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225" w:rsidRDefault="00CD56C1" w:rsidP="007F0FEF">
      <w:pPr>
        <w:jc w:val="center"/>
        <w:rPr>
          <w:rFonts w:ascii="Arial" w:hAnsi="Arial" w:cs="Arial"/>
          <w:b/>
          <w:sz w:val="24"/>
          <w:szCs w:val="24"/>
        </w:rPr>
      </w:pPr>
      <w:r w:rsidRPr="00331225">
        <w:rPr>
          <w:rFonts w:ascii="Arial" w:hAnsi="Arial" w:cs="Arial"/>
          <w:b/>
          <w:sz w:val="24"/>
          <w:szCs w:val="24"/>
        </w:rPr>
        <w:t>ΠΙΝΑΚΑΣ ΠΡΟΣ ΣΥΜΠΛΗΡΩΣΗ ΚΑΤΑ ΤΗ ΣΥΝΤΑΞΗ ΝΕΑΣ ΠΕΔ, ΤΡΟΠΟΠΟΙΗΣΗΣ, ΝΕΑΣ ΕΚΔΟΣΗΣ (ΑΝΑΘΕΩΡΗΣΗΣ)</w:t>
      </w:r>
    </w:p>
    <w:tbl>
      <w:tblPr>
        <w:tblStyle w:val="a3"/>
        <w:tblW w:w="9464" w:type="dxa"/>
        <w:tblLook w:val="04A0" w:firstRow="1" w:lastRow="0" w:firstColumn="1" w:lastColumn="0" w:noHBand="0" w:noVBand="1"/>
      </w:tblPr>
      <w:tblGrid>
        <w:gridCol w:w="3734"/>
        <w:gridCol w:w="2186"/>
        <w:gridCol w:w="3544"/>
      </w:tblGrid>
      <w:tr w:rsidR="002143F5" w:rsidTr="00FC0762">
        <w:trPr>
          <w:trHeight w:val="668"/>
        </w:trPr>
        <w:tc>
          <w:tcPr>
            <w:tcW w:w="9464" w:type="dxa"/>
            <w:gridSpan w:val="3"/>
            <w:vAlign w:val="center"/>
          </w:tcPr>
          <w:p w:rsidR="00150A34" w:rsidRPr="00150A34" w:rsidRDefault="00CD56C1" w:rsidP="00CE07BF">
            <w:pPr>
              <w:jc w:val="center"/>
              <w:rPr>
                <w:rFonts w:ascii="Arial" w:hAnsi="Arial" w:cs="Arial"/>
                <w:sz w:val="32"/>
                <w:szCs w:val="32"/>
              </w:rPr>
            </w:pPr>
            <w:r w:rsidRPr="00150A34">
              <w:rPr>
                <w:rFonts w:ascii="Arial" w:hAnsi="Arial" w:cs="Arial"/>
                <w:b/>
                <w:sz w:val="32"/>
                <w:szCs w:val="32"/>
              </w:rPr>
              <w:t>ΣΤΟΙΧΕΙΑ ΣΥΝΤΑΚΤΗ</w:t>
            </w:r>
          </w:p>
        </w:tc>
      </w:tr>
      <w:tr w:rsidR="002143F5" w:rsidTr="00CE07BF">
        <w:trPr>
          <w:trHeight w:val="668"/>
        </w:trPr>
        <w:tc>
          <w:tcPr>
            <w:tcW w:w="3734" w:type="dxa"/>
            <w:vAlign w:val="center"/>
          </w:tcPr>
          <w:p w:rsidR="00150A34" w:rsidRPr="00150A34" w:rsidRDefault="00CD56C1" w:rsidP="00150A34">
            <w:pPr>
              <w:jc w:val="both"/>
              <w:rPr>
                <w:rFonts w:ascii="Arial" w:hAnsi="Arial" w:cs="Arial"/>
                <w:sz w:val="24"/>
                <w:szCs w:val="24"/>
              </w:rPr>
            </w:pPr>
            <w:r>
              <w:rPr>
                <w:rFonts w:ascii="Arial" w:hAnsi="Arial" w:cs="Arial"/>
                <w:sz w:val="24"/>
                <w:szCs w:val="24"/>
              </w:rPr>
              <w:t>ΟΝΟΜΑ</w:t>
            </w:r>
          </w:p>
        </w:tc>
        <w:tc>
          <w:tcPr>
            <w:tcW w:w="5730" w:type="dxa"/>
            <w:gridSpan w:val="2"/>
            <w:vAlign w:val="center"/>
          </w:tcPr>
          <w:p w:rsidR="00150A34" w:rsidRPr="000D67D9" w:rsidRDefault="000D67D9" w:rsidP="00CE07BF">
            <w:pPr>
              <w:jc w:val="center"/>
              <w:rPr>
                <w:rFonts w:ascii="Arial" w:hAnsi="Arial" w:cs="Arial"/>
                <w:b/>
                <w:sz w:val="24"/>
                <w:szCs w:val="24"/>
              </w:rPr>
            </w:pPr>
            <w:r>
              <w:rPr>
                <w:rFonts w:ascii="Arial" w:hAnsi="Arial" w:cs="Arial"/>
                <w:b/>
                <w:sz w:val="24"/>
                <w:szCs w:val="24"/>
              </w:rPr>
              <w:t>ΧΡΗΣΤΟΣ</w:t>
            </w:r>
          </w:p>
        </w:tc>
      </w:tr>
      <w:tr w:rsidR="002143F5" w:rsidTr="00CE07BF">
        <w:trPr>
          <w:trHeight w:val="668"/>
        </w:trPr>
        <w:tc>
          <w:tcPr>
            <w:tcW w:w="3734" w:type="dxa"/>
            <w:vAlign w:val="center"/>
          </w:tcPr>
          <w:p w:rsidR="00150A34" w:rsidRPr="00150A34" w:rsidRDefault="00CD56C1" w:rsidP="00150A34">
            <w:pPr>
              <w:jc w:val="both"/>
              <w:rPr>
                <w:rFonts w:ascii="Arial" w:hAnsi="Arial" w:cs="Arial"/>
                <w:sz w:val="24"/>
                <w:szCs w:val="24"/>
              </w:rPr>
            </w:pPr>
            <w:r w:rsidRPr="00150A34">
              <w:rPr>
                <w:rFonts w:ascii="Arial" w:hAnsi="Arial" w:cs="Arial"/>
                <w:sz w:val="24"/>
                <w:szCs w:val="24"/>
              </w:rPr>
              <w:t>ΕΠΩΝΥΜΟ</w:t>
            </w:r>
          </w:p>
        </w:tc>
        <w:tc>
          <w:tcPr>
            <w:tcW w:w="5730" w:type="dxa"/>
            <w:gridSpan w:val="2"/>
            <w:vAlign w:val="center"/>
          </w:tcPr>
          <w:p w:rsidR="00150A34" w:rsidRPr="00CE07BF" w:rsidRDefault="000D67D9" w:rsidP="00CE07BF">
            <w:pPr>
              <w:jc w:val="center"/>
              <w:rPr>
                <w:rFonts w:ascii="Arial" w:hAnsi="Arial" w:cs="Arial"/>
                <w:b/>
                <w:sz w:val="24"/>
                <w:szCs w:val="24"/>
              </w:rPr>
            </w:pPr>
            <w:r>
              <w:rPr>
                <w:rFonts w:ascii="Arial" w:hAnsi="Arial" w:cs="Arial"/>
                <w:b/>
                <w:sz w:val="24"/>
                <w:szCs w:val="24"/>
              </w:rPr>
              <w:t>ΕΥΘΥΜΙΑΔΗΣ</w:t>
            </w:r>
          </w:p>
        </w:tc>
      </w:tr>
      <w:tr w:rsidR="002143F5" w:rsidTr="00CE07BF">
        <w:trPr>
          <w:trHeight w:val="668"/>
        </w:trPr>
        <w:tc>
          <w:tcPr>
            <w:tcW w:w="3734" w:type="dxa"/>
            <w:vAlign w:val="center"/>
          </w:tcPr>
          <w:p w:rsidR="00150A34" w:rsidRPr="00150A34" w:rsidRDefault="00CD56C1" w:rsidP="00150A34">
            <w:pPr>
              <w:jc w:val="both"/>
              <w:rPr>
                <w:rFonts w:ascii="Arial" w:hAnsi="Arial" w:cs="Arial"/>
                <w:sz w:val="24"/>
                <w:szCs w:val="24"/>
              </w:rPr>
            </w:pPr>
            <w:r>
              <w:rPr>
                <w:rFonts w:ascii="Arial" w:hAnsi="Arial" w:cs="Arial"/>
                <w:sz w:val="24"/>
                <w:szCs w:val="24"/>
              </w:rPr>
              <w:t>ΓΕ/ΦΟΡΕΑΣ/ΔΝΣΗ/ΤΜΗΜΑ</w:t>
            </w:r>
          </w:p>
        </w:tc>
        <w:tc>
          <w:tcPr>
            <w:tcW w:w="5730" w:type="dxa"/>
            <w:gridSpan w:val="2"/>
            <w:vAlign w:val="center"/>
          </w:tcPr>
          <w:p w:rsidR="00150A34" w:rsidRPr="00CE07BF" w:rsidRDefault="00582D28" w:rsidP="00CE07BF">
            <w:pPr>
              <w:jc w:val="center"/>
              <w:rPr>
                <w:rFonts w:ascii="Arial" w:hAnsi="Arial" w:cs="Arial"/>
                <w:b/>
                <w:sz w:val="24"/>
                <w:szCs w:val="24"/>
              </w:rPr>
            </w:pPr>
            <w:r>
              <w:rPr>
                <w:rFonts w:ascii="Arial" w:hAnsi="Arial" w:cs="Arial"/>
                <w:b/>
                <w:sz w:val="24"/>
                <w:szCs w:val="24"/>
              </w:rPr>
              <w:t>ΓΕΣ/ΔΤΧ/2</w:t>
            </w:r>
          </w:p>
        </w:tc>
      </w:tr>
      <w:tr w:rsidR="002143F5" w:rsidTr="00150A34">
        <w:trPr>
          <w:trHeight w:val="292"/>
        </w:trPr>
        <w:tc>
          <w:tcPr>
            <w:tcW w:w="3734" w:type="dxa"/>
            <w:vMerge w:val="restart"/>
            <w:vAlign w:val="center"/>
          </w:tcPr>
          <w:p w:rsidR="00150A34" w:rsidRPr="00150A34" w:rsidRDefault="00CD56C1" w:rsidP="00150A34">
            <w:pPr>
              <w:jc w:val="both"/>
              <w:rPr>
                <w:rFonts w:ascii="Arial" w:hAnsi="Arial" w:cs="Arial"/>
                <w:sz w:val="24"/>
                <w:szCs w:val="24"/>
              </w:rPr>
            </w:pPr>
            <w:r w:rsidRPr="00150A34">
              <w:rPr>
                <w:rFonts w:ascii="Arial" w:hAnsi="Arial" w:cs="Arial"/>
                <w:sz w:val="24"/>
                <w:szCs w:val="24"/>
              </w:rPr>
              <w:t>ΤΗΛΕΦΩΝΟ</w:t>
            </w:r>
          </w:p>
        </w:tc>
        <w:tc>
          <w:tcPr>
            <w:tcW w:w="2186" w:type="dxa"/>
            <w:vAlign w:val="center"/>
          </w:tcPr>
          <w:p w:rsidR="00150A34" w:rsidRPr="00150A34" w:rsidRDefault="00CD56C1" w:rsidP="00150A34">
            <w:pPr>
              <w:jc w:val="both"/>
              <w:rPr>
                <w:rFonts w:ascii="Arial" w:hAnsi="Arial" w:cs="Arial"/>
                <w:sz w:val="20"/>
                <w:szCs w:val="20"/>
              </w:rPr>
            </w:pPr>
            <w:r>
              <w:rPr>
                <w:rFonts w:ascii="Arial" w:hAnsi="Arial" w:cs="Arial"/>
                <w:sz w:val="20"/>
                <w:szCs w:val="20"/>
              </w:rPr>
              <w:t>ΥΠΗΡΕΣΙΑΣ</w:t>
            </w:r>
          </w:p>
        </w:tc>
        <w:tc>
          <w:tcPr>
            <w:tcW w:w="3544" w:type="dxa"/>
            <w:vAlign w:val="center"/>
          </w:tcPr>
          <w:p w:rsidR="00150A34" w:rsidRPr="00CE07BF" w:rsidRDefault="00582D28" w:rsidP="00CE07BF">
            <w:pPr>
              <w:jc w:val="center"/>
              <w:rPr>
                <w:rFonts w:ascii="Arial" w:hAnsi="Arial" w:cs="Arial"/>
                <w:b/>
                <w:sz w:val="24"/>
                <w:szCs w:val="24"/>
              </w:rPr>
            </w:pPr>
            <w:r>
              <w:rPr>
                <w:rFonts w:ascii="Arial" w:hAnsi="Arial" w:cs="Arial"/>
                <w:b/>
                <w:sz w:val="24"/>
                <w:szCs w:val="24"/>
              </w:rPr>
              <w:t>800-2930</w:t>
            </w:r>
          </w:p>
        </w:tc>
      </w:tr>
      <w:tr w:rsidR="002143F5" w:rsidTr="00150A34">
        <w:trPr>
          <w:trHeight w:val="292"/>
        </w:trPr>
        <w:tc>
          <w:tcPr>
            <w:tcW w:w="3734" w:type="dxa"/>
            <w:vMerge/>
            <w:vAlign w:val="center"/>
          </w:tcPr>
          <w:p w:rsidR="00150A34" w:rsidRPr="00150A34" w:rsidRDefault="000F57A2" w:rsidP="00150A34">
            <w:pPr>
              <w:jc w:val="both"/>
              <w:rPr>
                <w:rFonts w:ascii="Arial" w:hAnsi="Arial" w:cs="Arial"/>
                <w:sz w:val="24"/>
                <w:szCs w:val="24"/>
              </w:rPr>
            </w:pPr>
          </w:p>
        </w:tc>
        <w:tc>
          <w:tcPr>
            <w:tcW w:w="2186" w:type="dxa"/>
            <w:vAlign w:val="center"/>
          </w:tcPr>
          <w:p w:rsidR="00150A34" w:rsidRPr="00150A34" w:rsidRDefault="00CD56C1" w:rsidP="00150A34">
            <w:pPr>
              <w:jc w:val="both"/>
              <w:rPr>
                <w:rFonts w:ascii="Arial" w:hAnsi="Arial" w:cs="Arial"/>
                <w:sz w:val="20"/>
                <w:szCs w:val="20"/>
              </w:rPr>
            </w:pPr>
            <w:r w:rsidRPr="005E36FE">
              <w:rPr>
                <w:rFonts w:ascii="Arial" w:hAnsi="Arial" w:cs="Arial"/>
                <w:sz w:val="18"/>
                <w:szCs w:val="18"/>
              </w:rPr>
              <w:t>ΚΙΝΗΤΟ</w:t>
            </w:r>
            <w:r>
              <w:rPr>
                <w:rFonts w:ascii="Arial" w:hAnsi="Arial" w:cs="Arial"/>
                <w:sz w:val="20"/>
                <w:szCs w:val="20"/>
              </w:rPr>
              <w:t xml:space="preserve"> (Προαιρετικό)</w:t>
            </w:r>
          </w:p>
        </w:tc>
        <w:tc>
          <w:tcPr>
            <w:tcW w:w="3544" w:type="dxa"/>
            <w:vAlign w:val="center"/>
          </w:tcPr>
          <w:p w:rsidR="00150A34" w:rsidRPr="00CE07BF" w:rsidRDefault="00582D28" w:rsidP="000D67D9">
            <w:pPr>
              <w:jc w:val="center"/>
              <w:rPr>
                <w:rFonts w:ascii="Arial" w:hAnsi="Arial" w:cs="Arial"/>
                <w:b/>
                <w:sz w:val="24"/>
                <w:szCs w:val="24"/>
              </w:rPr>
            </w:pPr>
            <w:r>
              <w:rPr>
                <w:rFonts w:ascii="Arial" w:hAnsi="Arial" w:cs="Arial"/>
                <w:b/>
                <w:sz w:val="24"/>
                <w:szCs w:val="24"/>
              </w:rPr>
              <w:t>69</w:t>
            </w:r>
            <w:r w:rsidR="000D67D9">
              <w:rPr>
                <w:rFonts w:ascii="Arial" w:hAnsi="Arial" w:cs="Arial"/>
                <w:b/>
                <w:sz w:val="24"/>
                <w:szCs w:val="24"/>
              </w:rPr>
              <w:t>83168221</w:t>
            </w:r>
          </w:p>
        </w:tc>
      </w:tr>
      <w:tr w:rsidR="002143F5" w:rsidTr="00CE07BF">
        <w:trPr>
          <w:trHeight w:val="668"/>
        </w:trPr>
        <w:tc>
          <w:tcPr>
            <w:tcW w:w="3734" w:type="dxa"/>
            <w:vAlign w:val="center"/>
          </w:tcPr>
          <w:p w:rsidR="00150A34" w:rsidRPr="00150A34" w:rsidRDefault="00CD56C1" w:rsidP="00150A34">
            <w:pPr>
              <w:jc w:val="both"/>
              <w:rPr>
                <w:rFonts w:ascii="Arial" w:hAnsi="Arial" w:cs="Arial"/>
                <w:sz w:val="24"/>
                <w:szCs w:val="24"/>
              </w:rPr>
            </w:pPr>
            <w:r>
              <w:rPr>
                <w:rFonts w:ascii="Arial" w:hAnsi="Arial" w:cs="Arial"/>
                <w:sz w:val="24"/>
                <w:szCs w:val="24"/>
                <w:lang w:val="en-US"/>
              </w:rPr>
              <w:t>E-mail (</w:t>
            </w:r>
            <w:r>
              <w:rPr>
                <w:rFonts w:ascii="Arial" w:hAnsi="Arial" w:cs="Arial"/>
                <w:sz w:val="24"/>
                <w:szCs w:val="24"/>
              </w:rPr>
              <w:t>Υπηρεσιακό)</w:t>
            </w:r>
          </w:p>
        </w:tc>
        <w:tc>
          <w:tcPr>
            <w:tcW w:w="5730" w:type="dxa"/>
            <w:gridSpan w:val="2"/>
            <w:vAlign w:val="center"/>
          </w:tcPr>
          <w:p w:rsidR="004637B8" w:rsidRPr="004637B8" w:rsidRDefault="000F57A2" w:rsidP="00CE07BF">
            <w:pPr>
              <w:jc w:val="center"/>
              <w:rPr>
                <w:rFonts w:ascii="Arial" w:hAnsi="Arial" w:cs="Arial"/>
                <w:b/>
                <w:sz w:val="24"/>
                <w:szCs w:val="24"/>
              </w:rPr>
            </w:pPr>
            <w:hyperlink r:id="rId5" w:history="1">
              <w:r w:rsidR="004637B8" w:rsidRPr="005A15AA">
                <w:rPr>
                  <w:rStyle w:val="-"/>
                  <w:rFonts w:ascii="Arial" w:hAnsi="Arial" w:cs="Arial"/>
                  <w:b/>
                  <w:sz w:val="24"/>
                  <w:szCs w:val="24"/>
                  <w:lang w:val="en-US"/>
                </w:rPr>
                <w:t>c</w:t>
              </w:r>
              <w:r w:rsidR="004637B8" w:rsidRPr="004637B8">
                <w:rPr>
                  <w:rStyle w:val="-"/>
                  <w:rFonts w:ascii="Arial" w:hAnsi="Arial" w:cs="Arial"/>
                  <w:b/>
                  <w:sz w:val="24"/>
                  <w:szCs w:val="24"/>
                </w:rPr>
                <w:t>.</w:t>
              </w:r>
              <w:r w:rsidR="004637B8" w:rsidRPr="005A15AA">
                <w:rPr>
                  <w:rStyle w:val="-"/>
                  <w:rFonts w:ascii="Arial" w:hAnsi="Arial" w:cs="Arial"/>
                  <w:b/>
                  <w:sz w:val="24"/>
                  <w:szCs w:val="24"/>
                  <w:lang w:val="en-US"/>
                </w:rPr>
                <w:t>g</w:t>
              </w:r>
              <w:r w:rsidR="004637B8" w:rsidRPr="004637B8">
                <w:rPr>
                  <w:rStyle w:val="-"/>
                  <w:rFonts w:ascii="Arial" w:hAnsi="Arial" w:cs="Arial"/>
                  <w:b/>
                  <w:sz w:val="24"/>
                  <w:szCs w:val="24"/>
                </w:rPr>
                <w:t>.</w:t>
              </w:r>
              <w:r w:rsidR="004637B8" w:rsidRPr="005A15AA">
                <w:rPr>
                  <w:rStyle w:val="-"/>
                  <w:rFonts w:ascii="Arial" w:hAnsi="Arial" w:cs="Arial"/>
                  <w:b/>
                  <w:sz w:val="24"/>
                  <w:szCs w:val="24"/>
                  <w:lang w:val="en-US"/>
                </w:rPr>
                <w:t>efthymiadis</w:t>
              </w:r>
              <w:r w:rsidR="004637B8" w:rsidRPr="004637B8">
                <w:rPr>
                  <w:rStyle w:val="-"/>
                  <w:rFonts w:ascii="Arial" w:hAnsi="Arial" w:cs="Arial"/>
                  <w:b/>
                  <w:sz w:val="24"/>
                  <w:szCs w:val="24"/>
                </w:rPr>
                <w:t>@</w:t>
              </w:r>
              <w:r w:rsidR="004637B8" w:rsidRPr="005A15AA">
                <w:rPr>
                  <w:rStyle w:val="-"/>
                  <w:rFonts w:ascii="Arial" w:hAnsi="Arial" w:cs="Arial"/>
                  <w:b/>
                  <w:sz w:val="24"/>
                  <w:szCs w:val="24"/>
                  <w:lang w:val="en-US"/>
                </w:rPr>
                <w:t>army</w:t>
              </w:r>
              <w:r w:rsidR="004637B8" w:rsidRPr="004637B8">
                <w:rPr>
                  <w:rStyle w:val="-"/>
                  <w:rFonts w:ascii="Arial" w:hAnsi="Arial" w:cs="Arial"/>
                  <w:b/>
                  <w:sz w:val="24"/>
                  <w:szCs w:val="24"/>
                </w:rPr>
                <w:t>.</w:t>
              </w:r>
              <w:r w:rsidR="004637B8" w:rsidRPr="005A15AA">
                <w:rPr>
                  <w:rStyle w:val="-"/>
                  <w:rFonts w:ascii="Arial" w:hAnsi="Arial" w:cs="Arial"/>
                  <w:b/>
                  <w:sz w:val="24"/>
                  <w:szCs w:val="24"/>
                  <w:lang w:val="en-US"/>
                </w:rPr>
                <w:t>gr</w:t>
              </w:r>
            </w:hyperlink>
            <w:r w:rsidR="004637B8" w:rsidRPr="004637B8">
              <w:rPr>
                <w:rFonts w:ascii="Arial" w:hAnsi="Arial" w:cs="Arial"/>
                <w:b/>
                <w:sz w:val="24"/>
                <w:szCs w:val="24"/>
              </w:rPr>
              <w:t xml:space="preserve"> </w:t>
            </w:r>
          </w:p>
        </w:tc>
      </w:tr>
      <w:tr w:rsidR="002143F5" w:rsidTr="009E347A">
        <w:trPr>
          <w:trHeight w:val="668"/>
        </w:trPr>
        <w:tc>
          <w:tcPr>
            <w:tcW w:w="9464" w:type="dxa"/>
            <w:gridSpan w:val="3"/>
            <w:vAlign w:val="center"/>
          </w:tcPr>
          <w:p w:rsidR="00773553" w:rsidRPr="00773553" w:rsidRDefault="00CD56C1" w:rsidP="00CE07BF">
            <w:pPr>
              <w:jc w:val="center"/>
              <w:rPr>
                <w:rFonts w:ascii="Arial" w:hAnsi="Arial" w:cs="Arial"/>
                <w:b/>
                <w:sz w:val="32"/>
                <w:szCs w:val="32"/>
              </w:rPr>
            </w:pPr>
            <w:r>
              <w:rPr>
                <w:rFonts w:ascii="Arial" w:hAnsi="Arial" w:cs="Arial"/>
                <w:b/>
                <w:sz w:val="32"/>
                <w:szCs w:val="32"/>
              </w:rPr>
              <w:t>ΣΤΟΙΧΕΙΑ ΠΡΟΔΙΑΓΡΑΦΗΣ</w:t>
            </w:r>
          </w:p>
        </w:tc>
      </w:tr>
      <w:tr w:rsidR="002143F5" w:rsidTr="00CE07BF">
        <w:tc>
          <w:tcPr>
            <w:tcW w:w="3734" w:type="dxa"/>
          </w:tcPr>
          <w:p w:rsidR="00CE07BF" w:rsidRDefault="00CD56C1" w:rsidP="00331225">
            <w:pPr>
              <w:jc w:val="both"/>
              <w:rPr>
                <w:rFonts w:ascii="Arial" w:hAnsi="Arial" w:cs="Arial"/>
                <w:sz w:val="24"/>
                <w:szCs w:val="24"/>
              </w:rPr>
            </w:pPr>
            <w:r>
              <w:rPr>
                <w:rFonts w:ascii="Arial" w:hAnsi="Arial" w:cs="Arial"/>
                <w:sz w:val="24"/>
                <w:szCs w:val="24"/>
              </w:rPr>
              <w:t>Σύνταξη Προδιαγραφής</w:t>
            </w:r>
            <w:r w:rsidRPr="00575C2A">
              <w:rPr>
                <w:rFonts w:ascii="Arial" w:hAnsi="Arial" w:cs="Arial"/>
                <w:b/>
                <w:sz w:val="24"/>
                <w:szCs w:val="24"/>
              </w:rPr>
              <w:t xml:space="preserve"> *</w:t>
            </w:r>
          </w:p>
        </w:tc>
        <w:tc>
          <w:tcPr>
            <w:tcW w:w="5730" w:type="dxa"/>
            <w:gridSpan w:val="2"/>
          </w:tcPr>
          <w:p w:rsidR="00CE07BF" w:rsidRPr="004B6AE9" w:rsidRDefault="00367103" w:rsidP="00367103">
            <w:pPr>
              <w:jc w:val="center"/>
              <w:rPr>
                <w:rFonts w:ascii="Arial" w:hAnsi="Arial" w:cs="Arial"/>
                <w:sz w:val="20"/>
                <w:szCs w:val="20"/>
              </w:rPr>
            </w:pPr>
            <w:r>
              <w:rPr>
                <w:rFonts w:ascii="Arial" w:hAnsi="Arial" w:cs="Arial"/>
                <w:sz w:val="24"/>
                <w:szCs w:val="24"/>
              </w:rPr>
              <w:t>ΝΕΑ ΕΚΔΟΣΗ</w:t>
            </w:r>
          </w:p>
        </w:tc>
      </w:tr>
      <w:tr w:rsidR="002143F5" w:rsidTr="00CE07BF">
        <w:tc>
          <w:tcPr>
            <w:tcW w:w="3734" w:type="dxa"/>
          </w:tcPr>
          <w:p w:rsidR="00CE07BF" w:rsidRDefault="00CD56C1" w:rsidP="00331225">
            <w:pPr>
              <w:jc w:val="both"/>
              <w:rPr>
                <w:rFonts w:ascii="Arial" w:hAnsi="Arial" w:cs="Arial"/>
                <w:sz w:val="24"/>
                <w:szCs w:val="24"/>
              </w:rPr>
            </w:pPr>
            <w:r>
              <w:rPr>
                <w:rFonts w:ascii="Arial" w:hAnsi="Arial" w:cs="Arial"/>
                <w:sz w:val="24"/>
                <w:szCs w:val="24"/>
              </w:rPr>
              <w:t>Κωδικός Προδιαγραφής</w:t>
            </w:r>
          </w:p>
        </w:tc>
        <w:tc>
          <w:tcPr>
            <w:tcW w:w="5730" w:type="dxa"/>
            <w:gridSpan w:val="2"/>
          </w:tcPr>
          <w:p w:rsidR="00CE07BF" w:rsidRPr="00035F3A" w:rsidRDefault="000F57A2" w:rsidP="00582D28">
            <w:pPr>
              <w:jc w:val="center"/>
              <w:rPr>
                <w:rFonts w:ascii="Arial" w:hAnsi="Arial" w:cs="Arial"/>
                <w:sz w:val="24"/>
                <w:szCs w:val="24"/>
                <w:lang w:val="en-US"/>
              </w:rPr>
            </w:pPr>
          </w:p>
        </w:tc>
      </w:tr>
      <w:tr w:rsidR="002143F5" w:rsidTr="00CE07BF">
        <w:tc>
          <w:tcPr>
            <w:tcW w:w="3734" w:type="dxa"/>
          </w:tcPr>
          <w:p w:rsidR="00CE07BF" w:rsidRDefault="00CD56C1" w:rsidP="00331225">
            <w:pPr>
              <w:jc w:val="both"/>
              <w:rPr>
                <w:rFonts w:ascii="Arial" w:hAnsi="Arial" w:cs="Arial"/>
                <w:sz w:val="24"/>
                <w:szCs w:val="24"/>
              </w:rPr>
            </w:pPr>
            <w:r>
              <w:rPr>
                <w:rFonts w:ascii="Arial" w:hAnsi="Arial" w:cs="Arial"/>
                <w:sz w:val="24"/>
                <w:szCs w:val="24"/>
              </w:rPr>
              <w:t xml:space="preserve">Τίτλος </w:t>
            </w:r>
            <w:r w:rsidRPr="00575C2A">
              <w:rPr>
                <w:rFonts w:ascii="Arial" w:hAnsi="Arial" w:cs="Arial"/>
                <w:b/>
                <w:sz w:val="24"/>
                <w:szCs w:val="24"/>
              </w:rPr>
              <w:t>*</w:t>
            </w:r>
          </w:p>
        </w:tc>
        <w:tc>
          <w:tcPr>
            <w:tcW w:w="5730" w:type="dxa"/>
            <w:gridSpan w:val="2"/>
          </w:tcPr>
          <w:p w:rsidR="00CE07BF" w:rsidRPr="000D67D9" w:rsidRDefault="000F57A2" w:rsidP="0015568B">
            <w:pPr>
              <w:shd w:val="clear" w:color="auto" w:fill="FFFFFF"/>
              <w:spacing w:line="240" w:lineRule="atLeast"/>
              <w:jc w:val="both"/>
              <w:rPr>
                <w:rFonts w:ascii="Arial" w:hAnsi="Arial" w:cs="Arial"/>
                <w:sz w:val="24"/>
                <w:szCs w:val="24"/>
                <w:highlight w:val="yellow"/>
              </w:rPr>
            </w:pPr>
            <w:r w:rsidRPr="000F57A2">
              <w:rPr>
                <w:rFonts w:ascii="Arial" w:eastAsia="Calibri" w:hAnsi="Arial" w:cs="Arial"/>
                <w:b/>
                <w:bCs/>
                <w:sz w:val="24"/>
                <w:szCs w:val="24"/>
                <w:lang w:bidi="el-GR"/>
              </w:rPr>
              <w:t>ΜΗΧΑΝΗ ΠΑΡΑΓΩΓΗΣ ΑΖΩΤΟΥ</w:t>
            </w:r>
          </w:p>
        </w:tc>
      </w:tr>
      <w:tr w:rsidR="002143F5" w:rsidTr="00CE07BF">
        <w:tc>
          <w:tcPr>
            <w:tcW w:w="3734" w:type="dxa"/>
          </w:tcPr>
          <w:p w:rsidR="00CE07BF" w:rsidRDefault="00CD56C1" w:rsidP="00331225">
            <w:pPr>
              <w:jc w:val="both"/>
              <w:rPr>
                <w:rFonts w:ascii="Arial" w:hAnsi="Arial" w:cs="Arial"/>
                <w:sz w:val="24"/>
                <w:szCs w:val="24"/>
              </w:rPr>
            </w:pPr>
            <w:r>
              <w:rPr>
                <w:rFonts w:ascii="Arial" w:hAnsi="Arial" w:cs="Arial"/>
                <w:sz w:val="24"/>
                <w:szCs w:val="24"/>
              </w:rPr>
              <w:t xml:space="preserve">Τύπος Προδιαγραφής </w:t>
            </w:r>
            <w:r w:rsidRPr="00575C2A">
              <w:rPr>
                <w:rFonts w:ascii="Arial" w:hAnsi="Arial" w:cs="Arial"/>
                <w:b/>
                <w:sz w:val="24"/>
                <w:szCs w:val="24"/>
              </w:rPr>
              <w:t>*</w:t>
            </w:r>
          </w:p>
        </w:tc>
        <w:tc>
          <w:tcPr>
            <w:tcW w:w="5730" w:type="dxa"/>
            <w:gridSpan w:val="2"/>
          </w:tcPr>
          <w:p w:rsidR="00CE07BF" w:rsidRPr="000D67D9" w:rsidRDefault="00582D28" w:rsidP="00582D28">
            <w:pPr>
              <w:jc w:val="both"/>
              <w:rPr>
                <w:rFonts w:ascii="Arial" w:hAnsi="Arial" w:cs="Arial"/>
                <w:sz w:val="24"/>
                <w:szCs w:val="24"/>
                <w:highlight w:val="yellow"/>
              </w:rPr>
            </w:pPr>
            <w:r w:rsidRPr="00173B84">
              <w:rPr>
                <w:rFonts w:ascii="Arial" w:hAnsi="Arial" w:cs="Arial"/>
                <w:sz w:val="24"/>
                <w:szCs w:val="24"/>
              </w:rPr>
              <w:t>Α</w:t>
            </w:r>
          </w:p>
        </w:tc>
      </w:tr>
      <w:tr w:rsidR="002143F5" w:rsidTr="00CE07BF">
        <w:tc>
          <w:tcPr>
            <w:tcW w:w="3734" w:type="dxa"/>
          </w:tcPr>
          <w:p w:rsidR="00CE07BF" w:rsidRPr="009D6B07" w:rsidRDefault="00CD56C1" w:rsidP="00331225">
            <w:pPr>
              <w:jc w:val="both"/>
              <w:rPr>
                <w:rFonts w:ascii="Arial" w:hAnsi="Arial" w:cs="Arial"/>
                <w:sz w:val="24"/>
                <w:szCs w:val="24"/>
              </w:rPr>
            </w:pPr>
            <w:r>
              <w:rPr>
                <w:rFonts w:ascii="Arial" w:hAnsi="Arial" w:cs="Arial"/>
                <w:sz w:val="24"/>
                <w:szCs w:val="24"/>
              </w:rPr>
              <w:t xml:space="preserve">Κωδικός </w:t>
            </w:r>
            <w:r>
              <w:rPr>
                <w:rFonts w:ascii="Arial" w:hAnsi="Arial" w:cs="Arial"/>
                <w:sz w:val="24"/>
                <w:szCs w:val="24"/>
                <w:lang w:val="en-US"/>
              </w:rPr>
              <w:t>CPV</w:t>
            </w:r>
            <w:r w:rsidRPr="00575C2A">
              <w:rPr>
                <w:rFonts w:ascii="Arial" w:hAnsi="Arial" w:cs="Arial"/>
                <w:b/>
                <w:sz w:val="24"/>
                <w:szCs w:val="24"/>
              </w:rPr>
              <w:t xml:space="preserve"> *</w:t>
            </w:r>
          </w:p>
        </w:tc>
        <w:tc>
          <w:tcPr>
            <w:tcW w:w="5730" w:type="dxa"/>
            <w:gridSpan w:val="2"/>
          </w:tcPr>
          <w:p w:rsidR="00CE07BF" w:rsidRPr="000D67D9" w:rsidRDefault="000F57A2" w:rsidP="00331225">
            <w:pPr>
              <w:jc w:val="both"/>
              <w:rPr>
                <w:rFonts w:ascii="Arial" w:hAnsi="Arial" w:cs="Arial"/>
                <w:sz w:val="24"/>
                <w:szCs w:val="24"/>
                <w:highlight w:val="yellow"/>
              </w:rPr>
            </w:pPr>
            <w:r w:rsidRPr="000F57A2">
              <w:rPr>
                <w:rFonts w:ascii="Arial" w:hAnsi="Arial" w:cs="Arial"/>
                <w:sz w:val="24"/>
                <w:szCs w:val="24"/>
              </w:rPr>
              <w:t>42000000-6 «Μηχανήματα Βιομηχανικών Εγκαταστάσεων»</w:t>
            </w:r>
          </w:p>
        </w:tc>
      </w:tr>
      <w:tr w:rsidR="002143F5" w:rsidRPr="000F57A2" w:rsidTr="00CE07BF">
        <w:tc>
          <w:tcPr>
            <w:tcW w:w="3734" w:type="dxa"/>
          </w:tcPr>
          <w:p w:rsidR="00CE07BF" w:rsidRDefault="00CD56C1" w:rsidP="00331225">
            <w:pPr>
              <w:jc w:val="both"/>
              <w:rPr>
                <w:rFonts w:ascii="Arial" w:hAnsi="Arial" w:cs="Arial"/>
                <w:sz w:val="24"/>
                <w:szCs w:val="24"/>
              </w:rPr>
            </w:pPr>
            <w:r>
              <w:rPr>
                <w:rFonts w:ascii="Arial" w:hAnsi="Arial" w:cs="Arial"/>
                <w:sz w:val="24"/>
                <w:szCs w:val="24"/>
              </w:rPr>
              <w:t>Κωδικός Κλάσης</w:t>
            </w:r>
          </w:p>
        </w:tc>
        <w:tc>
          <w:tcPr>
            <w:tcW w:w="5730" w:type="dxa"/>
            <w:gridSpan w:val="2"/>
          </w:tcPr>
          <w:p w:rsidR="00CE07BF" w:rsidRPr="000D67D9" w:rsidRDefault="000F57A2" w:rsidP="000F2A7E">
            <w:pPr>
              <w:jc w:val="both"/>
              <w:rPr>
                <w:rFonts w:ascii="Arial" w:hAnsi="Arial" w:cs="Arial"/>
                <w:sz w:val="24"/>
                <w:szCs w:val="24"/>
                <w:highlight w:val="yellow"/>
                <w:lang w:val="en-US"/>
              </w:rPr>
            </w:pPr>
            <w:r w:rsidRPr="000F57A2">
              <w:rPr>
                <w:rFonts w:ascii="Arial" w:hAnsi="Arial" w:cs="Arial"/>
                <w:sz w:val="24"/>
                <w:szCs w:val="24"/>
                <w:lang w:val="en-US"/>
              </w:rPr>
              <w:t>NSC 3655 «Gas Generating and Dispensing Systems, Fixed or Mobile»</w:t>
            </w:r>
          </w:p>
        </w:tc>
      </w:tr>
      <w:tr w:rsidR="002143F5" w:rsidTr="00CE07BF">
        <w:tc>
          <w:tcPr>
            <w:tcW w:w="3734" w:type="dxa"/>
          </w:tcPr>
          <w:p w:rsidR="00CE07BF" w:rsidRDefault="00CD56C1" w:rsidP="00331225">
            <w:pPr>
              <w:jc w:val="both"/>
              <w:rPr>
                <w:rFonts w:ascii="Arial" w:hAnsi="Arial" w:cs="Arial"/>
                <w:sz w:val="24"/>
                <w:szCs w:val="24"/>
              </w:rPr>
            </w:pPr>
            <w:r>
              <w:rPr>
                <w:rFonts w:ascii="Arial" w:hAnsi="Arial" w:cs="Arial"/>
                <w:sz w:val="24"/>
                <w:szCs w:val="24"/>
              </w:rPr>
              <w:t xml:space="preserve">Συν </w:t>
            </w:r>
            <w:proofErr w:type="spellStart"/>
            <w:r>
              <w:rPr>
                <w:rFonts w:ascii="Arial" w:hAnsi="Arial" w:cs="Arial"/>
                <w:sz w:val="24"/>
                <w:szCs w:val="24"/>
              </w:rPr>
              <w:t>Προτ</w:t>
            </w:r>
            <w:proofErr w:type="spellEnd"/>
            <w:r>
              <w:rPr>
                <w:rFonts w:ascii="Arial" w:hAnsi="Arial" w:cs="Arial"/>
                <w:sz w:val="24"/>
                <w:szCs w:val="24"/>
              </w:rPr>
              <w:t xml:space="preserve"> </w:t>
            </w:r>
            <w:proofErr w:type="spellStart"/>
            <w:r>
              <w:rPr>
                <w:rFonts w:ascii="Arial" w:hAnsi="Arial" w:cs="Arial"/>
                <w:sz w:val="24"/>
                <w:szCs w:val="24"/>
              </w:rPr>
              <w:t>Τεχν</w:t>
            </w:r>
            <w:proofErr w:type="spellEnd"/>
            <w:r>
              <w:rPr>
                <w:rFonts w:ascii="Arial" w:hAnsi="Arial" w:cs="Arial"/>
                <w:sz w:val="24"/>
                <w:szCs w:val="24"/>
              </w:rPr>
              <w:t xml:space="preserve"> </w:t>
            </w:r>
            <w:proofErr w:type="spellStart"/>
            <w:r>
              <w:rPr>
                <w:rFonts w:ascii="Arial" w:hAnsi="Arial" w:cs="Arial"/>
                <w:sz w:val="24"/>
                <w:szCs w:val="24"/>
              </w:rPr>
              <w:t>Προδιαγ</w:t>
            </w:r>
            <w:proofErr w:type="spellEnd"/>
            <w:r>
              <w:rPr>
                <w:rFonts w:ascii="Arial" w:hAnsi="Arial" w:cs="Arial"/>
                <w:sz w:val="24"/>
                <w:szCs w:val="24"/>
              </w:rPr>
              <w:t>. (ΣΠΤΠ)</w:t>
            </w:r>
          </w:p>
        </w:tc>
        <w:tc>
          <w:tcPr>
            <w:tcW w:w="5730" w:type="dxa"/>
            <w:gridSpan w:val="2"/>
          </w:tcPr>
          <w:p w:rsidR="00CE07BF" w:rsidRPr="00582D28" w:rsidRDefault="00582D28" w:rsidP="00331225">
            <w:pPr>
              <w:jc w:val="both"/>
              <w:rPr>
                <w:rFonts w:ascii="Arial" w:hAnsi="Arial" w:cs="Arial"/>
                <w:sz w:val="24"/>
                <w:szCs w:val="24"/>
                <w:lang w:val="en-US"/>
              </w:rPr>
            </w:pPr>
            <w:r w:rsidRPr="00582D28">
              <w:rPr>
                <w:rFonts w:ascii="Arial" w:hAnsi="Arial" w:cs="Arial"/>
                <w:sz w:val="24"/>
                <w:szCs w:val="24"/>
                <w:lang w:val="en-US"/>
              </w:rPr>
              <w:t>OXI</w:t>
            </w:r>
          </w:p>
        </w:tc>
      </w:tr>
      <w:tr w:rsidR="002143F5" w:rsidTr="00CE07BF">
        <w:tc>
          <w:tcPr>
            <w:tcW w:w="3734" w:type="dxa"/>
          </w:tcPr>
          <w:p w:rsidR="00CE07BF" w:rsidRDefault="00CD56C1" w:rsidP="00331225">
            <w:pPr>
              <w:jc w:val="both"/>
              <w:rPr>
                <w:rFonts w:ascii="Arial" w:hAnsi="Arial" w:cs="Arial"/>
                <w:sz w:val="24"/>
                <w:szCs w:val="24"/>
              </w:rPr>
            </w:pPr>
            <w:r>
              <w:rPr>
                <w:rFonts w:ascii="Arial" w:hAnsi="Arial" w:cs="Arial"/>
                <w:sz w:val="24"/>
                <w:szCs w:val="24"/>
              </w:rPr>
              <w:t xml:space="preserve">Περιγραφή Χαρακτηριστικών ΠΕΔ </w:t>
            </w:r>
            <w:r w:rsidRPr="00575C2A">
              <w:rPr>
                <w:rFonts w:ascii="Arial" w:hAnsi="Arial" w:cs="Arial"/>
                <w:b/>
                <w:sz w:val="24"/>
                <w:szCs w:val="24"/>
              </w:rPr>
              <w:t>*</w:t>
            </w:r>
          </w:p>
        </w:tc>
        <w:tc>
          <w:tcPr>
            <w:tcW w:w="5730" w:type="dxa"/>
            <w:gridSpan w:val="2"/>
          </w:tcPr>
          <w:p w:rsidR="00CE07BF" w:rsidRPr="007D0BD7" w:rsidRDefault="000F57A2" w:rsidP="007D0BD7">
            <w:pPr>
              <w:shd w:val="clear" w:color="auto" w:fill="FFFFFF"/>
              <w:jc w:val="both"/>
              <w:rPr>
                <w:rFonts w:ascii="Arial" w:eastAsia="HiddenHorzOCR" w:hAnsi="Arial" w:cs="Arial"/>
                <w:sz w:val="24"/>
                <w:szCs w:val="24"/>
              </w:rPr>
            </w:pPr>
            <w:r w:rsidRPr="000F57A2">
              <w:rPr>
                <w:rFonts w:ascii="Arial" w:eastAsia="HiddenHorzOCR" w:hAnsi="Arial" w:cs="Arial"/>
                <w:sz w:val="24"/>
                <w:szCs w:val="24"/>
              </w:rPr>
              <w:t>Η παρούσα Προδιαγραφή Ενόπλων Δυνάμεων (ΠΕΔ) καλύπτει τις απαιτήσεις προμήθειας για τη «Μηχανή Παραγωγής Αζώτου (NITROGEN MAKING MACHINE)» που προορίζεται να εγκατασταθεί και να λειτουργήσει σε κατάλληλο χώρο, παραγωγικού τμήματος, επισκευαστικού φορέα του ΓΕΣ.</w:t>
            </w:r>
            <w:bookmarkStart w:id="0" w:name="_GoBack"/>
            <w:bookmarkEnd w:id="0"/>
          </w:p>
        </w:tc>
      </w:tr>
      <w:tr w:rsidR="002143F5" w:rsidTr="007F51F2">
        <w:trPr>
          <w:trHeight w:val="578"/>
        </w:trPr>
        <w:tc>
          <w:tcPr>
            <w:tcW w:w="3734" w:type="dxa"/>
          </w:tcPr>
          <w:p w:rsidR="007F51F2" w:rsidRDefault="00CD56C1" w:rsidP="00331225">
            <w:pPr>
              <w:jc w:val="both"/>
              <w:rPr>
                <w:rFonts w:ascii="Arial" w:hAnsi="Arial" w:cs="Arial"/>
                <w:sz w:val="24"/>
                <w:szCs w:val="24"/>
              </w:rPr>
            </w:pPr>
            <w:r>
              <w:rPr>
                <w:rFonts w:ascii="Arial" w:hAnsi="Arial" w:cs="Arial"/>
                <w:sz w:val="24"/>
                <w:szCs w:val="24"/>
              </w:rPr>
              <w:t xml:space="preserve">Ημερομηνία λήξης τεχνικού διαλόγου  </w:t>
            </w:r>
            <w:r w:rsidRPr="007F51F2">
              <w:rPr>
                <w:rFonts w:ascii="Arial" w:hAnsi="Arial" w:cs="Arial"/>
                <w:b/>
                <w:sz w:val="24"/>
                <w:szCs w:val="24"/>
              </w:rPr>
              <w:t>*</w:t>
            </w:r>
          </w:p>
        </w:tc>
        <w:tc>
          <w:tcPr>
            <w:tcW w:w="5730" w:type="dxa"/>
            <w:gridSpan w:val="2"/>
          </w:tcPr>
          <w:p w:rsidR="007F51F2" w:rsidRPr="00582D28" w:rsidRDefault="00367103" w:rsidP="000D67D9">
            <w:pPr>
              <w:jc w:val="both"/>
              <w:rPr>
                <w:rFonts w:ascii="Arial" w:hAnsi="Arial" w:cs="Arial"/>
                <w:sz w:val="24"/>
                <w:szCs w:val="24"/>
              </w:rPr>
            </w:pPr>
            <w:r w:rsidRPr="005B5C7F">
              <w:rPr>
                <w:rFonts w:ascii="Arial" w:hAnsi="Arial" w:cs="Arial"/>
                <w:color w:val="FF0000"/>
                <w:sz w:val="24"/>
                <w:szCs w:val="24"/>
              </w:rPr>
              <w:t xml:space="preserve"> </w:t>
            </w:r>
            <w:r w:rsidR="000D67D9">
              <w:rPr>
                <w:rFonts w:ascii="Arial" w:hAnsi="Arial" w:cs="Arial"/>
                <w:sz w:val="24"/>
                <w:szCs w:val="24"/>
              </w:rPr>
              <w:t>07 Οκτωβρίου</w:t>
            </w:r>
            <w:r w:rsidR="00596E27" w:rsidRPr="00596E27">
              <w:rPr>
                <w:rFonts w:ascii="Arial" w:hAnsi="Arial" w:cs="Arial"/>
                <w:sz w:val="24"/>
                <w:szCs w:val="24"/>
              </w:rPr>
              <w:t xml:space="preserve"> 25 (</w:t>
            </w:r>
            <w:r w:rsidR="000D67D9">
              <w:rPr>
                <w:rFonts w:ascii="Arial" w:hAnsi="Arial" w:cs="Arial"/>
                <w:sz w:val="24"/>
                <w:szCs w:val="24"/>
              </w:rPr>
              <w:t>20</w:t>
            </w:r>
            <w:r w:rsidR="00582D28" w:rsidRPr="00596E27">
              <w:rPr>
                <w:rFonts w:ascii="Arial" w:hAnsi="Arial" w:cs="Arial"/>
                <w:sz w:val="24"/>
                <w:szCs w:val="24"/>
              </w:rPr>
              <w:t xml:space="preserve"> ημερολογιακές ημέρες) </w:t>
            </w:r>
          </w:p>
        </w:tc>
      </w:tr>
    </w:tbl>
    <w:p w:rsidR="00F45BE5" w:rsidRDefault="00CD56C1" w:rsidP="00331225">
      <w:pPr>
        <w:jc w:val="both"/>
        <w:rPr>
          <w:rFonts w:ascii="Arial" w:hAnsi="Arial" w:cs="Arial"/>
          <w:b/>
          <w:sz w:val="24"/>
          <w:szCs w:val="24"/>
          <w:u w:val="single"/>
        </w:rPr>
      </w:pPr>
      <w:r w:rsidRPr="00F45BE5">
        <w:rPr>
          <w:rFonts w:ascii="Arial" w:hAnsi="Arial" w:cs="Arial"/>
          <w:b/>
          <w:sz w:val="24"/>
          <w:szCs w:val="24"/>
          <w:u w:val="single"/>
        </w:rPr>
        <w:t>* Υποχρεωτική Αναγραφή</w:t>
      </w:r>
    </w:p>
    <w:sectPr w:rsidR="00F45BE5" w:rsidSect="00D00F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iddenHorzOCR">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534BE"/>
    <w:multiLevelType w:val="hybridMultilevel"/>
    <w:tmpl w:val="AA7E54B6"/>
    <w:lvl w:ilvl="0" w:tplc="537E616A">
      <w:numFmt w:val="bullet"/>
      <w:lvlText w:val=""/>
      <w:lvlJc w:val="left"/>
      <w:pPr>
        <w:ind w:left="720" w:hanging="360"/>
      </w:pPr>
      <w:rPr>
        <w:rFonts w:ascii="Symbol" w:eastAsiaTheme="minorHAnsi" w:hAnsi="Symbol" w:cs="Arial" w:hint="default"/>
      </w:rPr>
    </w:lvl>
    <w:lvl w:ilvl="1" w:tplc="96B29C18" w:tentative="1">
      <w:start w:val="1"/>
      <w:numFmt w:val="bullet"/>
      <w:lvlText w:val="o"/>
      <w:lvlJc w:val="left"/>
      <w:pPr>
        <w:ind w:left="1440" w:hanging="360"/>
      </w:pPr>
      <w:rPr>
        <w:rFonts w:ascii="Courier New" w:hAnsi="Courier New" w:cs="Courier New" w:hint="default"/>
      </w:rPr>
    </w:lvl>
    <w:lvl w:ilvl="2" w:tplc="BECE5E10" w:tentative="1">
      <w:start w:val="1"/>
      <w:numFmt w:val="bullet"/>
      <w:lvlText w:val=""/>
      <w:lvlJc w:val="left"/>
      <w:pPr>
        <w:ind w:left="2160" w:hanging="360"/>
      </w:pPr>
      <w:rPr>
        <w:rFonts w:ascii="Wingdings" w:hAnsi="Wingdings" w:hint="default"/>
      </w:rPr>
    </w:lvl>
    <w:lvl w:ilvl="3" w:tplc="1792A6A0" w:tentative="1">
      <w:start w:val="1"/>
      <w:numFmt w:val="bullet"/>
      <w:lvlText w:val=""/>
      <w:lvlJc w:val="left"/>
      <w:pPr>
        <w:ind w:left="2880" w:hanging="360"/>
      </w:pPr>
      <w:rPr>
        <w:rFonts w:ascii="Symbol" w:hAnsi="Symbol" w:hint="default"/>
      </w:rPr>
    </w:lvl>
    <w:lvl w:ilvl="4" w:tplc="CA84B90C" w:tentative="1">
      <w:start w:val="1"/>
      <w:numFmt w:val="bullet"/>
      <w:lvlText w:val="o"/>
      <w:lvlJc w:val="left"/>
      <w:pPr>
        <w:ind w:left="3600" w:hanging="360"/>
      </w:pPr>
      <w:rPr>
        <w:rFonts w:ascii="Courier New" w:hAnsi="Courier New" w:cs="Courier New" w:hint="default"/>
      </w:rPr>
    </w:lvl>
    <w:lvl w:ilvl="5" w:tplc="A238A632" w:tentative="1">
      <w:start w:val="1"/>
      <w:numFmt w:val="bullet"/>
      <w:lvlText w:val=""/>
      <w:lvlJc w:val="left"/>
      <w:pPr>
        <w:ind w:left="4320" w:hanging="360"/>
      </w:pPr>
      <w:rPr>
        <w:rFonts w:ascii="Wingdings" w:hAnsi="Wingdings" w:hint="default"/>
      </w:rPr>
    </w:lvl>
    <w:lvl w:ilvl="6" w:tplc="8048B158" w:tentative="1">
      <w:start w:val="1"/>
      <w:numFmt w:val="bullet"/>
      <w:lvlText w:val=""/>
      <w:lvlJc w:val="left"/>
      <w:pPr>
        <w:ind w:left="5040" w:hanging="360"/>
      </w:pPr>
      <w:rPr>
        <w:rFonts w:ascii="Symbol" w:hAnsi="Symbol" w:hint="default"/>
      </w:rPr>
    </w:lvl>
    <w:lvl w:ilvl="7" w:tplc="F2AC59EC" w:tentative="1">
      <w:start w:val="1"/>
      <w:numFmt w:val="bullet"/>
      <w:lvlText w:val="o"/>
      <w:lvlJc w:val="left"/>
      <w:pPr>
        <w:ind w:left="5760" w:hanging="360"/>
      </w:pPr>
      <w:rPr>
        <w:rFonts w:ascii="Courier New" w:hAnsi="Courier New" w:cs="Courier New" w:hint="default"/>
      </w:rPr>
    </w:lvl>
    <w:lvl w:ilvl="8" w:tplc="3A924842"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3F5"/>
    <w:rsid w:val="00035F3A"/>
    <w:rsid w:val="000A32D4"/>
    <w:rsid w:val="000D67D9"/>
    <w:rsid w:val="000F57A2"/>
    <w:rsid w:val="0015568B"/>
    <w:rsid w:val="00173B84"/>
    <w:rsid w:val="002143F5"/>
    <w:rsid w:val="00367103"/>
    <w:rsid w:val="004637B8"/>
    <w:rsid w:val="00582D28"/>
    <w:rsid w:val="00596E27"/>
    <w:rsid w:val="005B5C7F"/>
    <w:rsid w:val="007D0BD7"/>
    <w:rsid w:val="00805037"/>
    <w:rsid w:val="008A5CF0"/>
    <w:rsid w:val="00991D25"/>
    <w:rsid w:val="00B67BB0"/>
    <w:rsid w:val="00CD56C1"/>
    <w:rsid w:val="00D36A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2A112A-F17C-425C-BA81-A858184F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F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1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6B07"/>
    <w:pPr>
      <w:ind w:left="720"/>
      <w:contextualSpacing/>
    </w:pPr>
  </w:style>
  <w:style w:type="character" w:styleId="-">
    <w:name w:val="Hyperlink"/>
    <w:basedOn w:val="a0"/>
    <w:uiPriority w:val="99"/>
    <w:unhideWhenUsed/>
    <w:rsid w:val="00EB1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g.efthymiadis@army.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157</Words>
  <Characters>899</Characters>
  <Application>Microsoft Office Word</Application>
  <DocSecurity>0</DocSecurity>
  <Lines>7</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Ευκλείδης Πιτσαλίδης</dc:creator>
  <cp:lastModifiedBy>ch.efthimiadis</cp:lastModifiedBy>
  <cp:revision>17</cp:revision>
  <dcterms:created xsi:type="dcterms:W3CDTF">2023-11-10T09:55:00Z</dcterms:created>
  <dcterms:modified xsi:type="dcterms:W3CDTF">2025-09-17T05:51:00Z</dcterms:modified>
</cp:coreProperties>
</file>