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C74A4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C74A44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9248F0" w:rsidRDefault="00C74A44" w:rsidP="009248F0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</w:pPr>
            <w:r w:rsidRPr="00C74A44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ΡΕΚΤΙΦΙΕ ΚΥΛΙΝΔΡΩΝ – ΚΟΡΜΟΥ ΚΙΝΗΤΗΡΑ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C74A44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A44">
              <w:rPr>
                <w:rFonts w:ascii="Arial" w:hAnsi="Arial" w:cs="Arial"/>
                <w:sz w:val="24"/>
                <w:szCs w:val="24"/>
              </w:rPr>
              <w:t>43800000 – 1 «Εξοπλισμός Συνεργείου»</w:t>
            </w:r>
          </w:p>
        </w:tc>
      </w:tr>
      <w:tr w:rsidR="002143F5" w:rsidRPr="00AA620E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C74A44" w:rsidRDefault="00C74A44" w:rsidP="000F2A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4940</w:t>
            </w:r>
            <w:r w:rsidRPr="00C74A44">
              <w:rPr>
                <w:rFonts w:ascii="Arial" w:hAnsi="Arial" w:cs="Arial"/>
                <w:sz w:val="24"/>
                <w:szCs w:val="24"/>
              </w:rPr>
              <w:t xml:space="preserve"> «Διάφορος εξειδικευμένος εξοπλισμός συντήρησης και επισκευής»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C74A44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C74A44">
              <w:rPr>
                <w:rFonts w:ascii="Arial" w:eastAsia="HiddenHorzOCR" w:hAnsi="Arial" w:cs="Arial"/>
                <w:sz w:val="24"/>
                <w:szCs w:val="24"/>
              </w:rPr>
              <w:t>Η παρούσα προδιαγραφή καθορίζει τις απαιτήσεις, τα τεχνικά και λειτουργικά χαρακτηριστικά, τις ελάχιστες απαιτήσεις υποστήριξης και τους ελέγχους παραλαβής για την προμήθεια ενός μηχανήματος για λείανση (ρεκτιφιέ) κυλίνδρων – κορμού κινητήρων οχημάτων στρατιωτικού τύπου.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C74A44" w:rsidP="00C74A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456A8">
              <w:rPr>
                <w:rFonts w:ascii="Arial" w:hAnsi="Arial" w:cs="Arial"/>
                <w:sz w:val="24"/>
                <w:szCs w:val="24"/>
              </w:rPr>
              <w:t>3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2D4">
              <w:rPr>
                <w:rFonts w:ascii="Arial" w:hAnsi="Arial" w:cs="Arial"/>
                <w:sz w:val="24"/>
                <w:szCs w:val="24"/>
              </w:rPr>
              <w:t>Φεβρ</w:t>
            </w:r>
            <w:r w:rsidR="00E456A8">
              <w:rPr>
                <w:rFonts w:ascii="Arial" w:hAnsi="Arial" w:cs="Arial"/>
                <w:sz w:val="24"/>
                <w:szCs w:val="24"/>
              </w:rPr>
              <w:t>ουαρίου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202D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2143F5"/>
    <w:rsid w:val="00367103"/>
    <w:rsid w:val="004637B8"/>
    <w:rsid w:val="00582D28"/>
    <w:rsid w:val="00596E27"/>
    <w:rsid w:val="005B5C7F"/>
    <w:rsid w:val="007D0BD7"/>
    <w:rsid w:val="00805037"/>
    <w:rsid w:val="008A5CF0"/>
    <w:rsid w:val="009202D4"/>
    <w:rsid w:val="009248F0"/>
    <w:rsid w:val="00991D25"/>
    <w:rsid w:val="00AA620E"/>
    <w:rsid w:val="00B67BB0"/>
    <w:rsid w:val="00C74A44"/>
    <w:rsid w:val="00CD185D"/>
    <w:rsid w:val="00CD56C1"/>
    <w:rsid w:val="00D36A9D"/>
    <w:rsid w:val="00E456A8"/>
    <w:rsid w:val="00EC4B8D"/>
    <w:rsid w:val="00EF6C4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34C8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24</cp:revision>
  <dcterms:created xsi:type="dcterms:W3CDTF">2023-11-10T09:55:00Z</dcterms:created>
  <dcterms:modified xsi:type="dcterms:W3CDTF">2026-01-20T08:39:00Z</dcterms:modified>
</cp:coreProperties>
</file>