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1B" w:rsidRPr="00F10D88" w:rsidRDefault="00D2521B" w:rsidP="00B06F94">
      <w:pPr>
        <w:shd w:val="clear" w:color="auto" w:fill="FFFFFF"/>
        <w:tabs>
          <w:tab w:val="left" w:pos="-4820"/>
        </w:tabs>
        <w:ind w:left="2971"/>
        <w:rPr>
          <w:color w:val="FF0000"/>
          <w:szCs w:val="24"/>
          <w:lang w:val="en-US"/>
        </w:rPr>
      </w:pPr>
    </w:p>
    <w:p w:rsidR="00FA14D1" w:rsidRPr="00FA14D1" w:rsidRDefault="00FA14D1" w:rsidP="00FA14D1">
      <w:pPr>
        <w:tabs>
          <w:tab w:val="left" w:pos="0"/>
        </w:tabs>
        <w:spacing w:line="20" w:lineRule="atLeast"/>
        <w:jc w:val="center"/>
        <w:rPr>
          <w:rFonts w:cs="Arial"/>
          <w:b/>
          <w:sz w:val="32"/>
          <w:szCs w:val="32"/>
          <w:u w:val="single"/>
        </w:rPr>
      </w:pPr>
      <w:r w:rsidRPr="00FA14D1">
        <w:rPr>
          <w:rFonts w:cs="Arial"/>
          <w:b/>
          <w:sz w:val="32"/>
          <w:szCs w:val="32"/>
          <w:u w:val="single"/>
        </w:rPr>
        <w:t>ΠΡΟΔΙΑΓΡΑΦΗ ΕΝΟΠΛΩΝ ΔΥΝΑΜΕΩΝ</w:t>
      </w:r>
    </w:p>
    <w:p w:rsidR="00FA14D1" w:rsidRPr="00FA14D1" w:rsidRDefault="00FA14D1" w:rsidP="00FA14D1">
      <w:pPr>
        <w:tabs>
          <w:tab w:val="left" w:pos="1260"/>
        </w:tabs>
        <w:spacing w:line="20" w:lineRule="atLeast"/>
        <w:jc w:val="center"/>
        <w:rPr>
          <w:rFonts w:cs="Arial"/>
          <w:i/>
          <w:szCs w:val="24"/>
        </w:rPr>
      </w:pPr>
    </w:p>
    <w:p w:rsidR="00FA14D1" w:rsidRPr="00FA14D1" w:rsidRDefault="00FA14D1" w:rsidP="00FA14D1">
      <w:pPr>
        <w:tabs>
          <w:tab w:val="left" w:pos="1260"/>
        </w:tabs>
        <w:spacing w:line="20" w:lineRule="atLeast"/>
        <w:rPr>
          <w:rFonts w:cs="Arial"/>
          <w:szCs w:val="24"/>
          <w:u w:val="single"/>
        </w:rPr>
      </w:pPr>
    </w:p>
    <w:p w:rsidR="00FA14D1" w:rsidRPr="00FA14D1" w:rsidRDefault="00FA14D1" w:rsidP="00FA14D1">
      <w:pPr>
        <w:tabs>
          <w:tab w:val="left" w:pos="1260"/>
        </w:tabs>
        <w:spacing w:line="20" w:lineRule="atLeast"/>
        <w:rPr>
          <w:rFonts w:cs="Arial"/>
          <w:szCs w:val="24"/>
          <w:u w:val="single"/>
        </w:rPr>
      </w:pPr>
    </w:p>
    <w:p w:rsidR="00FA14D1" w:rsidRPr="00FA14D1" w:rsidRDefault="00FA14D1" w:rsidP="00FA14D1">
      <w:pPr>
        <w:tabs>
          <w:tab w:val="left" w:pos="1260"/>
        </w:tabs>
        <w:spacing w:line="20" w:lineRule="atLeast"/>
        <w:rPr>
          <w:rFonts w:cs="Arial"/>
          <w:szCs w:val="24"/>
          <w:u w:val="single"/>
        </w:rPr>
      </w:pPr>
    </w:p>
    <w:p w:rsidR="00FA14D1" w:rsidRPr="00FA14D1" w:rsidRDefault="00FA14D1" w:rsidP="00FA14D1">
      <w:pPr>
        <w:tabs>
          <w:tab w:val="left" w:pos="1260"/>
        </w:tabs>
        <w:spacing w:line="20" w:lineRule="atLeast"/>
        <w:jc w:val="center"/>
        <w:rPr>
          <w:rFonts w:cs="Arial"/>
          <w:szCs w:val="24"/>
          <w:u w:val="single"/>
        </w:rPr>
      </w:pPr>
    </w:p>
    <w:p w:rsidR="00FA14D1" w:rsidRPr="00FA14D1" w:rsidRDefault="00C415A8" w:rsidP="00FA14D1">
      <w:pPr>
        <w:shd w:val="clear" w:color="auto" w:fill="FFFFFF"/>
        <w:spacing w:line="20" w:lineRule="atLeast"/>
        <w:rPr>
          <w:rFonts w:cs="Arial"/>
          <w:sz w:val="28"/>
          <w:szCs w:val="28"/>
        </w:rPr>
      </w:pPr>
      <w:r>
        <w:rPr>
          <w:rFonts w:cs="Arial"/>
          <w:sz w:val="28"/>
          <w:szCs w:val="28"/>
        </w:rPr>
        <w:tab/>
      </w:r>
      <w:r>
        <w:rPr>
          <w:rFonts w:cs="Arial"/>
          <w:sz w:val="28"/>
          <w:szCs w:val="28"/>
        </w:rPr>
        <w:tab/>
        <w:t>ΠΕΔ – Α – ΧΧΧΧ</w:t>
      </w:r>
      <w:r w:rsidR="00FA14D1" w:rsidRPr="00FA14D1">
        <w:rPr>
          <w:rFonts w:cs="Arial"/>
          <w:sz w:val="28"/>
          <w:szCs w:val="28"/>
        </w:rPr>
        <w:tab/>
      </w:r>
      <w:r w:rsidR="00FA14D1" w:rsidRPr="00FA14D1">
        <w:rPr>
          <w:rFonts w:cs="Arial"/>
          <w:sz w:val="28"/>
          <w:szCs w:val="28"/>
        </w:rPr>
        <w:tab/>
      </w:r>
      <w:r w:rsidR="00FA14D1" w:rsidRPr="00FA14D1">
        <w:rPr>
          <w:rFonts w:cs="Arial"/>
          <w:sz w:val="28"/>
          <w:szCs w:val="28"/>
        </w:rPr>
        <w:tab/>
      </w:r>
      <w:r w:rsidR="00FA14D1" w:rsidRPr="00FA14D1">
        <w:rPr>
          <w:rFonts w:cs="Arial"/>
          <w:sz w:val="28"/>
          <w:szCs w:val="28"/>
        </w:rPr>
        <w:tab/>
      </w:r>
      <w:r w:rsidR="00FA14D1" w:rsidRPr="00FA14D1">
        <w:rPr>
          <w:rFonts w:cs="Arial"/>
          <w:sz w:val="28"/>
          <w:szCs w:val="28"/>
        </w:rPr>
        <w:tab/>
      </w:r>
      <w:r w:rsidR="00FA14D1">
        <w:rPr>
          <w:rFonts w:cs="Arial"/>
          <w:sz w:val="28"/>
          <w:szCs w:val="28"/>
        </w:rPr>
        <w:tab/>
      </w:r>
      <w:r w:rsidR="00FA14D1">
        <w:rPr>
          <w:rFonts w:cs="Arial"/>
          <w:sz w:val="28"/>
          <w:szCs w:val="28"/>
        </w:rPr>
        <w:tab/>
      </w:r>
      <w:r w:rsidR="00FA14D1">
        <w:rPr>
          <w:rFonts w:cs="Arial"/>
          <w:sz w:val="28"/>
          <w:szCs w:val="28"/>
        </w:rPr>
        <w:tab/>
      </w:r>
      <w:r w:rsidR="00FA14D1">
        <w:rPr>
          <w:rFonts w:cs="Arial"/>
          <w:sz w:val="28"/>
          <w:szCs w:val="28"/>
        </w:rPr>
        <w:tab/>
      </w:r>
      <w:r>
        <w:rPr>
          <w:rFonts w:cs="Arial"/>
          <w:sz w:val="28"/>
          <w:szCs w:val="28"/>
        </w:rPr>
        <w:tab/>
      </w:r>
      <w:r w:rsidR="00FA14D1">
        <w:rPr>
          <w:rFonts w:cs="Arial"/>
          <w:sz w:val="28"/>
          <w:szCs w:val="28"/>
        </w:rPr>
        <w:tab/>
      </w:r>
      <w:r w:rsidR="00FA14D1">
        <w:rPr>
          <w:rFonts w:cs="Arial"/>
          <w:sz w:val="28"/>
          <w:szCs w:val="28"/>
        </w:rPr>
        <w:tab/>
      </w:r>
      <w:r w:rsidR="00FA14D1">
        <w:rPr>
          <w:rFonts w:cs="Arial"/>
          <w:sz w:val="28"/>
          <w:szCs w:val="28"/>
        </w:rPr>
        <w:tab/>
      </w:r>
      <w:r w:rsidR="00FA14D1">
        <w:rPr>
          <w:rFonts w:cs="Arial"/>
          <w:sz w:val="28"/>
          <w:szCs w:val="28"/>
        </w:rPr>
        <w:tab/>
      </w:r>
      <w:r w:rsidR="00FA14D1" w:rsidRPr="00FA14D1">
        <w:rPr>
          <w:rFonts w:cs="Arial"/>
          <w:sz w:val="28"/>
          <w:szCs w:val="28"/>
        </w:rPr>
        <w:t>ΕΚΔΟΣΗ 1η</w:t>
      </w:r>
    </w:p>
    <w:p w:rsidR="00D2521B" w:rsidRPr="00417C10" w:rsidRDefault="00D2521B" w:rsidP="008F5684">
      <w:pPr>
        <w:shd w:val="clear" w:color="auto" w:fill="FFFFFF"/>
        <w:tabs>
          <w:tab w:val="left" w:pos="-4820"/>
        </w:tabs>
        <w:spacing w:before="24"/>
        <w:rPr>
          <w:rFonts w:cs="Arial"/>
          <w:b/>
          <w:szCs w:val="24"/>
        </w:rPr>
      </w:pPr>
    </w:p>
    <w:p w:rsidR="00D2521B" w:rsidRPr="00417C10" w:rsidRDefault="00D2521B" w:rsidP="008F5684">
      <w:pPr>
        <w:shd w:val="clear" w:color="auto" w:fill="FFFFFF"/>
        <w:tabs>
          <w:tab w:val="left" w:pos="-4820"/>
        </w:tabs>
        <w:ind w:left="2971" w:hanging="2971"/>
        <w:rPr>
          <w:szCs w:val="24"/>
        </w:rPr>
      </w:pPr>
    </w:p>
    <w:p w:rsidR="00D2521B" w:rsidRPr="00417C10" w:rsidRDefault="00D2521B" w:rsidP="008F5684">
      <w:pPr>
        <w:shd w:val="clear" w:color="auto" w:fill="FFFFFF"/>
        <w:tabs>
          <w:tab w:val="left" w:pos="-4820"/>
        </w:tabs>
        <w:ind w:left="2971" w:hanging="2971"/>
        <w:rPr>
          <w:szCs w:val="24"/>
        </w:rPr>
      </w:pPr>
    </w:p>
    <w:p w:rsidR="00D2521B" w:rsidRPr="00417C10" w:rsidRDefault="00D2521B" w:rsidP="008F5684">
      <w:pPr>
        <w:shd w:val="clear" w:color="auto" w:fill="FFFFFF"/>
        <w:tabs>
          <w:tab w:val="left" w:pos="-4820"/>
        </w:tabs>
        <w:rPr>
          <w:szCs w:val="24"/>
        </w:rPr>
      </w:pPr>
    </w:p>
    <w:p w:rsidR="00D2521B" w:rsidRPr="00417C10" w:rsidRDefault="00D2521B" w:rsidP="008F5684">
      <w:pPr>
        <w:shd w:val="clear" w:color="auto" w:fill="FFFFFF"/>
        <w:tabs>
          <w:tab w:val="left" w:pos="-4820"/>
        </w:tabs>
        <w:rPr>
          <w:szCs w:val="24"/>
        </w:rPr>
      </w:pPr>
    </w:p>
    <w:p w:rsidR="00D2521B" w:rsidRPr="00417C10" w:rsidRDefault="00D2521B" w:rsidP="008F5684">
      <w:pPr>
        <w:shd w:val="clear" w:color="auto" w:fill="FFFFFF"/>
        <w:tabs>
          <w:tab w:val="left" w:pos="-4820"/>
        </w:tabs>
        <w:rPr>
          <w:szCs w:val="24"/>
        </w:rPr>
      </w:pPr>
    </w:p>
    <w:p w:rsidR="00D2521B" w:rsidRPr="00417C10" w:rsidRDefault="00D2521B" w:rsidP="008F5684">
      <w:pPr>
        <w:shd w:val="clear" w:color="auto" w:fill="FFFFFF"/>
        <w:tabs>
          <w:tab w:val="left" w:pos="-4820"/>
        </w:tabs>
        <w:jc w:val="center"/>
        <w:rPr>
          <w:sz w:val="28"/>
          <w:szCs w:val="24"/>
        </w:rPr>
      </w:pPr>
    </w:p>
    <w:p w:rsidR="00073331" w:rsidRPr="00417C10" w:rsidRDefault="00073331" w:rsidP="00073331">
      <w:pPr>
        <w:shd w:val="clear" w:color="auto" w:fill="FFFFFF"/>
        <w:tabs>
          <w:tab w:val="left" w:pos="-4820"/>
        </w:tabs>
        <w:jc w:val="center"/>
        <w:rPr>
          <w:rFonts w:eastAsia="Calibri" w:cs="Arial"/>
          <w:b/>
          <w:bCs/>
          <w:sz w:val="28"/>
          <w:szCs w:val="36"/>
          <w:lang w:eastAsia="en-US" w:bidi="el-GR"/>
        </w:rPr>
      </w:pPr>
    </w:p>
    <w:p w:rsidR="00D2521B" w:rsidRPr="00417C10" w:rsidRDefault="00D2521B" w:rsidP="008F5684">
      <w:pPr>
        <w:shd w:val="clear" w:color="auto" w:fill="FFFFFF"/>
        <w:tabs>
          <w:tab w:val="left" w:pos="-4820"/>
        </w:tabs>
        <w:jc w:val="center"/>
        <w:rPr>
          <w:i/>
        </w:rPr>
      </w:pPr>
    </w:p>
    <w:p w:rsidR="00D2521B" w:rsidRPr="00A35674" w:rsidRDefault="005F2DD8" w:rsidP="00FE1369">
      <w:pPr>
        <w:shd w:val="clear" w:color="auto" w:fill="FFFFFF"/>
        <w:tabs>
          <w:tab w:val="left" w:pos="-4820"/>
        </w:tabs>
        <w:jc w:val="center"/>
        <w:rPr>
          <w:i/>
          <w:sz w:val="28"/>
          <w:szCs w:val="32"/>
        </w:rPr>
      </w:pPr>
      <w:r w:rsidRPr="00A35674">
        <w:rPr>
          <w:rFonts w:eastAsia="Calibri" w:cs="Arial"/>
          <w:b/>
          <w:bCs/>
          <w:sz w:val="28"/>
          <w:szCs w:val="32"/>
          <w:lang w:eastAsia="en-US" w:bidi="el-GR"/>
        </w:rPr>
        <w:t>ΣΥΓΚΡΟΤΗΜΑ ΑΝΥΨΩΣΗΣ</w:t>
      </w:r>
      <w:r w:rsidR="00D53980" w:rsidRPr="00A35674">
        <w:rPr>
          <w:rFonts w:eastAsia="Calibri" w:cs="Arial"/>
          <w:b/>
          <w:bCs/>
          <w:sz w:val="28"/>
          <w:szCs w:val="32"/>
          <w:lang w:eastAsia="en-US" w:bidi="el-GR"/>
        </w:rPr>
        <w:t xml:space="preserve"> ΟΧΗΜΑΤΩΝ ΑΠΟΤΕΛΟΥΜΕΝΟ ΑΠΟ</w:t>
      </w:r>
      <w:r w:rsidR="00CE5CB4" w:rsidRPr="00A35674">
        <w:rPr>
          <w:rFonts w:eastAsia="Calibri" w:cs="Arial"/>
          <w:b/>
          <w:bCs/>
          <w:sz w:val="28"/>
          <w:szCs w:val="32"/>
          <w:lang w:eastAsia="en-US" w:bidi="el-GR"/>
        </w:rPr>
        <w:t xml:space="preserve"> </w:t>
      </w:r>
      <w:r w:rsidRPr="00A35674">
        <w:rPr>
          <w:rFonts w:eastAsia="Calibri" w:cs="Arial"/>
          <w:b/>
          <w:bCs/>
          <w:sz w:val="28"/>
          <w:szCs w:val="32"/>
          <w:lang w:eastAsia="en-US" w:bidi="el-GR"/>
        </w:rPr>
        <w:t>ΤΕΣΣΕΡΙΣ (4) ΑΝΕΞΑΡΤΗΤΕΣ ΚΙΝΗΤΕΣ ΚΟΛΩΝΕΣ</w:t>
      </w:r>
      <w:r w:rsidR="00D53980" w:rsidRPr="00A35674">
        <w:rPr>
          <w:rFonts w:eastAsia="Calibri" w:cs="Arial"/>
          <w:b/>
          <w:bCs/>
          <w:sz w:val="28"/>
          <w:szCs w:val="32"/>
          <w:lang w:eastAsia="en-US" w:bidi="el-GR"/>
        </w:rPr>
        <w:t xml:space="preserve"> ΑΝΥΨΩΣΗΣ</w:t>
      </w:r>
      <w:r w:rsidR="002259A2" w:rsidRPr="00A35674">
        <w:rPr>
          <w:rFonts w:eastAsia="Calibri" w:cs="Arial"/>
          <w:b/>
          <w:bCs/>
          <w:sz w:val="28"/>
          <w:szCs w:val="32"/>
          <w:lang w:eastAsia="en-US" w:bidi="el-GR"/>
        </w:rPr>
        <w:t xml:space="preserve"> </w:t>
      </w:r>
      <w:r w:rsidR="008E159C" w:rsidRPr="00A35674">
        <w:rPr>
          <w:rFonts w:eastAsia="Calibri" w:cs="Arial"/>
          <w:b/>
          <w:bCs/>
          <w:sz w:val="28"/>
          <w:szCs w:val="32"/>
          <w:lang w:eastAsia="en-US" w:bidi="el-GR"/>
        </w:rPr>
        <w:t>ΜΕ</w:t>
      </w:r>
      <w:r w:rsidR="00CE5CB4" w:rsidRPr="00A35674">
        <w:rPr>
          <w:rFonts w:eastAsia="Calibri" w:cs="Arial"/>
          <w:b/>
          <w:bCs/>
          <w:sz w:val="28"/>
          <w:szCs w:val="32"/>
          <w:lang w:eastAsia="en-US" w:bidi="el-GR"/>
        </w:rPr>
        <w:t xml:space="preserve"> ΑΠΟΣΠΩΜΕΝΗ</w:t>
      </w:r>
      <w:r w:rsidR="008E159C" w:rsidRPr="00A35674">
        <w:rPr>
          <w:rFonts w:eastAsia="Calibri" w:cs="Arial"/>
          <w:b/>
          <w:bCs/>
          <w:sz w:val="28"/>
          <w:szCs w:val="32"/>
          <w:lang w:eastAsia="en-US" w:bidi="el-GR"/>
        </w:rPr>
        <w:t xml:space="preserve"> ΤΡΑΒΕΡΣΑ</w:t>
      </w:r>
      <w:r w:rsidR="00CE5CB4" w:rsidRPr="00A35674">
        <w:rPr>
          <w:rFonts w:eastAsia="Calibri" w:cs="Arial"/>
          <w:b/>
          <w:bCs/>
          <w:sz w:val="28"/>
          <w:szCs w:val="32"/>
          <w:lang w:eastAsia="en-US" w:bidi="el-GR"/>
        </w:rPr>
        <w:t xml:space="preserve"> ΑΝΥΨΩΣΗΣ ΑΠΟ ΤΟ ΠΛΑΙΣΙΟ ΤΩΝ ΟΧΗΜΑΤΩΝ</w:t>
      </w:r>
    </w:p>
    <w:p w:rsidR="00D2521B" w:rsidRPr="00A35674" w:rsidRDefault="00D2521B" w:rsidP="008F5684">
      <w:pPr>
        <w:shd w:val="clear" w:color="auto" w:fill="FFFFFF"/>
        <w:tabs>
          <w:tab w:val="left" w:pos="-4820"/>
        </w:tabs>
        <w:ind w:left="2971"/>
        <w:jc w:val="center"/>
        <w:rPr>
          <w:color w:val="FF0000"/>
          <w:sz w:val="22"/>
          <w:szCs w:val="24"/>
        </w:rPr>
      </w:pPr>
    </w:p>
    <w:p w:rsidR="00D2521B" w:rsidRPr="00417C10" w:rsidRDefault="00D2521B" w:rsidP="008F5684">
      <w:pPr>
        <w:shd w:val="clear" w:color="auto" w:fill="FFFFFF"/>
        <w:tabs>
          <w:tab w:val="left" w:pos="-4820"/>
        </w:tabs>
        <w:ind w:left="2971"/>
        <w:jc w:val="center"/>
        <w:rPr>
          <w:szCs w:val="24"/>
        </w:rPr>
      </w:pPr>
      <w:r w:rsidRPr="00417C10">
        <w:rPr>
          <w:szCs w:val="24"/>
        </w:rPr>
        <w:tab/>
      </w:r>
    </w:p>
    <w:p w:rsidR="000F7711" w:rsidRPr="00417C10" w:rsidRDefault="000F7711" w:rsidP="008F5684">
      <w:pPr>
        <w:shd w:val="clear" w:color="auto" w:fill="FFFFFF"/>
        <w:tabs>
          <w:tab w:val="left" w:pos="-4820"/>
        </w:tabs>
        <w:ind w:left="2971"/>
        <w:jc w:val="center"/>
        <w:rPr>
          <w:szCs w:val="24"/>
        </w:rPr>
      </w:pPr>
    </w:p>
    <w:p w:rsidR="000F7711" w:rsidRPr="00417C10" w:rsidRDefault="000F7711" w:rsidP="008F5684">
      <w:pPr>
        <w:shd w:val="clear" w:color="auto" w:fill="FFFFFF"/>
        <w:tabs>
          <w:tab w:val="left" w:pos="-4820"/>
        </w:tabs>
        <w:ind w:left="2971"/>
        <w:jc w:val="center"/>
        <w:rPr>
          <w:szCs w:val="24"/>
        </w:rPr>
      </w:pPr>
    </w:p>
    <w:p w:rsidR="000F7711" w:rsidRPr="00417C10" w:rsidRDefault="000F7711" w:rsidP="008F5684">
      <w:pPr>
        <w:shd w:val="clear" w:color="auto" w:fill="FFFFFF"/>
        <w:tabs>
          <w:tab w:val="left" w:pos="-4820"/>
        </w:tabs>
        <w:ind w:left="2971"/>
        <w:jc w:val="center"/>
        <w:rPr>
          <w:szCs w:val="24"/>
        </w:rPr>
      </w:pPr>
    </w:p>
    <w:p w:rsidR="000F7711" w:rsidRPr="00417C10" w:rsidRDefault="000F7711" w:rsidP="008F5684">
      <w:pPr>
        <w:shd w:val="clear" w:color="auto" w:fill="FFFFFF"/>
        <w:tabs>
          <w:tab w:val="left" w:pos="-4820"/>
        </w:tabs>
        <w:ind w:left="2971"/>
        <w:jc w:val="center"/>
        <w:rPr>
          <w:szCs w:val="24"/>
        </w:rPr>
      </w:pPr>
    </w:p>
    <w:p w:rsidR="00FA14D1" w:rsidRPr="00FA14D1" w:rsidRDefault="00FA14D1" w:rsidP="00FA14D1">
      <w:pPr>
        <w:shd w:val="clear" w:color="auto" w:fill="FFFFFF"/>
        <w:spacing w:line="20" w:lineRule="atLeast"/>
        <w:ind w:firstLine="5245"/>
        <w:rPr>
          <w:rFonts w:cs="Arial"/>
          <w:szCs w:val="24"/>
        </w:rPr>
      </w:pPr>
      <w:r w:rsidRPr="00FA14D1">
        <w:rPr>
          <w:rFonts w:cs="Arial"/>
          <w:szCs w:val="24"/>
        </w:rPr>
        <w:tab/>
        <w:t xml:space="preserve">… </w:t>
      </w:r>
      <w:r w:rsidRPr="00FA14D1">
        <w:rPr>
          <w:rFonts w:cs="Arial"/>
          <w:szCs w:val="24"/>
          <w:lang w:val="en-US"/>
        </w:rPr>
        <w:t>IANOYA</w:t>
      </w:r>
      <w:r w:rsidRPr="00FA14D1">
        <w:rPr>
          <w:rFonts w:cs="Arial"/>
          <w:szCs w:val="24"/>
        </w:rPr>
        <w:t xml:space="preserve">ΡΙΟΥ 2026                               </w:t>
      </w:r>
    </w:p>
    <w:p w:rsidR="00FA14D1" w:rsidRPr="00FA14D1" w:rsidRDefault="00FA14D1" w:rsidP="00FA14D1">
      <w:pPr>
        <w:shd w:val="clear" w:color="auto" w:fill="FFFFFF"/>
        <w:spacing w:line="20" w:lineRule="atLeast"/>
        <w:ind w:firstLine="5245"/>
        <w:rPr>
          <w:rFonts w:cs="Arial"/>
          <w:szCs w:val="24"/>
        </w:rPr>
      </w:pPr>
    </w:p>
    <w:p w:rsidR="00FA14D1" w:rsidRPr="00FA14D1" w:rsidRDefault="00FA14D1" w:rsidP="00FA14D1">
      <w:pPr>
        <w:shd w:val="clear" w:color="auto" w:fill="FFFFFF"/>
        <w:spacing w:line="20" w:lineRule="atLeast"/>
        <w:ind w:firstLine="5245"/>
        <w:rPr>
          <w:rFonts w:cs="Arial"/>
          <w:szCs w:val="24"/>
        </w:rPr>
      </w:pPr>
    </w:p>
    <w:p w:rsidR="00FA14D1" w:rsidRPr="00FA14D1" w:rsidRDefault="00FA14D1" w:rsidP="00FA14D1">
      <w:pPr>
        <w:shd w:val="clear" w:color="auto" w:fill="FFFFFF"/>
        <w:spacing w:line="20" w:lineRule="atLeast"/>
        <w:ind w:firstLine="5245"/>
        <w:rPr>
          <w:rFonts w:cs="Arial"/>
          <w:szCs w:val="24"/>
        </w:rPr>
      </w:pPr>
    </w:p>
    <w:p w:rsidR="00FA14D1" w:rsidRPr="00FA14D1" w:rsidRDefault="00FA14D1" w:rsidP="00FA14D1">
      <w:pPr>
        <w:shd w:val="clear" w:color="auto" w:fill="FFFFFF"/>
        <w:spacing w:line="20" w:lineRule="atLeast"/>
        <w:ind w:firstLine="5245"/>
        <w:rPr>
          <w:rFonts w:cs="Arial"/>
          <w:szCs w:val="24"/>
        </w:rPr>
      </w:pPr>
    </w:p>
    <w:p w:rsidR="00FA14D1" w:rsidRPr="00FA14D1" w:rsidRDefault="00FA14D1" w:rsidP="00FA14D1">
      <w:pPr>
        <w:shd w:val="clear" w:color="auto" w:fill="FFFFFF"/>
        <w:spacing w:line="20" w:lineRule="atLeast"/>
        <w:ind w:firstLine="5245"/>
        <w:rPr>
          <w:rFonts w:cs="Arial"/>
          <w:szCs w:val="24"/>
        </w:rPr>
      </w:pPr>
    </w:p>
    <w:p w:rsidR="00FA14D1" w:rsidRPr="00FA14D1" w:rsidRDefault="00FA14D1" w:rsidP="00FA14D1">
      <w:pPr>
        <w:shd w:val="clear" w:color="auto" w:fill="FFFFFF"/>
        <w:spacing w:line="20" w:lineRule="atLeast"/>
        <w:ind w:firstLine="5245"/>
        <w:rPr>
          <w:rFonts w:cs="Arial"/>
          <w:szCs w:val="24"/>
        </w:rPr>
      </w:pPr>
      <w:r w:rsidRPr="00FA14D1">
        <w:rPr>
          <w:rFonts w:cs="Arial"/>
          <w:szCs w:val="24"/>
        </w:rPr>
        <w:tab/>
        <w:t>ΕΛΛΗΝΙΚΗ ΔΗΜΟΚΡΑΤΙΑ</w:t>
      </w:r>
    </w:p>
    <w:p w:rsidR="00FA14D1" w:rsidRPr="00FA14D1" w:rsidRDefault="00FA14D1" w:rsidP="00FA14D1">
      <w:pPr>
        <w:shd w:val="clear" w:color="auto" w:fill="FFFFFF"/>
        <w:spacing w:line="20" w:lineRule="atLeast"/>
        <w:ind w:firstLine="5245"/>
        <w:rPr>
          <w:rFonts w:cs="Arial"/>
          <w:szCs w:val="24"/>
        </w:rPr>
      </w:pPr>
      <w:r w:rsidRPr="00FA14D1">
        <w:rPr>
          <w:rFonts w:cs="Arial"/>
          <w:szCs w:val="24"/>
        </w:rPr>
        <w:tab/>
        <w:t>ΥΠΟΥΡΓΕΙΟ ΕΘΝΙΚΗΣ ΑΜΥΝΑΣ</w:t>
      </w: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p>
    <w:p w:rsidR="00FA14D1" w:rsidRPr="00FA14D1" w:rsidRDefault="00FA14D1" w:rsidP="00FA14D1">
      <w:pPr>
        <w:tabs>
          <w:tab w:val="left" w:pos="720"/>
        </w:tabs>
        <w:spacing w:line="20" w:lineRule="atLeast"/>
        <w:rPr>
          <w:rFonts w:cs="Arial"/>
          <w:szCs w:val="24"/>
        </w:rPr>
      </w:pPr>
      <w:r w:rsidRPr="00FA14D1">
        <w:rPr>
          <w:rFonts w:cs="Arial"/>
          <w:szCs w:val="24"/>
        </w:rPr>
        <w:t>ΑΔΙΑΒΑΘΜΗΤΟ</w:t>
      </w:r>
    </w:p>
    <w:p w:rsidR="00FA14D1" w:rsidRPr="00FA14D1" w:rsidRDefault="00FA14D1" w:rsidP="00FA14D1">
      <w:pPr>
        <w:tabs>
          <w:tab w:val="left" w:pos="720"/>
        </w:tabs>
        <w:spacing w:line="20" w:lineRule="atLeast"/>
        <w:rPr>
          <w:rFonts w:cs="Arial"/>
          <w:szCs w:val="24"/>
        </w:rPr>
      </w:pPr>
      <w:r w:rsidRPr="00FA14D1">
        <w:rPr>
          <w:rFonts w:cs="Arial"/>
          <w:szCs w:val="24"/>
        </w:rPr>
        <w:t>ΑΝΑΡΤΗΤΕΑ ΣΤΟ ΔΙΑΔΙΚΤΥΟ</w:t>
      </w:r>
    </w:p>
    <w:p w:rsidR="00D2521B" w:rsidRPr="00417C10" w:rsidRDefault="00D2521B" w:rsidP="009642A8">
      <w:pPr>
        <w:shd w:val="clear" w:color="auto" w:fill="FFFFFF"/>
        <w:spacing w:line="240" w:lineRule="atLeast"/>
        <w:rPr>
          <w:rFonts w:cs="Arial"/>
          <w:szCs w:val="24"/>
        </w:rPr>
      </w:pPr>
    </w:p>
    <w:p w:rsidR="00FE187D" w:rsidRPr="002B12CE" w:rsidRDefault="00D2521B" w:rsidP="002B12CE">
      <w:pPr>
        <w:jc w:val="center"/>
        <w:rPr>
          <w:b/>
          <w:noProof/>
        </w:rPr>
      </w:pPr>
      <w:r w:rsidRPr="00417C10">
        <w:br w:type="page"/>
      </w:r>
      <w:r w:rsidRPr="002B12CE">
        <w:rPr>
          <w:b/>
        </w:rPr>
        <w:lastRenderedPageBreak/>
        <w:t>ΠΙΝΑΚΑΣ ΠΕΡΙΕΧΟΜΕΝΩΝ</w:t>
      </w:r>
      <w:r w:rsidR="00AE357C" w:rsidRPr="002B12CE">
        <w:rPr>
          <w:b/>
        </w:rPr>
        <w:fldChar w:fldCharType="begin"/>
      </w:r>
      <w:r w:rsidR="00AE357C" w:rsidRPr="002B12CE">
        <w:rPr>
          <w:b/>
        </w:rPr>
        <w:instrText xml:space="preserve"> TOC \o "1-3" \h \z \u </w:instrText>
      </w:r>
      <w:r w:rsidR="00AE357C" w:rsidRPr="002B12CE">
        <w:rPr>
          <w:b/>
        </w:rPr>
        <w:fldChar w:fldCharType="separate"/>
      </w:r>
    </w:p>
    <w:p w:rsidR="002B12CE" w:rsidRPr="00AE357C" w:rsidRDefault="00AE357C" w:rsidP="002B12CE">
      <w:pPr>
        <w:tabs>
          <w:tab w:val="left" w:pos="720"/>
        </w:tabs>
        <w:spacing w:line="276" w:lineRule="auto"/>
        <w:jc w:val="center"/>
        <w:rPr>
          <w:rFonts w:cs="Arial"/>
          <w:szCs w:val="24"/>
        </w:rPr>
      </w:pPr>
      <w:r w:rsidRPr="002B12CE">
        <w:rPr>
          <w:rFonts w:cs="Arial"/>
          <w:b/>
          <w:bCs/>
          <w:caps/>
          <w:szCs w:val="24"/>
        </w:rPr>
        <w:fldChar w:fldCharType="end"/>
      </w:r>
    </w:p>
    <w:sdt>
      <w:sdtPr>
        <w:id w:val="-1390496544"/>
        <w:docPartObj>
          <w:docPartGallery w:val="Table of Contents"/>
          <w:docPartUnique/>
        </w:docPartObj>
      </w:sdtPr>
      <w:sdtEndPr>
        <w:rPr>
          <w:b/>
          <w:bCs/>
        </w:rPr>
      </w:sdtEndPr>
      <w:sdtContent>
        <w:p w:rsidR="002B12CE" w:rsidRPr="002B12CE" w:rsidRDefault="002B12CE" w:rsidP="002B12CE"/>
        <w:p w:rsidR="002B12CE" w:rsidRPr="002B12CE" w:rsidRDefault="002B12CE" w:rsidP="002B12CE">
          <w:pPr>
            <w:pStyle w:val="10"/>
            <w:rPr>
              <w:rFonts w:ascii="Arial" w:eastAsiaTheme="minorEastAsia" w:hAnsi="Arial" w:cs="Arial"/>
              <w:b w:val="0"/>
              <w:bCs w:val="0"/>
              <w:caps w:val="0"/>
              <w:noProof/>
              <w:lang w:val="en-US" w:eastAsia="en-US"/>
            </w:rPr>
          </w:pPr>
          <w:r w:rsidRPr="002B12CE">
            <w:rPr>
              <w:rFonts w:ascii="Arial" w:hAnsi="Arial" w:cs="Arial"/>
              <w:b w:val="0"/>
            </w:rPr>
            <w:fldChar w:fldCharType="begin"/>
          </w:r>
          <w:r w:rsidRPr="002B12CE">
            <w:rPr>
              <w:rFonts w:ascii="Arial" w:hAnsi="Arial" w:cs="Arial"/>
              <w:b w:val="0"/>
            </w:rPr>
            <w:instrText xml:space="preserve"> TOC \o "1-3" \h \z \u </w:instrText>
          </w:r>
          <w:r w:rsidRPr="002B12CE">
            <w:rPr>
              <w:rFonts w:ascii="Arial" w:hAnsi="Arial" w:cs="Arial"/>
              <w:b w:val="0"/>
            </w:rPr>
            <w:fldChar w:fldCharType="separate"/>
          </w:r>
          <w:hyperlink w:anchor="_Toc219792078" w:history="1">
            <w:r w:rsidRPr="002B12CE">
              <w:rPr>
                <w:rStyle w:val="-"/>
                <w:rFonts w:ascii="Arial" w:hAnsi="Arial" w:cs="Arial"/>
                <w:b w:val="0"/>
                <w:noProof/>
              </w:rPr>
              <w:t>1</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ΠΕΔΙΟ ΕΦΑΡΜΟΓΗΣ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_Toc219792078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3</w:t>
            </w:r>
            <w:r w:rsidRPr="002B12CE">
              <w:rPr>
                <w:rFonts w:ascii="Arial" w:hAnsi="Arial" w:cs="Arial"/>
                <w:b w:val="0"/>
                <w:noProof/>
                <w:webHidden/>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079" w:history="1">
            <w:r w:rsidRPr="002B12CE">
              <w:rPr>
                <w:rStyle w:val="-"/>
                <w:rFonts w:ascii="Arial" w:hAnsi="Arial" w:cs="Arial"/>
                <w:b w:val="0"/>
                <w:noProof/>
              </w:rPr>
              <w:t>2</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ΣΧΕΤΙΚΑ ΕΓΓΡΑΦΑ</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_Toc219792079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3</w:t>
            </w:r>
            <w:r w:rsidRPr="002B12CE">
              <w:rPr>
                <w:rFonts w:ascii="Arial" w:hAnsi="Arial" w:cs="Arial"/>
                <w:b w:val="0"/>
                <w:noProof/>
                <w:webHidden/>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0" w:history="1">
            <w:r w:rsidRPr="002B12CE">
              <w:rPr>
                <w:rStyle w:val="-"/>
                <w:rFonts w:ascii="Arial" w:hAnsi="Arial" w:cs="Arial"/>
                <w:b w:val="0"/>
                <w:noProof/>
                <w:sz w:val="24"/>
                <w:szCs w:val="24"/>
              </w:rPr>
              <w:t>2.1</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Νομοθεσία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_Toc219792080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3</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1" w:history="1">
            <w:r w:rsidRPr="002B12CE">
              <w:rPr>
                <w:rStyle w:val="-"/>
                <w:rFonts w:ascii="Arial" w:hAnsi="Arial" w:cs="Arial"/>
                <w:b w:val="0"/>
                <w:noProof/>
                <w:sz w:val="24"/>
                <w:szCs w:val="24"/>
                <w:lang w:eastAsia="en-US"/>
              </w:rPr>
              <w:t>2.2</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Πρότυπα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_Toc219792081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4</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2" w:history="1">
            <w:r w:rsidRPr="002B12CE">
              <w:rPr>
                <w:rStyle w:val="-"/>
                <w:rFonts w:ascii="Arial" w:hAnsi="Arial" w:cs="Arial"/>
                <w:b w:val="0"/>
                <w:noProof/>
                <w:sz w:val="24"/>
                <w:szCs w:val="24"/>
                <w:lang w:eastAsia="en-US"/>
              </w:rPr>
              <w:t>2.3</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Διάφορα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_Toc219792082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4</w:t>
            </w:r>
            <w:r w:rsidRPr="002B12CE">
              <w:rPr>
                <w:rFonts w:ascii="Arial" w:hAnsi="Arial" w:cs="Arial"/>
                <w:b w:val="0"/>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083" w:history="1">
            <w:r w:rsidRPr="002B12CE">
              <w:rPr>
                <w:rStyle w:val="-"/>
                <w:rFonts w:ascii="Arial" w:hAnsi="Arial" w:cs="Arial"/>
                <w:b w:val="0"/>
                <w:noProof/>
              </w:rPr>
              <w:t>3</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ΤΑΞΙΝΟΜΗΣΗ</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_Toc219792083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5</w:t>
            </w:r>
            <w:r w:rsidRPr="002B12CE">
              <w:rPr>
                <w:rFonts w:ascii="Arial" w:hAnsi="Arial" w:cs="Arial"/>
                <w:b w:val="0"/>
                <w:noProof/>
                <w:webHidden/>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084" w:history="1">
            <w:r w:rsidRPr="002B12CE">
              <w:rPr>
                <w:rStyle w:val="-"/>
                <w:rFonts w:ascii="Arial" w:hAnsi="Arial" w:cs="Arial"/>
                <w:b w:val="0"/>
                <w:noProof/>
              </w:rPr>
              <w:t>4</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ΤΕΧΝΙΚΑ ΧΑΡΑΚΤΗΡΙΣΤΙΚΑ</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_Toc219792084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5</w:t>
            </w:r>
            <w:r w:rsidRPr="002B12CE">
              <w:rPr>
                <w:rFonts w:ascii="Arial" w:hAnsi="Arial" w:cs="Arial"/>
                <w:b w:val="0"/>
                <w:noProof/>
                <w:webHidden/>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5" w:history="1">
            <w:r w:rsidRPr="002B12CE">
              <w:rPr>
                <w:rStyle w:val="-"/>
                <w:rFonts w:ascii="Arial" w:hAnsi="Arial" w:cs="Arial"/>
                <w:b w:val="0"/>
                <w:noProof/>
                <w:sz w:val="24"/>
                <w:szCs w:val="24"/>
              </w:rPr>
              <w:t>4.1</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Ορισμός Υλικού</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_Toc219792085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5</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6" w:history="1">
            <w:r w:rsidRPr="002B12CE">
              <w:rPr>
                <w:rStyle w:val="-"/>
                <w:rFonts w:ascii="Arial" w:hAnsi="Arial" w:cs="Arial"/>
                <w:b w:val="0"/>
                <w:noProof/>
                <w:sz w:val="24"/>
                <w:szCs w:val="24"/>
              </w:rPr>
              <w:t>4.2</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Χαρακτηριστικά Επιδόσεων</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_Toc219792086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5</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7" w:history="1">
            <w:r w:rsidRPr="002B12CE">
              <w:rPr>
                <w:rStyle w:val="-"/>
                <w:rFonts w:ascii="Arial" w:eastAsia="RobotoStatic-Regular" w:hAnsi="Arial" w:cs="Arial"/>
                <w:b w:val="0"/>
                <w:noProof/>
                <w:sz w:val="24"/>
                <w:szCs w:val="24"/>
              </w:rPr>
              <w:t>4.3</w:t>
            </w:r>
            <w:r w:rsidRPr="002B12CE">
              <w:rPr>
                <w:rFonts w:ascii="Arial" w:eastAsiaTheme="minorEastAsia" w:hAnsi="Arial" w:cs="Arial"/>
                <w:b w:val="0"/>
                <w:bCs w:val="0"/>
                <w:noProof/>
                <w:sz w:val="24"/>
                <w:szCs w:val="24"/>
                <w:lang w:val="en-US" w:eastAsia="en-US"/>
              </w:rPr>
              <w:tab/>
            </w:r>
            <w:r w:rsidRPr="002B12CE">
              <w:rPr>
                <w:rStyle w:val="-"/>
                <w:rFonts w:ascii="Arial" w:eastAsia="RobotoStatic-Regular" w:hAnsi="Arial" w:cs="Arial"/>
                <w:b w:val="0"/>
                <w:noProof/>
                <w:sz w:val="24"/>
                <w:szCs w:val="24"/>
              </w:rPr>
              <w:t>Φυσικά Χαρακτηριστικά</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_Toc219792087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7</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8" w:history="1">
            <w:r w:rsidRPr="002B12CE">
              <w:rPr>
                <w:rStyle w:val="-"/>
                <w:rFonts w:ascii="Arial" w:eastAsia="RobotoStatic-Regular" w:hAnsi="Arial" w:cs="Arial"/>
                <w:b w:val="0"/>
                <w:noProof/>
                <w:sz w:val="24"/>
                <w:szCs w:val="24"/>
              </w:rPr>
              <w:t>4.4</w:t>
            </w:r>
            <w:r w:rsidRPr="002B12CE">
              <w:rPr>
                <w:rFonts w:ascii="Arial" w:eastAsiaTheme="minorEastAsia" w:hAnsi="Arial" w:cs="Arial"/>
                <w:b w:val="0"/>
                <w:bCs w:val="0"/>
                <w:noProof/>
                <w:sz w:val="24"/>
                <w:szCs w:val="24"/>
                <w:lang w:val="en-US" w:eastAsia="en-US"/>
              </w:rPr>
              <w:tab/>
            </w:r>
            <w:r w:rsidRPr="002B12CE">
              <w:rPr>
                <w:rStyle w:val="-"/>
                <w:rFonts w:ascii="Arial" w:eastAsia="RobotoStatic-Regular" w:hAnsi="Arial" w:cs="Arial"/>
                <w:b w:val="0"/>
                <w:noProof/>
                <w:sz w:val="24"/>
                <w:szCs w:val="24"/>
              </w:rPr>
              <w:t>Αξιοπιστία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_Toc219792088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8</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89" w:history="1">
            <w:r w:rsidRPr="002B12CE">
              <w:rPr>
                <w:rStyle w:val="-"/>
                <w:rFonts w:ascii="Arial" w:eastAsia="RobotoStatic-Regular" w:hAnsi="Arial" w:cs="Arial"/>
                <w:b w:val="0"/>
                <w:noProof/>
                <w:sz w:val="24"/>
                <w:szCs w:val="24"/>
              </w:rPr>
              <w:t>4.5</w:t>
            </w:r>
            <w:r w:rsidRPr="002B12CE">
              <w:rPr>
                <w:rFonts w:ascii="Arial" w:eastAsiaTheme="minorEastAsia" w:hAnsi="Arial" w:cs="Arial"/>
                <w:b w:val="0"/>
                <w:bCs w:val="0"/>
                <w:noProof/>
                <w:sz w:val="24"/>
                <w:szCs w:val="24"/>
                <w:lang w:val="en-US" w:eastAsia="en-US"/>
              </w:rPr>
              <w:tab/>
            </w:r>
            <w:r w:rsidRPr="002B12CE">
              <w:rPr>
                <w:rStyle w:val="-"/>
                <w:rFonts w:ascii="Arial" w:eastAsia="RobotoStatic-Regular" w:hAnsi="Arial" w:cs="Arial"/>
                <w:b w:val="0"/>
                <w:noProof/>
                <w:sz w:val="24"/>
                <w:szCs w:val="24"/>
              </w:rPr>
              <w:t>Δυνατότητα Συντήρησης</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_Toc219792089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8</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90" w:history="1">
            <w:r w:rsidRPr="002B12CE">
              <w:rPr>
                <w:rStyle w:val="-"/>
                <w:rFonts w:ascii="Arial" w:hAnsi="Arial" w:cs="Arial"/>
                <w:b w:val="0"/>
                <w:noProof/>
                <w:sz w:val="24"/>
                <w:szCs w:val="24"/>
              </w:rPr>
              <w:t>4.6</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Περιβάλλον</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_Toc219792090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8</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91" w:history="1">
            <w:r w:rsidRPr="002B12CE">
              <w:rPr>
                <w:rStyle w:val="-"/>
                <w:rFonts w:ascii="Arial" w:hAnsi="Arial" w:cs="Arial"/>
                <w:b w:val="0"/>
                <w:noProof/>
                <w:sz w:val="24"/>
                <w:szCs w:val="24"/>
              </w:rPr>
              <w:t>4.7</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Παρελκόμενα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_Toc219792091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9</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92" w:history="1">
            <w:r w:rsidRPr="002B12CE">
              <w:rPr>
                <w:rStyle w:val="-"/>
                <w:rFonts w:ascii="Arial" w:hAnsi="Arial" w:cs="Arial"/>
                <w:b w:val="0"/>
                <w:noProof/>
                <w:sz w:val="24"/>
                <w:szCs w:val="24"/>
              </w:rPr>
              <w:t>4.8</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Επισήμανση Υλικού</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_Toc219792092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10</w:t>
            </w:r>
            <w:r w:rsidRPr="002B12CE">
              <w:rPr>
                <w:rFonts w:ascii="Arial" w:hAnsi="Arial" w:cs="Arial"/>
                <w:b w:val="0"/>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093" w:history="1">
            <w:r w:rsidRPr="002B12CE">
              <w:rPr>
                <w:rStyle w:val="-"/>
                <w:rFonts w:ascii="Arial" w:hAnsi="Arial" w:cs="Arial"/>
                <w:b w:val="0"/>
                <w:noProof/>
              </w:rPr>
              <w:t>5</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ΣΥΣΚΕΥΑΣΙΑ / ΕΠΙΣΗΜΑΝΣΕΙΣ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_Toc219792093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10</w:t>
            </w:r>
            <w:r w:rsidRPr="002B12CE">
              <w:rPr>
                <w:rFonts w:ascii="Arial" w:hAnsi="Arial" w:cs="Arial"/>
                <w:b w:val="0"/>
                <w:noProof/>
                <w:webHidden/>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094" w:history="1">
            <w:r w:rsidRPr="002B12CE">
              <w:rPr>
                <w:rStyle w:val="-"/>
                <w:rFonts w:ascii="Arial" w:hAnsi="Arial" w:cs="Arial"/>
                <w:b w:val="0"/>
                <w:noProof/>
              </w:rPr>
              <w:t>6</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ΑΠΑΙΤΗΣΕΙΣ ΣΥΜΜΟΡΦΩΣΗΣ ΥΛΙΚΟΥ</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_Toc219792094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11</w:t>
            </w:r>
            <w:r w:rsidRPr="002B12CE">
              <w:rPr>
                <w:rFonts w:ascii="Arial" w:hAnsi="Arial" w:cs="Arial"/>
                <w:b w:val="0"/>
                <w:noProof/>
                <w:webHidden/>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95" w:history="1">
            <w:r w:rsidRPr="002B12CE">
              <w:rPr>
                <w:rStyle w:val="-"/>
                <w:rFonts w:ascii="Arial" w:hAnsi="Arial" w:cs="Arial"/>
                <w:b w:val="0"/>
                <w:noProof/>
                <w:sz w:val="24"/>
                <w:szCs w:val="24"/>
              </w:rPr>
              <w:t>6.1</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Συνοδευτικά Έγγραφα / Πιστοποιητικά</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_Toc219792095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11</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096" w:history="1">
            <w:r w:rsidRPr="002B12CE">
              <w:rPr>
                <w:rStyle w:val="-"/>
                <w:rFonts w:ascii="Arial" w:hAnsi="Arial" w:cs="Arial"/>
                <w:b w:val="0"/>
                <w:noProof/>
                <w:sz w:val="24"/>
                <w:szCs w:val="24"/>
              </w:rPr>
              <w:t>6.2</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Επιθεωρήσεις / Δοκιμές</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_Toc219792096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11</w:t>
            </w:r>
            <w:r w:rsidRPr="002B12CE">
              <w:rPr>
                <w:rFonts w:ascii="Arial" w:hAnsi="Arial" w:cs="Arial"/>
                <w:b w:val="0"/>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097" w:history="1">
            <w:r w:rsidRPr="002B12CE">
              <w:rPr>
                <w:rStyle w:val="-"/>
                <w:rFonts w:ascii="Arial" w:hAnsi="Arial" w:cs="Arial"/>
                <w:noProof/>
                <w:sz w:val="24"/>
                <w:szCs w:val="24"/>
              </w:rPr>
              <w:t>6.2.1</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rPr>
              <w:t>Μακροσκοπικός Έλεγχος</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_Toc219792097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11</w:t>
            </w:r>
            <w:r w:rsidRPr="002B12CE">
              <w:rPr>
                <w:rFonts w:ascii="Arial" w:hAnsi="Arial" w:cs="Arial"/>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098" w:history="1">
            <w:r w:rsidRPr="002B12CE">
              <w:rPr>
                <w:rStyle w:val="-"/>
                <w:rFonts w:ascii="Arial" w:hAnsi="Arial" w:cs="Arial"/>
                <w:noProof/>
                <w:sz w:val="24"/>
                <w:szCs w:val="24"/>
              </w:rPr>
              <w:t>6.2.2</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rPr>
              <w:t>Λειτουργικός Έλεγχος</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_Toc219792098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12</w:t>
            </w:r>
            <w:r w:rsidRPr="002B12CE">
              <w:rPr>
                <w:rFonts w:ascii="Arial" w:hAnsi="Arial" w:cs="Arial"/>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099" w:history="1">
            <w:r w:rsidRPr="002B12CE">
              <w:rPr>
                <w:rStyle w:val="-"/>
                <w:rFonts w:ascii="Arial" w:hAnsi="Arial" w:cs="Arial"/>
                <w:noProof/>
                <w:sz w:val="24"/>
                <w:szCs w:val="24"/>
              </w:rPr>
              <w:t>6.2.3</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rPr>
              <w:t>Λοιποί Έλεγχοι</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_Toc219792099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12</w:t>
            </w:r>
            <w:r w:rsidRPr="002B12CE">
              <w:rPr>
                <w:rFonts w:ascii="Arial" w:hAnsi="Arial" w:cs="Arial"/>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00" w:history="1">
            <w:r w:rsidRPr="002B12CE">
              <w:rPr>
                <w:rStyle w:val="-"/>
                <w:rFonts w:ascii="Arial" w:hAnsi="Arial" w:cs="Arial"/>
                <w:b w:val="0"/>
                <w:noProof/>
              </w:rPr>
              <w:t>7</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ΥΠΗΡΕΣΙΕΣ / ΥΠΟΣΤΗΡΙΞΗ</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_Toc219792100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12</w:t>
            </w:r>
            <w:r w:rsidRPr="002B12CE">
              <w:rPr>
                <w:rFonts w:ascii="Arial" w:hAnsi="Arial" w:cs="Arial"/>
                <w:b w:val="0"/>
                <w:noProof/>
                <w:webHidden/>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01" w:history="1">
            <w:r w:rsidRPr="002B12CE">
              <w:rPr>
                <w:rStyle w:val="-"/>
                <w:rFonts w:ascii="Arial" w:hAnsi="Arial" w:cs="Arial"/>
                <w:b w:val="0"/>
                <w:noProof/>
                <w:sz w:val="24"/>
                <w:szCs w:val="24"/>
              </w:rPr>
              <w:t>7.1</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Μεταφορά</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_Toc219792101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12</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02" w:history="1">
            <w:r w:rsidRPr="002B12CE">
              <w:rPr>
                <w:rStyle w:val="-"/>
                <w:rFonts w:ascii="Arial" w:hAnsi="Arial" w:cs="Arial"/>
                <w:b w:val="0"/>
                <w:noProof/>
                <w:sz w:val="24"/>
                <w:szCs w:val="24"/>
              </w:rPr>
              <w:t>7.2</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lang w:eastAsia="en-US"/>
              </w:rPr>
              <w:t>Εγκατάσταση</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_Toc219792102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12</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03" w:history="1">
            <w:r w:rsidRPr="002B12CE">
              <w:rPr>
                <w:rStyle w:val="-"/>
                <w:rFonts w:ascii="Arial" w:hAnsi="Arial" w:cs="Arial"/>
                <w:b w:val="0"/>
                <w:noProof/>
                <w:sz w:val="24"/>
                <w:szCs w:val="24"/>
                <w:lang w:eastAsia="ar-SA"/>
              </w:rPr>
              <w:t>7.3</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lang w:eastAsia="ar-SA"/>
              </w:rPr>
              <w:t>Υπηρεσίες Υποστήριξης</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_Toc219792103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12</w:t>
            </w:r>
            <w:r w:rsidRPr="002B12CE">
              <w:rPr>
                <w:rFonts w:ascii="Arial" w:hAnsi="Arial" w:cs="Arial"/>
                <w:b w:val="0"/>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104" w:history="1">
            <w:r w:rsidRPr="002B12CE">
              <w:rPr>
                <w:rStyle w:val="-"/>
                <w:rFonts w:ascii="Arial" w:hAnsi="Arial" w:cs="Arial"/>
                <w:noProof/>
                <w:sz w:val="24"/>
                <w:szCs w:val="24"/>
                <w:lang w:eastAsia="ar-SA"/>
              </w:rPr>
              <w:t>7.3.1</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lang w:eastAsia="ar-SA"/>
              </w:rPr>
              <w:t>Εγγύηση Καλής Λειτουργίας - Καθορισμός Χρόνου Εγγύησης</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_Toc219792104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13</w:t>
            </w:r>
            <w:r w:rsidRPr="002B12CE">
              <w:rPr>
                <w:rFonts w:ascii="Arial" w:hAnsi="Arial" w:cs="Arial"/>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105" w:history="1">
            <w:r w:rsidRPr="002B12CE">
              <w:rPr>
                <w:rStyle w:val="-"/>
                <w:rFonts w:ascii="Arial" w:hAnsi="Arial" w:cs="Arial"/>
                <w:noProof/>
                <w:sz w:val="24"/>
                <w:szCs w:val="24"/>
              </w:rPr>
              <w:t>7.3.2</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rPr>
              <w:t>Εγγύηση Δυνατότητας Εφοδιασμού με Ανταλλακτικά</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_Toc219792105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13</w:t>
            </w:r>
            <w:r w:rsidRPr="002B12CE">
              <w:rPr>
                <w:rFonts w:ascii="Arial" w:hAnsi="Arial" w:cs="Arial"/>
                <w:noProof/>
                <w:webHidden/>
                <w:sz w:val="24"/>
                <w:szCs w:val="24"/>
              </w:rPr>
              <w:fldChar w:fldCharType="end"/>
            </w:r>
          </w:hyperlink>
        </w:p>
        <w:p w:rsidR="002B12CE" w:rsidRPr="002B12CE" w:rsidRDefault="002B12CE" w:rsidP="002B12CE">
          <w:pPr>
            <w:pStyle w:val="32"/>
            <w:tabs>
              <w:tab w:val="left" w:pos="960"/>
              <w:tab w:val="right" w:leader="dot" w:pos="9631"/>
            </w:tabs>
            <w:ind w:left="0"/>
            <w:rPr>
              <w:rFonts w:ascii="Arial" w:eastAsiaTheme="minorEastAsia" w:hAnsi="Arial" w:cs="Arial"/>
              <w:noProof/>
              <w:sz w:val="24"/>
              <w:szCs w:val="24"/>
              <w:lang w:val="en-US" w:eastAsia="en-US"/>
            </w:rPr>
          </w:pPr>
          <w:hyperlink w:anchor="_Toc219792106" w:history="1">
            <w:r w:rsidRPr="002B12CE">
              <w:rPr>
                <w:rStyle w:val="-"/>
                <w:rFonts w:ascii="Arial" w:hAnsi="Arial" w:cs="Arial"/>
                <w:noProof/>
                <w:sz w:val="24"/>
                <w:szCs w:val="24"/>
              </w:rPr>
              <w:t>7.3.3</w:t>
            </w:r>
            <w:r w:rsidRPr="002B12CE">
              <w:rPr>
                <w:rFonts w:ascii="Arial" w:eastAsiaTheme="minorEastAsia" w:hAnsi="Arial" w:cs="Arial"/>
                <w:noProof/>
                <w:sz w:val="24"/>
                <w:szCs w:val="24"/>
                <w:lang w:val="en-US" w:eastAsia="en-US"/>
              </w:rPr>
              <w:tab/>
            </w:r>
            <w:r w:rsidRPr="002B12CE">
              <w:rPr>
                <w:rStyle w:val="-"/>
                <w:rFonts w:ascii="Arial" w:hAnsi="Arial" w:cs="Arial"/>
                <w:noProof/>
                <w:sz w:val="24"/>
                <w:szCs w:val="24"/>
              </w:rPr>
              <w:t>Συντήρηση</w:t>
            </w:r>
            <w:r w:rsidRPr="002B12CE">
              <w:rPr>
                <w:rFonts w:ascii="Arial" w:hAnsi="Arial" w:cs="Arial"/>
                <w:noProof/>
                <w:webHidden/>
                <w:sz w:val="24"/>
                <w:szCs w:val="24"/>
              </w:rPr>
              <w:tab/>
            </w:r>
            <w:r w:rsidRPr="002B12CE">
              <w:rPr>
                <w:rFonts w:ascii="Arial" w:hAnsi="Arial" w:cs="Arial"/>
                <w:noProof/>
                <w:webHidden/>
                <w:sz w:val="24"/>
                <w:szCs w:val="24"/>
              </w:rPr>
              <w:fldChar w:fldCharType="begin"/>
            </w:r>
            <w:r w:rsidRPr="002B12CE">
              <w:rPr>
                <w:rFonts w:ascii="Arial" w:hAnsi="Arial" w:cs="Arial"/>
                <w:noProof/>
                <w:webHidden/>
                <w:sz w:val="24"/>
                <w:szCs w:val="24"/>
              </w:rPr>
              <w:instrText xml:space="preserve"> PAGEREF _Toc219792106 \h </w:instrText>
            </w:r>
            <w:r w:rsidRPr="002B12CE">
              <w:rPr>
                <w:rFonts w:ascii="Arial" w:hAnsi="Arial" w:cs="Arial"/>
                <w:noProof/>
                <w:webHidden/>
                <w:sz w:val="24"/>
                <w:szCs w:val="24"/>
              </w:rPr>
            </w:r>
            <w:r w:rsidRPr="002B12CE">
              <w:rPr>
                <w:rFonts w:ascii="Arial" w:hAnsi="Arial" w:cs="Arial"/>
                <w:noProof/>
                <w:webHidden/>
                <w:sz w:val="24"/>
                <w:szCs w:val="24"/>
              </w:rPr>
              <w:fldChar w:fldCharType="separate"/>
            </w:r>
            <w:r w:rsidR="003D6096">
              <w:rPr>
                <w:rFonts w:ascii="Arial" w:hAnsi="Arial" w:cs="Arial"/>
                <w:noProof/>
                <w:webHidden/>
                <w:sz w:val="24"/>
                <w:szCs w:val="24"/>
              </w:rPr>
              <w:t>13</w:t>
            </w:r>
            <w:r w:rsidRPr="002B12CE">
              <w:rPr>
                <w:rFonts w:ascii="Arial" w:hAnsi="Arial" w:cs="Arial"/>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07" w:history="1">
            <w:r w:rsidRPr="002B12CE">
              <w:rPr>
                <w:rStyle w:val="-"/>
                <w:rFonts w:ascii="Arial" w:hAnsi="Arial" w:cs="Arial"/>
                <w:b w:val="0"/>
                <w:noProof/>
                <w:sz w:val="24"/>
                <w:szCs w:val="24"/>
              </w:rPr>
              <w:t>7.4</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Βιβλιογραφία</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_Toc219792107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14</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08" w:history="1">
            <w:r w:rsidRPr="002B12CE">
              <w:rPr>
                <w:rStyle w:val="-"/>
                <w:rFonts w:ascii="Arial" w:hAnsi="Arial" w:cs="Arial"/>
                <w:b w:val="0"/>
                <w:noProof/>
                <w:sz w:val="24"/>
                <w:szCs w:val="24"/>
              </w:rPr>
              <w:t>7.5</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rPr>
              <w:t>Εκπαίδευση</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_Toc219792108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14</w:t>
            </w:r>
            <w:r w:rsidRPr="002B12CE">
              <w:rPr>
                <w:rFonts w:ascii="Arial" w:hAnsi="Arial" w:cs="Arial"/>
                <w:b w:val="0"/>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09" w:history="1">
            <w:r w:rsidRPr="002B12CE">
              <w:rPr>
                <w:rStyle w:val="-"/>
                <w:rFonts w:ascii="Arial" w:hAnsi="Arial" w:cs="Arial"/>
                <w:b w:val="0"/>
                <w:noProof/>
                <w:lang w:eastAsia="en-US"/>
              </w:rPr>
              <w:t>8</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ΛΟΙΠΕΣ ΑΠΑΙΤΗΣΕΙΣ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_Toc219792109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15</w:t>
            </w:r>
            <w:r w:rsidRPr="002B12CE">
              <w:rPr>
                <w:rFonts w:ascii="Arial" w:hAnsi="Arial" w:cs="Arial"/>
                <w:b w:val="0"/>
                <w:noProof/>
                <w:webHidden/>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10" w:history="1">
            <w:r w:rsidRPr="002B12CE">
              <w:rPr>
                <w:rStyle w:val="-"/>
                <w:rFonts w:ascii="Arial" w:hAnsi="Arial" w:cs="Arial"/>
                <w:b w:val="0"/>
                <w:noProof/>
                <w:lang w:eastAsia="en-US"/>
              </w:rPr>
              <w:t>9</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rPr>
              <w:t>ΠΕΡΙΕΧΟΜΕΝΟ ΠΡΟΣΦΟΡΑΣ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_Toc219792110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15</w:t>
            </w:r>
            <w:r w:rsidRPr="002B12CE">
              <w:rPr>
                <w:rFonts w:ascii="Arial" w:hAnsi="Arial" w:cs="Arial"/>
                <w:b w:val="0"/>
                <w:noProof/>
                <w:webHidden/>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11" w:history="1">
            <w:r w:rsidRPr="002B12CE">
              <w:rPr>
                <w:rStyle w:val="-"/>
                <w:rFonts w:ascii="Arial" w:hAnsi="Arial" w:cs="Arial"/>
                <w:b w:val="0"/>
                <w:noProof/>
                <w:sz w:val="24"/>
                <w:szCs w:val="24"/>
                <w:lang w:eastAsia="en-US"/>
              </w:rPr>
              <w:t>9.1</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lang w:eastAsia="en-US"/>
              </w:rPr>
              <w:t>Έντυπο Συμμόρφωσης</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_Toc219792111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15</w:t>
            </w:r>
            <w:r w:rsidRPr="002B12CE">
              <w:rPr>
                <w:rFonts w:ascii="Arial" w:hAnsi="Arial" w:cs="Arial"/>
                <w:b w:val="0"/>
                <w:noProof/>
                <w:webHidden/>
                <w:sz w:val="24"/>
                <w:szCs w:val="24"/>
              </w:rPr>
              <w:fldChar w:fldCharType="end"/>
            </w:r>
          </w:hyperlink>
        </w:p>
        <w:p w:rsidR="002B12CE" w:rsidRPr="002B12CE" w:rsidRDefault="002B12CE" w:rsidP="002B12CE">
          <w:pPr>
            <w:pStyle w:val="23"/>
            <w:tabs>
              <w:tab w:val="left" w:pos="480"/>
              <w:tab w:val="right" w:leader="dot" w:pos="9631"/>
            </w:tabs>
            <w:spacing w:before="0"/>
            <w:rPr>
              <w:rFonts w:ascii="Arial" w:eastAsiaTheme="minorEastAsia" w:hAnsi="Arial" w:cs="Arial"/>
              <w:b w:val="0"/>
              <w:bCs w:val="0"/>
              <w:noProof/>
              <w:sz w:val="24"/>
              <w:szCs w:val="24"/>
              <w:lang w:val="en-US" w:eastAsia="en-US"/>
            </w:rPr>
          </w:pPr>
          <w:hyperlink w:anchor="_Toc219792112" w:history="1">
            <w:r w:rsidRPr="002B12CE">
              <w:rPr>
                <w:rStyle w:val="-"/>
                <w:rFonts w:ascii="Arial" w:hAnsi="Arial" w:cs="Arial"/>
                <w:b w:val="0"/>
                <w:noProof/>
                <w:sz w:val="24"/>
                <w:szCs w:val="24"/>
                <w:lang w:eastAsia="en-US"/>
              </w:rPr>
              <w:t>9.2</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lang w:eastAsia="en-US"/>
              </w:rPr>
              <w:t>Πιστοποιητικά, έντυπα κλπ.</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_Toc219792112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15</w:t>
            </w:r>
            <w:r w:rsidRPr="002B12CE">
              <w:rPr>
                <w:rFonts w:ascii="Arial" w:hAnsi="Arial" w:cs="Arial"/>
                <w:b w:val="0"/>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13" w:history="1">
            <w:r w:rsidRPr="002B12CE">
              <w:rPr>
                <w:rStyle w:val="-"/>
                <w:rFonts w:ascii="Arial" w:hAnsi="Arial" w:cs="Arial"/>
                <w:b w:val="0"/>
                <w:noProof/>
                <w:lang w:eastAsia="en-US"/>
              </w:rPr>
              <w:t>10</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lang w:eastAsia="en-US"/>
              </w:rPr>
              <w:t>ΣΗΜΕΙΩΣΕΙΣ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_Toc219792113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16</w:t>
            </w:r>
            <w:r w:rsidRPr="002B12CE">
              <w:rPr>
                <w:rFonts w:ascii="Arial" w:hAnsi="Arial" w:cs="Arial"/>
                <w:b w:val="0"/>
                <w:noProof/>
                <w:webHidden/>
              </w:rPr>
              <w:fldChar w:fldCharType="end"/>
            </w:r>
          </w:hyperlink>
        </w:p>
        <w:p w:rsidR="002B12CE" w:rsidRPr="002B12CE" w:rsidRDefault="002B12CE" w:rsidP="002B12CE">
          <w:pPr>
            <w:pStyle w:val="23"/>
            <w:tabs>
              <w:tab w:val="left" w:pos="720"/>
              <w:tab w:val="right" w:leader="dot" w:pos="9631"/>
            </w:tabs>
            <w:spacing w:before="0"/>
            <w:rPr>
              <w:rFonts w:ascii="Arial" w:eastAsiaTheme="minorEastAsia" w:hAnsi="Arial" w:cs="Arial"/>
              <w:b w:val="0"/>
              <w:bCs w:val="0"/>
              <w:noProof/>
              <w:sz w:val="24"/>
              <w:szCs w:val="24"/>
              <w:lang w:val="en-US" w:eastAsia="en-US"/>
            </w:rPr>
          </w:pPr>
          <w:hyperlink w:anchor="_Toc219792114" w:history="1">
            <w:r w:rsidRPr="002B12CE">
              <w:rPr>
                <w:rStyle w:val="-"/>
                <w:rFonts w:ascii="Arial" w:hAnsi="Arial" w:cs="Arial"/>
                <w:b w:val="0"/>
                <w:noProof/>
                <w:sz w:val="24"/>
                <w:szCs w:val="24"/>
                <w:lang w:eastAsia="ar-SA"/>
              </w:rPr>
              <w:t>10.4</w:t>
            </w:r>
            <w:r w:rsidRPr="002B12CE">
              <w:rPr>
                <w:rFonts w:ascii="Arial" w:eastAsiaTheme="minorEastAsia" w:hAnsi="Arial" w:cs="Arial"/>
                <w:b w:val="0"/>
                <w:bCs w:val="0"/>
                <w:noProof/>
                <w:sz w:val="24"/>
                <w:szCs w:val="24"/>
                <w:lang w:val="en-US" w:eastAsia="en-US"/>
              </w:rPr>
              <w:tab/>
            </w:r>
            <w:r w:rsidRPr="002B12CE">
              <w:rPr>
                <w:rStyle w:val="-"/>
                <w:rFonts w:ascii="Arial" w:hAnsi="Arial" w:cs="Arial"/>
                <w:b w:val="0"/>
                <w:noProof/>
                <w:sz w:val="24"/>
                <w:szCs w:val="24"/>
                <w:lang w:eastAsia="ar-SA"/>
              </w:rPr>
              <w:t>Συντμήσεις</w:t>
            </w:r>
            <w:r w:rsidRPr="002B12CE">
              <w:rPr>
                <w:rFonts w:ascii="Arial" w:hAnsi="Arial" w:cs="Arial"/>
                <w:b w:val="0"/>
                <w:noProof/>
                <w:webHidden/>
                <w:sz w:val="24"/>
                <w:szCs w:val="24"/>
              </w:rPr>
              <w:tab/>
            </w:r>
            <w:r w:rsidRPr="002B12CE">
              <w:rPr>
                <w:rFonts w:ascii="Arial" w:hAnsi="Arial" w:cs="Arial"/>
                <w:b w:val="0"/>
                <w:noProof/>
                <w:webHidden/>
                <w:sz w:val="24"/>
                <w:szCs w:val="24"/>
              </w:rPr>
              <w:fldChar w:fldCharType="begin"/>
            </w:r>
            <w:r w:rsidRPr="002B12CE">
              <w:rPr>
                <w:rFonts w:ascii="Arial" w:hAnsi="Arial" w:cs="Arial"/>
                <w:b w:val="0"/>
                <w:noProof/>
                <w:webHidden/>
                <w:sz w:val="24"/>
                <w:szCs w:val="24"/>
              </w:rPr>
              <w:instrText xml:space="preserve"> PAGEREF _Toc219792114 \h </w:instrText>
            </w:r>
            <w:r w:rsidRPr="002B12CE">
              <w:rPr>
                <w:rFonts w:ascii="Arial" w:hAnsi="Arial" w:cs="Arial"/>
                <w:b w:val="0"/>
                <w:noProof/>
                <w:webHidden/>
                <w:sz w:val="24"/>
                <w:szCs w:val="24"/>
              </w:rPr>
            </w:r>
            <w:r w:rsidRPr="002B12CE">
              <w:rPr>
                <w:rFonts w:ascii="Arial" w:hAnsi="Arial" w:cs="Arial"/>
                <w:b w:val="0"/>
                <w:noProof/>
                <w:webHidden/>
                <w:sz w:val="24"/>
                <w:szCs w:val="24"/>
              </w:rPr>
              <w:fldChar w:fldCharType="separate"/>
            </w:r>
            <w:r w:rsidR="003D6096">
              <w:rPr>
                <w:rFonts w:ascii="Arial" w:hAnsi="Arial" w:cs="Arial"/>
                <w:b w:val="0"/>
                <w:noProof/>
                <w:webHidden/>
                <w:sz w:val="24"/>
                <w:szCs w:val="24"/>
              </w:rPr>
              <w:t>16</w:t>
            </w:r>
            <w:r w:rsidRPr="002B12CE">
              <w:rPr>
                <w:rFonts w:ascii="Arial" w:hAnsi="Arial" w:cs="Arial"/>
                <w:b w:val="0"/>
                <w:noProof/>
                <w:webHidden/>
                <w:sz w:val="24"/>
                <w:szCs w:val="24"/>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15" w:history="1">
            <w:r w:rsidRPr="002B12CE">
              <w:rPr>
                <w:rStyle w:val="-"/>
                <w:rFonts w:ascii="Arial" w:hAnsi="Arial" w:cs="Arial"/>
                <w:b w:val="0"/>
                <w:noProof/>
                <w:lang w:eastAsia="en-US"/>
              </w:rPr>
              <w:t>11</w:t>
            </w:r>
            <w:r w:rsidRPr="002B12CE">
              <w:rPr>
                <w:rFonts w:ascii="Arial" w:eastAsiaTheme="minorEastAsia" w:hAnsi="Arial" w:cs="Arial"/>
                <w:b w:val="0"/>
                <w:bCs w:val="0"/>
                <w:caps w:val="0"/>
                <w:noProof/>
                <w:lang w:val="en-US" w:eastAsia="en-US"/>
              </w:rPr>
              <w:tab/>
            </w:r>
            <w:r w:rsidRPr="002B12CE">
              <w:rPr>
                <w:rStyle w:val="-"/>
                <w:rFonts w:ascii="Arial" w:hAnsi="Arial" w:cs="Arial"/>
                <w:b w:val="0"/>
                <w:noProof/>
                <w:lang w:eastAsia="en-US"/>
              </w:rPr>
              <w:t>ΠΡΟΤΑΣΕΙΣ ΒΕΛΤΙΩΣΗΣ ΠΡΟΔΙΑΓΡΑΦΗΣ ΕΝΟΠΛΩΝ ΔΥΝΑΜΕΩΝ</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_Toc219792115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16</w:t>
            </w:r>
            <w:r w:rsidRPr="002B12CE">
              <w:rPr>
                <w:rFonts w:ascii="Arial" w:hAnsi="Arial" w:cs="Arial"/>
                <w:b w:val="0"/>
                <w:noProof/>
                <w:webHidden/>
              </w:rPr>
              <w:fldChar w:fldCharType="end"/>
            </w:r>
          </w:hyperlink>
        </w:p>
        <w:p w:rsidR="002B12CE" w:rsidRPr="002B12CE" w:rsidRDefault="002B12CE" w:rsidP="002B12CE">
          <w:pPr>
            <w:pStyle w:val="10"/>
            <w:rPr>
              <w:rFonts w:ascii="Arial" w:eastAsiaTheme="minorEastAsia" w:hAnsi="Arial" w:cs="Arial"/>
              <w:b w:val="0"/>
              <w:bCs w:val="0"/>
              <w:caps w:val="0"/>
              <w:noProof/>
              <w:lang w:val="en-US" w:eastAsia="en-US"/>
            </w:rPr>
          </w:pPr>
          <w:hyperlink w:anchor="_Toc219792116" w:history="1">
            <w:r w:rsidRPr="002B12CE">
              <w:rPr>
                <w:rStyle w:val="-"/>
                <w:rFonts w:ascii="Arial" w:hAnsi="Arial" w:cs="Arial"/>
                <w:b w:val="0"/>
                <w:noProof/>
              </w:rPr>
              <w:t>ΠΡΟΣΘΗΚΗ Ι  ΠΙΝΑΚΑΣ ΚΡΙΤΗΡΙΩΝ ΑΞΙΟΛΟΓΗΣΗΣ ΤΕΧΝΙΚΗΣ ΠΡΟΣΦΟΡΑΣ</w:t>
            </w:r>
            <w:r w:rsidRPr="002B12CE">
              <w:rPr>
                <w:rFonts w:ascii="Arial" w:hAnsi="Arial" w:cs="Arial"/>
                <w:b w:val="0"/>
                <w:noProof/>
                <w:webHidden/>
              </w:rPr>
              <w:tab/>
            </w:r>
            <w:r w:rsidRPr="002B12CE">
              <w:rPr>
                <w:rFonts w:ascii="Arial" w:hAnsi="Arial" w:cs="Arial"/>
                <w:b w:val="0"/>
                <w:noProof/>
                <w:webHidden/>
              </w:rPr>
              <w:fldChar w:fldCharType="begin"/>
            </w:r>
            <w:r w:rsidRPr="002B12CE">
              <w:rPr>
                <w:rFonts w:ascii="Arial" w:hAnsi="Arial" w:cs="Arial"/>
                <w:b w:val="0"/>
                <w:noProof/>
                <w:webHidden/>
              </w:rPr>
              <w:instrText xml:space="preserve"> PAGEREF _Toc219792116 \h </w:instrText>
            </w:r>
            <w:r w:rsidRPr="002B12CE">
              <w:rPr>
                <w:rFonts w:ascii="Arial" w:hAnsi="Arial" w:cs="Arial"/>
                <w:b w:val="0"/>
                <w:noProof/>
                <w:webHidden/>
              </w:rPr>
            </w:r>
            <w:r w:rsidRPr="002B12CE">
              <w:rPr>
                <w:rFonts w:ascii="Arial" w:hAnsi="Arial" w:cs="Arial"/>
                <w:b w:val="0"/>
                <w:noProof/>
                <w:webHidden/>
              </w:rPr>
              <w:fldChar w:fldCharType="separate"/>
            </w:r>
            <w:r w:rsidR="003D6096">
              <w:rPr>
                <w:rFonts w:ascii="Arial" w:hAnsi="Arial" w:cs="Arial"/>
                <w:b w:val="0"/>
                <w:noProof/>
                <w:webHidden/>
              </w:rPr>
              <w:t>17</w:t>
            </w:r>
            <w:r w:rsidRPr="002B12CE">
              <w:rPr>
                <w:rFonts w:ascii="Arial" w:hAnsi="Arial" w:cs="Arial"/>
                <w:b w:val="0"/>
                <w:noProof/>
                <w:webHidden/>
              </w:rPr>
              <w:fldChar w:fldCharType="end"/>
            </w:r>
          </w:hyperlink>
        </w:p>
        <w:p w:rsidR="002B12CE" w:rsidRDefault="002B12CE" w:rsidP="002B12CE">
          <w:r w:rsidRPr="002B12CE">
            <w:rPr>
              <w:rFonts w:cs="Arial"/>
              <w:bCs/>
              <w:szCs w:val="24"/>
            </w:rPr>
            <w:fldChar w:fldCharType="end"/>
          </w:r>
        </w:p>
      </w:sdtContent>
    </w:sdt>
    <w:p w:rsidR="00D2521B" w:rsidRPr="00AE357C" w:rsidRDefault="00D2521B" w:rsidP="00AE357C">
      <w:pPr>
        <w:tabs>
          <w:tab w:val="left" w:pos="720"/>
        </w:tabs>
        <w:spacing w:line="276" w:lineRule="auto"/>
        <w:rPr>
          <w:rFonts w:cs="Arial"/>
          <w:szCs w:val="24"/>
        </w:rPr>
      </w:pPr>
    </w:p>
    <w:p w:rsidR="00BB7F44" w:rsidRPr="00417C10" w:rsidRDefault="00BB7F44" w:rsidP="00F479F2">
      <w:pPr>
        <w:shd w:val="clear" w:color="auto" w:fill="FFFFFF"/>
        <w:tabs>
          <w:tab w:val="left" w:pos="-4820"/>
        </w:tabs>
      </w:pPr>
    </w:p>
    <w:p w:rsidR="00BA312C" w:rsidRPr="00417C10" w:rsidRDefault="00BA312C">
      <w:pPr>
        <w:sectPr w:rsidR="00BA312C" w:rsidRPr="00417C10" w:rsidSect="00FE187D">
          <w:headerReference w:type="default" r:id="rId8"/>
          <w:type w:val="continuous"/>
          <w:pgSz w:w="11909" w:h="16834"/>
          <w:pgMar w:top="993" w:right="1134" w:bottom="426" w:left="1134" w:header="720" w:footer="720" w:gutter="0"/>
          <w:cols w:space="60"/>
          <w:noEndnote/>
          <w:titlePg/>
          <w:docGrid w:linePitch="272"/>
        </w:sectPr>
      </w:pPr>
    </w:p>
    <w:p w:rsidR="00BB7F44" w:rsidRPr="00417C10" w:rsidRDefault="00BB7F44" w:rsidP="00343C9C">
      <w:pPr>
        <w:spacing w:line="20" w:lineRule="atLeast"/>
      </w:pPr>
    </w:p>
    <w:p w:rsidR="00D2521B" w:rsidRPr="002A7133" w:rsidRDefault="009B7652" w:rsidP="00FE187D">
      <w:pPr>
        <w:pStyle w:val="1"/>
        <w:numPr>
          <w:ilvl w:val="0"/>
          <w:numId w:val="43"/>
        </w:numPr>
      </w:pPr>
      <w:r>
        <w:tab/>
      </w:r>
      <w:bookmarkStart w:id="0" w:name="_Toc218505268"/>
      <w:bookmarkStart w:id="1" w:name="_Toc218849847"/>
      <w:bookmarkStart w:id="2" w:name="_Toc219792078"/>
      <w:r w:rsidR="00D2521B" w:rsidRPr="002A7133">
        <w:t>ΠΕΔΙΟ ΕΦΑΡΜΟΓΗΣ</w:t>
      </w:r>
      <w:bookmarkEnd w:id="0"/>
      <w:bookmarkEnd w:id="1"/>
      <w:bookmarkEnd w:id="2"/>
      <w:r w:rsidR="00D2521B" w:rsidRPr="002A7133">
        <w:t xml:space="preserve"> </w:t>
      </w:r>
    </w:p>
    <w:p w:rsidR="00B93819" w:rsidRPr="00417C10" w:rsidRDefault="00B93819" w:rsidP="000E590A">
      <w:pPr>
        <w:shd w:val="clear" w:color="auto" w:fill="FFFFFF"/>
        <w:tabs>
          <w:tab w:val="left" w:pos="-4820"/>
          <w:tab w:val="left" w:pos="1134"/>
        </w:tabs>
        <w:spacing w:line="20" w:lineRule="atLeast"/>
        <w:rPr>
          <w:b/>
          <w:bCs/>
          <w:szCs w:val="24"/>
        </w:rPr>
      </w:pPr>
    </w:p>
    <w:p w:rsidR="00D2521B" w:rsidRPr="00417C10" w:rsidRDefault="002259A2" w:rsidP="000E590A">
      <w:pPr>
        <w:shd w:val="clear" w:color="auto" w:fill="FFFFFF"/>
        <w:tabs>
          <w:tab w:val="left" w:pos="-5529"/>
          <w:tab w:val="left" w:pos="-4820"/>
        </w:tabs>
        <w:spacing w:line="20" w:lineRule="atLeast"/>
        <w:rPr>
          <w:rFonts w:cs="Arial"/>
          <w:szCs w:val="24"/>
        </w:rPr>
      </w:pPr>
      <w:r w:rsidRPr="00417C10">
        <w:rPr>
          <w:rFonts w:cs="Arial"/>
          <w:szCs w:val="24"/>
        </w:rPr>
        <w:tab/>
      </w:r>
      <w:r w:rsidRPr="00417C10">
        <w:rPr>
          <w:rFonts w:cs="Arial"/>
          <w:szCs w:val="24"/>
        </w:rPr>
        <w:tab/>
      </w:r>
      <w:r w:rsidRPr="00417C10">
        <w:rPr>
          <w:rFonts w:cs="Arial"/>
          <w:szCs w:val="23"/>
        </w:rPr>
        <w:t>Η παρούσα προδιαγραφή καθορίζει τις απαιτήσεις για την προμήθεια ενός ηλεκτροϋ</w:t>
      </w:r>
      <w:r w:rsidR="00843CBE" w:rsidRPr="00417C10">
        <w:rPr>
          <w:rFonts w:cs="Arial"/>
          <w:szCs w:val="23"/>
        </w:rPr>
        <w:t xml:space="preserve">δραυλικού </w:t>
      </w:r>
      <w:r w:rsidR="00637090" w:rsidRPr="00417C10">
        <w:rPr>
          <w:rFonts w:cs="Arial"/>
          <w:szCs w:val="23"/>
        </w:rPr>
        <w:t>συγκροτήματος ανύψωσης</w:t>
      </w:r>
      <w:r w:rsidR="00843CBE" w:rsidRPr="00417C10">
        <w:rPr>
          <w:rFonts w:cs="Arial"/>
          <w:szCs w:val="23"/>
        </w:rPr>
        <w:t xml:space="preserve"> </w:t>
      </w:r>
      <w:r w:rsidR="00D53980" w:rsidRPr="00417C10">
        <w:rPr>
          <w:rFonts w:cs="Arial"/>
          <w:szCs w:val="23"/>
        </w:rPr>
        <w:t>οχημάτων</w:t>
      </w:r>
      <w:r w:rsidRPr="00417C10">
        <w:rPr>
          <w:rFonts w:cs="Arial"/>
          <w:szCs w:val="23"/>
        </w:rPr>
        <w:t xml:space="preserve">, αποτελούμενο από </w:t>
      </w:r>
      <w:r w:rsidR="00FB199D" w:rsidRPr="00417C10">
        <w:rPr>
          <w:rFonts w:cs="Arial"/>
          <w:szCs w:val="23"/>
        </w:rPr>
        <w:t>τέσσερις (4) ανεξάρτητες κινητές</w:t>
      </w:r>
      <w:r w:rsidR="00BE6CD1" w:rsidRPr="00417C10">
        <w:rPr>
          <w:rFonts w:cs="Arial"/>
          <w:szCs w:val="23"/>
        </w:rPr>
        <w:t xml:space="preserve"> κολών</w:t>
      </w:r>
      <w:r w:rsidR="00FB199D" w:rsidRPr="00417C10">
        <w:rPr>
          <w:rFonts w:cs="Arial"/>
          <w:szCs w:val="23"/>
        </w:rPr>
        <w:t>ες</w:t>
      </w:r>
      <w:r w:rsidRPr="00417C10">
        <w:rPr>
          <w:rFonts w:cs="Arial"/>
          <w:szCs w:val="23"/>
        </w:rPr>
        <w:t xml:space="preserve"> ανύψωσης</w:t>
      </w:r>
      <w:r w:rsidR="008E159C" w:rsidRPr="00417C10">
        <w:rPr>
          <w:rFonts w:cs="Arial"/>
          <w:szCs w:val="23"/>
        </w:rPr>
        <w:t xml:space="preserve"> με</w:t>
      </w:r>
      <w:r w:rsidR="00843CBE" w:rsidRPr="00417C10">
        <w:rPr>
          <w:rFonts w:cs="Arial"/>
          <w:szCs w:val="23"/>
        </w:rPr>
        <w:t xml:space="preserve"> αποσπώμενη</w:t>
      </w:r>
      <w:r w:rsidR="008E159C" w:rsidRPr="00417C10">
        <w:rPr>
          <w:rFonts w:cs="Arial"/>
          <w:szCs w:val="23"/>
        </w:rPr>
        <w:t xml:space="preserve"> τραβέρσα</w:t>
      </w:r>
      <w:r w:rsidR="00FB199D" w:rsidRPr="00417C10">
        <w:rPr>
          <w:rFonts w:cs="Arial"/>
          <w:szCs w:val="23"/>
        </w:rPr>
        <w:t xml:space="preserve"> </w:t>
      </w:r>
      <w:r w:rsidR="00E42056" w:rsidRPr="00417C10">
        <w:rPr>
          <w:rFonts w:cs="Arial"/>
          <w:szCs w:val="23"/>
        </w:rPr>
        <w:t>ανύψωσης</w:t>
      </w:r>
      <w:r w:rsidR="00843CBE" w:rsidRPr="00417C10">
        <w:rPr>
          <w:rFonts w:cs="Arial"/>
          <w:szCs w:val="23"/>
        </w:rPr>
        <w:t xml:space="preserve"> από το πλαίσιο των οχημάτων</w:t>
      </w:r>
      <w:r w:rsidR="00FD57EE" w:rsidRPr="00417C10">
        <w:rPr>
          <w:rFonts w:cs="Arial"/>
          <w:szCs w:val="24"/>
        </w:rPr>
        <w:t>.</w:t>
      </w:r>
    </w:p>
    <w:p w:rsidR="005B689E" w:rsidRPr="00417C10" w:rsidRDefault="005B689E" w:rsidP="000E590A">
      <w:pPr>
        <w:shd w:val="clear" w:color="auto" w:fill="FFFFFF"/>
        <w:tabs>
          <w:tab w:val="left" w:pos="-5529"/>
          <w:tab w:val="left" w:pos="-4820"/>
          <w:tab w:val="left" w:pos="1134"/>
        </w:tabs>
        <w:spacing w:line="20" w:lineRule="atLeast"/>
        <w:rPr>
          <w:b/>
          <w:bCs/>
          <w:szCs w:val="24"/>
        </w:rPr>
      </w:pPr>
    </w:p>
    <w:p w:rsidR="00D2521B" w:rsidRPr="00417C10" w:rsidRDefault="009B7652" w:rsidP="00FE187D">
      <w:pPr>
        <w:pStyle w:val="1"/>
      </w:pPr>
      <w:bookmarkStart w:id="3" w:name="ΠΕΔΙΟ_ΕΦΑΡΜΟΓΗΣ"/>
      <w:bookmarkStart w:id="4" w:name="ΣΧΕΤΙΚΑ_ΕΓΓΡΑΦΑ"/>
      <w:r>
        <w:tab/>
      </w:r>
      <w:bookmarkStart w:id="5" w:name="_Toc218505269"/>
      <w:bookmarkStart w:id="6" w:name="_Toc218849848"/>
      <w:bookmarkStart w:id="7" w:name="_Toc219792079"/>
      <w:r w:rsidR="00D2521B" w:rsidRPr="00417C10">
        <w:t>ΣΧΕΤΙΚΑ ΕΓΓΡΑΦΑ</w:t>
      </w:r>
      <w:bookmarkEnd w:id="5"/>
      <w:bookmarkEnd w:id="6"/>
      <w:bookmarkEnd w:id="7"/>
    </w:p>
    <w:bookmarkEnd w:id="3"/>
    <w:bookmarkEnd w:id="4"/>
    <w:p w:rsidR="00D2521B" w:rsidRPr="00417C10" w:rsidRDefault="00D2521B" w:rsidP="000E590A">
      <w:pPr>
        <w:shd w:val="clear" w:color="auto" w:fill="FFFFFF"/>
        <w:tabs>
          <w:tab w:val="left" w:pos="-5529"/>
          <w:tab w:val="left" w:pos="-4820"/>
          <w:tab w:val="left" w:pos="1134"/>
        </w:tabs>
        <w:spacing w:line="20" w:lineRule="atLeast"/>
        <w:rPr>
          <w:b/>
          <w:bCs/>
          <w:szCs w:val="24"/>
        </w:rPr>
      </w:pPr>
    </w:p>
    <w:p w:rsidR="00D2521B" w:rsidRPr="002A7133" w:rsidRDefault="00D2521B" w:rsidP="000E590A">
      <w:pPr>
        <w:pStyle w:val="2"/>
        <w:ind w:left="0" w:firstLine="0"/>
      </w:pPr>
      <w:bookmarkStart w:id="8" w:name="_Toc218505270"/>
      <w:bookmarkStart w:id="9" w:name="_Toc218849849"/>
      <w:bookmarkStart w:id="10" w:name="Νομοθεσία"/>
      <w:bookmarkStart w:id="11" w:name="_Toc219792080"/>
      <w:r w:rsidRPr="002A7133">
        <w:t>Νομοθεσία</w:t>
      </w:r>
      <w:bookmarkEnd w:id="8"/>
      <w:bookmarkEnd w:id="9"/>
      <w:bookmarkEnd w:id="11"/>
    </w:p>
    <w:p w:rsidR="00343C9C" w:rsidRPr="00417C10" w:rsidRDefault="00235EA1" w:rsidP="000E590A">
      <w:pPr>
        <w:shd w:val="clear" w:color="auto" w:fill="FFFFFF"/>
        <w:tabs>
          <w:tab w:val="left" w:pos="-5529"/>
          <w:tab w:val="left" w:pos="-4820"/>
          <w:tab w:val="left" w:pos="567"/>
        </w:tabs>
        <w:spacing w:line="20" w:lineRule="atLeast"/>
        <w:rPr>
          <w:b/>
          <w:bCs/>
          <w:szCs w:val="24"/>
        </w:rPr>
      </w:pPr>
      <w:r>
        <w:rPr>
          <w:b/>
          <w:bCs/>
          <w:szCs w:val="24"/>
        </w:rPr>
        <w:tab/>
      </w:r>
    </w:p>
    <w:bookmarkEnd w:id="10"/>
    <w:p w:rsidR="00235EA1" w:rsidRPr="00235EA1" w:rsidRDefault="00235EA1" w:rsidP="000E590A">
      <w:pPr>
        <w:pStyle w:val="af6"/>
        <w:numPr>
          <w:ilvl w:val="0"/>
          <w:numId w:val="13"/>
        </w:numPr>
        <w:spacing w:line="20" w:lineRule="atLeast"/>
        <w:ind w:left="0" w:firstLine="0"/>
        <w:rPr>
          <w:rFonts w:cs="Arial"/>
          <w:b/>
          <w:vanish/>
          <w:szCs w:val="24"/>
          <w:lang w:bidi="el-GR"/>
        </w:rPr>
      </w:pPr>
    </w:p>
    <w:p w:rsidR="00235EA1" w:rsidRPr="00235EA1" w:rsidRDefault="00235EA1" w:rsidP="000E590A">
      <w:pPr>
        <w:pStyle w:val="af6"/>
        <w:numPr>
          <w:ilvl w:val="0"/>
          <w:numId w:val="13"/>
        </w:numPr>
        <w:spacing w:line="20" w:lineRule="atLeast"/>
        <w:ind w:left="0" w:firstLine="0"/>
        <w:rPr>
          <w:rFonts w:cs="Arial"/>
          <w:b/>
          <w:vanish/>
          <w:szCs w:val="24"/>
          <w:lang w:bidi="el-GR"/>
        </w:rPr>
      </w:pPr>
    </w:p>
    <w:p w:rsidR="00235EA1" w:rsidRPr="00235EA1" w:rsidRDefault="00235EA1" w:rsidP="000E590A">
      <w:pPr>
        <w:pStyle w:val="af6"/>
        <w:numPr>
          <w:ilvl w:val="1"/>
          <w:numId w:val="13"/>
        </w:numPr>
        <w:spacing w:line="20" w:lineRule="atLeast"/>
        <w:ind w:left="0" w:firstLine="0"/>
        <w:rPr>
          <w:rFonts w:cs="Arial"/>
          <w:b/>
          <w:vanish/>
          <w:szCs w:val="24"/>
          <w:lang w:bidi="el-GR"/>
        </w:rPr>
      </w:pPr>
    </w:p>
    <w:p w:rsidR="00235EA1" w:rsidRPr="00235EA1" w:rsidRDefault="00235EA1" w:rsidP="000E590A">
      <w:pPr>
        <w:pStyle w:val="af6"/>
        <w:numPr>
          <w:ilvl w:val="2"/>
          <w:numId w:val="13"/>
        </w:numPr>
        <w:spacing w:line="20" w:lineRule="atLeast"/>
        <w:ind w:left="0" w:firstLine="0"/>
        <w:rPr>
          <w:rFonts w:cs="Arial"/>
          <w:b/>
          <w:vanish/>
          <w:szCs w:val="24"/>
          <w:lang w:bidi="el-GR"/>
        </w:rPr>
      </w:pPr>
    </w:p>
    <w:p w:rsidR="004A3F6A" w:rsidRPr="00235EA1" w:rsidRDefault="004A3F6A" w:rsidP="000E590A">
      <w:pPr>
        <w:pStyle w:val="af6"/>
        <w:numPr>
          <w:ilvl w:val="2"/>
          <w:numId w:val="13"/>
        </w:numPr>
        <w:spacing w:line="20" w:lineRule="atLeast"/>
        <w:ind w:left="0" w:firstLine="0"/>
        <w:rPr>
          <w:rFonts w:cs="Arial"/>
          <w:szCs w:val="24"/>
          <w:lang w:eastAsia="ar-SA"/>
        </w:rPr>
      </w:pPr>
      <w:r w:rsidRPr="00235EA1">
        <w:rPr>
          <w:rFonts w:cs="Arial"/>
          <w:szCs w:val="24"/>
          <w:lang w:eastAsia="ar-SA"/>
        </w:rPr>
        <w:t>Ν.3978/2011 (ΦΕΚ 137/</w:t>
      </w:r>
      <w:r w:rsidRPr="00235EA1">
        <w:rPr>
          <w:rFonts w:cs="Arial"/>
          <w:szCs w:val="24"/>
          <w:lang w:val="en-US" w:eastAsia="ar-SA"/>
        </w:rPr>
        <w:t>A</w:t>
      </w:r>
      <w:r w:rsidRPr="00235EA1">
        <w:rPr>
          <w:rFonts w:cs="Arial"/>
          <w:szCs w:val="24"/>
          <w:lang w:eastAsia="ar-SA"/>
        </w:rPr>
        <w:t>/16.6.2011)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από τους Ν.4407/2016 (ΦΕΚ 134/Α/26-7-16), 4433/2016 (ΦΕΚ 213/Β/15-11-2016), Ν.4690/2020 (ΦΕΚ 104/Α/30.5.2020) και Ν.4782/2021 (ΦΕΚ 36/Α/9.3.2021).</w:t>
      </w:r>
    </w:p>
    <w:p w:rsidR="00343C9C" w:rsidRPr="00417C10" w:rsidRDefault="00343C9C" w:rsidP="000E590A">
      <w:pPr>
        <w:tabs>
          <w:tab w:val="left" w:pos="1134"/>
        </w:tabs>
        <w:spacing w:line="20" w:lineRule="atLeast"/>
        <w:rPr>
          <w:rFonts w:cs="Arial"/>
          <w:szCs w:val="24"/>
          <w:lang w:eastAsia="ar-SA"/>
        </w:rPr>
      </w:pPr>
    </w:p>
    <w:p w:rsidR="004A3F6A" w:rsidRPr="00235EA1" w:rsidRDefault="004A3F6A" w:rsidP="000E590A">
      <w:pPr>
        <w:pStyle w:val="af6"/>
        <w:numPr>
          <w:ilvl w:val="2"/>
          <w:numId w:val="13"/>
        </w:numPr>
        <w:spacing w:line="20" w:lineRule="atLeast"/>
        <w:ind w:left="0" w:firstLine="0"/>
        <w:rPr>
          <w:rFonts w:cs="Arial"/>
          <w:szCs w:val="24"/>
          <w:lang w:eastAsia="ar-SA"/>
        </w:rPr>
      </w:pPr>
      <w:r w:rsidRPr="00235EA1">
        <w:rPr>
          <w:rFonts w:cs="Arial"/>
          <w:szCs w:val="24"/>
          <w:lang w:eastAsia="ar-SA"/>
        </w:rPr>
        <w:t>Ν.4412/2016 (ΦΕΚ 147/Α/8.8.16) «Δημόσιες Συμβάσεις Έργων, Προμηθειών και Υπηρεσιών (προσαρμογή στις Οδηγίες 2014/24/ΕΕ και 2014/25/ΕΕ», όπως τροποποιήθηκε και ισχύει.</w:t>
      </w:r>
    </w:p>
    <w:p w:rsidR="00343C9C" w:rsidRPr="00417C10" w:rsidRDefault="00343C9C" w:rsidP="000E590A">
      <w:pPr>
        <w:tabs>
          <w:tab w:val="left" w:pos="1134"/>
        </w:tabs>
        <w:spacing w:line="20" w:lineRule="atLeast"/>
        <w:rPr>
          <w:rFonts w:cs="Arial"/>
          <w:szCs w:val="24"/>
          <w:lang w:eastAsia="ar-SA"/>
        </w:rPr>
      </w:pPr>
    </w:p>
    <w:p w:rsidR="004C4900" w:rsidRPr="00235EA1" w:rsidRDefault="004C4900" w:rsidP="000E590A">
      <w:pPr>
        <w:pStyle w:val="af6"/>
        <w:numPr>
          <w:ilvl w:val="2"/>
          <w:numId w:val="13"/>
        </w:numPr>
        <w:spacing w:line="20" w:lineRule="atLeast"/>
        <w:ind w:left="0" w:firstLine="0"/>
        <w:rPr>
          <w:rFonts w:eastAsia="Calibri" w:cs="Arial"/>
          <w:szCs w:val="24"/>
          <w:lang w:eastAsia="en-US"/>
        </w:rPr>
      </w:pPr>
      <w:r w:rsidRPr="00235EA1">
        <w:rPr>
          <w:rFonts w:eastAsia="Calibri" w:cs="Arial"/>
          <w:szCs w:val="24"/>
          <w:lang w:eastAsia="en-US" w:bidi="el-GR"/>
        </w:rPr>
        <w:t xml:space="preserve">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w:t>
      </w:r>
      <w:r w:rsidRPr="00235EA1">
        <w:rPr>
          <w:rFonts w:eastAsia="Calibri" w:cs="Arial"/>
          <w:szCs w:val="24"/>
          <w:lang w:eastAsia="en-US"/>
        </w:rPr>
        <w:t>(</w:t>
      </w:r>
      <w:r w:rsidRPr="00235EA1">
        <w:rPr>
          <w:rFonts w:eastAsia="Calibri" w:cs="Arial"/>
          <w:szCs w:val="24"/>
          <w:lang w:eastAsia="en-US" w:bidi="en-US"/>
        </w:rPr>
        <w:t>CPV</w:t>
      </w:r>
      <w:r w:rsidRPr="00235EA1">
        <w:rPr>
          <w:rFonts w:eastAsia="Calibri" w:cs="Arial"/>
          <w:szCs w:val="24"/>
          <w:lang w:eastAsia="en-US"/>
        </w:rPr>
        <w:t xml:space="preserve">) </w:t>
      </w:r>
      <w:r w:rsidRPr="00235EA1">
        <w:rPr>
          <w:rFonts w:eastAsia="Calibri" w:cs="Arial"/>
          <w:szCs w:val="24"/>
          <w:lang w:eastAsia="en-US" w:bidi="el-GR"/>
        </w:rPr>
        <w:t xml:space="preserve">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w:t>
      </w:r>
      <w:r w:rsidRPr="00235EA1">
        <w:rPr>
          <w:rFonts w:eastAsia="Calibri" w:cs="Arial"/>
          <w:szCs w:val="24"/>
          <w:lang w:eastAsia="en-US" w:bidi="en-US"/>
        </w:rPr>
        <w:t>CPV</w:t>
      </w:r>
      <w:r w:rsidRPr="00235EA1">
        <w:rPr>
          <w:rFonts w:eastAsia="Calibri" w:cs="Arial"/>
          <w:szCs w:val="24"/>
          <w:lang w:eastAsia="en-US"/>
        </w:rPr>
        <w:t>.</w:t>
      </w:r>
    </w:p>
    <w:p w:rsidR="00343C9C" w:rsidRPr="00417C10" w:rsidRDefault="00343C9C" w:rsidP="000E590A">
      <w:pPr>
        <w:tabs>
          <w:tab w:val="left" w:pos="1134"/>
        </w:tabs>
        <w:spacing w:line="20" w:lineRule="atLeast"/>
        <w:rPr>
          <w:rFonts w:eastAsia="Calibri" w:cs="Arial"/>
          <w:szCs w:val="24"/>
          <w:lang w:eastAsia="en-US"/>
        </w:rPr>
      </w:pPr>
    </w:p>
    <w:p w:rsidR="00134C4C" w:rsidRPr="00235EA1" w:rsidRDefault="00134C4C" w:rsidP="000E590A">
      <w:pPr>
        <w:pStyle w:val="af6"/>
        <w:numPr>
          <w:ilvl w:val="2"/>
          <w:numId w:val="13"/>
        </w:numPr>
        <w:shd w:val="clear" w:color="auto" w:fill="FFFFFF"/>
        <w:tabs>
          <w:tab w:val="left" w:pos="-5529"/>
          <w:tab w:val="left" w:pos="-4820"/>
        </w:tabs>
        <w:spacing w:line="20" w:lineRule="atLeast"/>
        <w:ind w:left="0" w:firstLine="0"/>
        <w:rPr>
          <w:rFonts w:cs="Arial"/>
          <w:szCs w:val="24"/>
          <w:lang w:bidi="el-GR"/>
        </w:rPr>
      </w:pPr>
      <w:r w:rsidRPr="00235EA1">
        <w:rPr>
          <w:rFonts w:cs="Arial"/>
          <w:szCs w:val="24"/>
          <w:lang w:bidi="el-GR"/>
        </w:rPr>
        <w:t>Π.Δ</w:t>
      </w:r>
      <w:r w:rsidR="00E23CB7" w:rsidRPr="00235EA1">
        <w:rPr>
          <w:rFonts w:cs="Arial"/>
          <w:szCs w:val="24"/>
          <w:lang w:bidi="el-GR"/>
        </w:rPr>
        <w:t>.</w:t>
      </w:r>
      <w:r w:rsidRPr="00235EA1">
        <w:rPr>
          <w:rFonts w:cs="Arial"/>
          <w:szCs w:val="24"/>
          <w:lang w:bidi="el-GR"/>
        </w:rPr>
        <w:t xml:space="preserve"> 57/2010 </w:t>
      </w:r>
      <w:r w:rsidR="00E23CB7" w:rsidRPr="00235EA1">
        <w:rPr>
          <w:rFonts w:cs="Arial"/>
          <w:szCs w:val="24"/>
          <w:lang w:bidi="el-GR"/>
        </w:rPr>
        <w:t>(ΦΕΚ 97/Α/25.6.2010)</w:t>
      </w:r>
      <w:r w:rsidRPr="00235EA1">
        <w:rPr>
          <w:rFonts w:cs="Arial"/>
          <w:szCs w:val="24"/>
          <w:lang w:bidi="el-GR"/>
        </w:rPr>
        <w:t xml:space="preserve">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w:t>
      </w:r>
      <w:r w:rsidR="00E23CB7" w:rsidRPr="00235EA1">
        <w:rPr>
          <w:rFonts w:cs="Arial"/>
          <w:szCs w:val="24"/>
          <w:lang w:bidi="el-GR"/>
        </w:rPr>
        <w:t>ροποποίηση της οδηγίας 95/16/ΕΚ» και κατάργηση των ΠΔ 18/96 και 377/93</w:t>
      </w:r>
      <w:r w:rsidRPr="00235EA1">
        <w:rPr>
          <w:rFonts w:cs="Arial"/>
          <w:szCs w:val="24"/>
          <w:lang w:bidi="el-GR"/>
        </w:rPr>
        <w:t>.</w:t>
      </w:r>
    </w:p>
    <w:p w:rsidR="0065435A" w:rsidRPr="00417C10" w:rsidRDefault="0065435A" w:rsidP="000E590A">
      <w:pPr>
        <w:shd w:val="clear" w:color="auto" w:fill="FFFFFF"/>
        <w:tabs>
          <w:tab w:val="left" w:pos="-5529"/>
          <w:tab w:val="left" w:pos="-4820"/>
          <w:tab w:val="left" w:pos="1134"/>
        </w:tabs>
        <w:spacing w:line="20" w:lineRule="atLeast"/>
        <w:rPr>
          <w:rFonts w:cs="Arial"/>
          <w:bCs/>
          <w:szCs w:val="24"/>
        </w:rPr>
      </w:pPr>
    </w:p>
    <w:p w:rsidR="004C4900" w:rsidRPr="00235EA1" w:rsidRDefault="004C4900" w:rsidP="000E590A">
      <w:pPr>
        <w:pStyle w:val="af6"/>
        <w:numPr>
          <w:ilvl w:val="2"/>
          <w:numId w:val="13"/>
        </w:numPr>
        <w:spacing w:line="20" w:lineRule="atLeast"/>
        <w:ind w:left="0" w:firstLine="0"/>
        <w:rPr>
          <w:rFonts w:eastAsia="Calibri" w:cs="Arial"/>
          <w:szCs w:val="24"/>
          <w:lang w:eastAsia="en-US" w:bidi="el-GR"/>
        </w:rPr>
      </w:pPr>
      <w:r w:rsidRPr="00235EA1">
        <w:rPr>
          <w:rFonts w:eastAsia="Calibri" w:cs="Arial"/>
          <w:szCs w:val="24"/>
          <w:lang w:eastAsia="en-US" w:bidi="el-GR"/>
        </w:rPr>
        <w:t>Π</w:t>
      </w:r>
      <w:r w:rsidR="00E23CB7" w:rsidRPr="00235EA1">
        <w:rPr>
          <w:rFonts w:eastAsia="Calibri" w:cs="Arial"/>
          <w:szCs w:val="24"/>
          <w:lang w:eastAsia="en-US" w:bidi="el-GR"/>
        </w:rPr>
        <w:t>.</w:t>
      </w:r>
      <w:r w:rsidRPr="00235EA1">
        <w:rPr>
          <w:rFonts w:eastAsia="Calibri" w:cs="Arial"/>
          <w:szCs w:val="24"/>
          <w:lang w:eastAsia="en-US" w:bidi="el-GR"/>
        </w:rPr>
        <w:t>Δ</w:t>
      </w:r>
      <w:r w:rsidR="00E23CB7" w:rsidRPr="00235EA1">
        <w:rPr>
          <w:rFonts w:eastAsia="Calibri" w:cs="Arial"/>
          <w:szCs w:val="24"/>
          <w:lang w:eastAsia="en-US" w:bidi="el-GR"/>
        </w:rPr>
        <w:t>.</w:t>
      </w:r>
      <w:r w:rsidRPr="00235EA1">
        <w:rPr>
          <w:rFonts w:eastAsia="Calibri" w:cs="Arial"/>
          <w:szCs w:val="24"/>
          <w:lang w:eastAsia="en-US" w:bidi="el-GR"/>
        </w:rPr>
        <w:t xml:space="preserve"> 81/2011 (ΦΕΚ 197/Α/9</w:t>
      </w:r>
      <w:r w:rsidR="00E23CB7" w:rsidRPr="00235EA1">
        <w:rPr>
          <w:rFonts w:eastAsia="Calibri" w:cs="Arial"/>
          <w:szCs w:val="24"/>
          <w:lang w:eastAsia="en-US" w:bidi="el-GR"/>
        </w:rPr>
        <w:t>.</w:t>
      </w:r>
      <w:r w:rsidRPr="00235EA1">
        <w:rPr>
          <w:rFonts w:eastAsia="Calibri" w:cs="Arial"/>
          <w:szCs w:val="24"/>
          <w:lang w:eastAsia="en-US" w:bidi="el-GR"/>
        </w:rPr>
        <w:t>9</w:t>
      </w:r>
      <w:r w:rsidR="00E23CB7" w:rsidRPr="00235EA1">
        <w:rPr>
          <w:rFonts w:eastAsia="Calibri" w:cs="Arial"/>
          <w:szCs w:val="24"/>
          <w:lang w:eastAsia="en-US" w:bidi="el-GR"/>
        </w:rPr>
        <w:t>.</w:t>
      </w:r>
      <w:r w:rsidRPr="00235EA1">
        <w:rPr>
          <w:rFonts w:eastAsia="Calibri" w:cs="Arial"/>
          <w:szCs w:val="24"/>
          <w:lang w:eastAsia="en-US" w:bidi="el-GR"/>
        </w:rPr>
        <w:t>2011) Τροποποίηση του Π.Δ. 57/2010 (ΦΕΚ97/Α’) σε συμμόρφωση προς την Οδηγία 2009/127/ΕΚ.</w:t>
      </w:r>
    </w:p>
    <w:p w:rsidR="006A2650" w:rsidRPr="00417C10" w:rsidRDefault="006A2650" w:rsidP="000E590A">
      <w:pPr>
        <w:spacing w:line="20" w:lineRule="atLeast"/>
        <w:rPr>
          <w:rFonts w:eastAsia="Calibri" w:cs="Arial"/>
          <w:szCs w:val="24"/>
          <w:lang w:eastAsia="en-US" w:bidi="el-GR"/>
        </w:rPr>
      </w:pPr>
    </w:p>
    <w:p w:rsidR="006A2650" w:rsidRPr="00235EA1" w:rsidRDefault="006A2650" w:rsidP="000E590A">
      <w:pPr>
        <w:pStyle w:val="af6"/>
        <w:numPr>
          <w:ilvl w:val="2"/>
          <w:numId w:val="13"/>
        </w:numPr>
        <w:spacing w:line="20" w:lineRule="atLeast"/>
        <w:ind w:left="0" w:firstLine="0"/>
        <w:rPr>
          <w:rFonts w:cs="Arial"/>
          <w:szCs w:val="23"/>
        </w:rPr>
      </w:pPr>
      <w:r w:rsidRPr="00235EA1">
        <w:rPr>
          <w:rFonts w:cs="Arial"/>
          <w:szCs w:val="23"/>
        </w:rPr>
        <w:t>Υ.Α. οικ. 15085/593/2003 (ΦΕΚ 1186/Β/25-8-03) Κανονισμός Ελέγχων Ανυψωτικών Μηχανημάτων.</w:t>
      </w:r>
    </w:p>
    <w:p w:rsidR="005A3208" w:rsidRPr="00417C10" w:rsidRDefault="005A3208" w:rsidP="000E590A">
      <w:pPr>
        <w:spacing w:line="20" w:lineRule="atLeast"/>
        <w:rPr>
          <w:rFonts w:eastAsia="Calibri" w:cs="Arial"/>
          <w:szCs w:val="24"/>
          <w:lang w:eastAsia="en-US" w:bidi="el-GR"/>
        </w:rPr>
      </w:pPr>
    </w:p>
    <w:p w:rsidR="005A3208" w:rsidRPr="00235EA1" w:rsidRDefault="005A3208" w:rsidP="000E590A">
      <w:pPr>
        <w:pStyle w:val="af6"/>
        <w:numPr>
          <w:ilvl w:val="2"/>
          <w:numId w:val="13"/>
        </w:numPr>
        <w:tabs>
          <w:tab w:val="left" w:pos="1134"/>
        </w:tabs>
        <w:spacing w:line="20" w:lineRule="atLeast"/>
        <w:ind w:left="0" w:firstLine="0"/>
        <w:rPr>
          <w:rFonts w:eastAsia="Calibri" w:cs="Arial"/>
          <w:szCs w:val="24"/>
          <w:lang w:eastAsia="en-US" w:bidi="el-GR"/>
        </w:rPr>
      </w:pPr>
      <w:r w:rsidRPr="00235EA1">
        <w:rPr>
          <w:rFonts w:eastAsia="Calibri" w:cs="Arial"/>
          <w:szCs w:val="24"/>
          <w:lang w:eastAsia="en-US" w:bidi="el-GR"/>
        </w:rPr>
        <w:t>Η ΥΕ 22 Εγκύκλιος ΥΠΕΘΑ (Φ.060/8/301111/Σ.1418/24 Ιουν 19), Τυποποίηση στις Ε.Δ.</w:t>
      </w:r>
    </w:p>
    <w:p w:rsidR="005A3208" w:rsidRPr="00417C10" w:rsidRDefault="005A3208" w:rsidP="000E590A">
      <w:pPr>
        <w:tabs>
          <w:tab w:val="left" w:pos="1134"/>
        </w:tabs>
        <w:spacing w:line="20" w:lineRule="atLeast"/>
        <w:rPr>
          <w:rFonts w:eastAsia="Calibri" w:cs="Arial"/>
          <w:szCs w:val="24"/>
          <w:lang w:eastAsia="en-US" w:bidi="el-GR"/>
        </w:rPr>
      </w:pPr>
    </w:p>
    <w:p w:rsidR="005A3208" w:rsidRPr="00235EA1" w:rsidRDefault="005A3208" w:rsidP="000E590A">
      <w:pPr>
        <w:pStyle w:val="af6"/>
        <w:numPr>
          <w:ilvl w:val="2"/>
          <w:numId w:val="13"/>
        </w:numPr>
        <w:tabs>
          <w:tab w:val="left" w:pos="1134"/>
        </w:tabs>
        <w:spacing w:line="20" w:lineRule="atLeast"/>
        <w:ind w:left="0" w:firstLine="0"/>
        <w:rPr>
          <w:rFonts w:eastAsia="Calibri" w:cs="Arial"/>
          <w:szCs w:val="24"/>
          <w:lang w:eastAsia="en-US" w:bidi="el-GR"/>
        </w:rPr>
      </w:pPr>
      <w:r w:rsidRPr="00235EA1">
        <w:rPr>
          <w:rFonts w:eastAsia="Calibri" w:cs="Arial"/>
          <w:szCs w:val="24"/>
          <w:lang w:eastAsia="en-US" w:bidi="el-GR"/>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5A3208" w:rsidRPr="00417C10" w:rsidRDefault="005A3208" w:rsidP="000E590A">
      <w:pPr>
        <w:tabs>
          <w:tab w:val="left" w:pos="1134"/>
        </w:tabs>
        <w:spacing w:line="20" w:lineRule="atLeast"/>
        <w:rPr>
          <w:rFonts w:eastAsia="Calibri" w:cs="Arial"/>
          <w:szCs w:val="24"/>
          <w:lang w:eastAsia="en-US" w:bidi="el-GR"/>
        </w:rPr>
      </w:pPr>
    </w:p>
    <w:p w:rsidR="005A3208" w:rsidRPr="00235EA1" w:rsidRDefault="005A3208" w:rsidP="000E590A">
      <w:pPr>
        <w:pStyle w:val="af6"/>
        <w:numPr>
          <w:ilvl w:val="2"/>
          <w:numId w:val="13"/>
        </w:numPr>
        <w:tabs>
          <w:tab w:val="left" w:pos="1134"/>
        </w:tabs>
        <w:spacing w:line="20" w:lineRule="atLeast"/>
        <w:ind w:left="0" w:firstLine="0"/>
        <w:rPr>
          <w:rFonts w:eastAsia="Calibri" w:cs="Arial"/>
          <w:szCs w:val="24"/>
          <w:lang w:eastAsia="en-US" w:bidi="el-GR"/>
        </w:rPr>
      </w:pPr>
      <w:r w:rsidRPr="00235EA1">
        <w:rPr>
          <w:rFonts w:eastAsia="Calibri" w:cs="Arial"/>
          <w:szCs w:val="24"/>
          <w:lang w:eastAsia="en-US" w:bidi="el-GR"/>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5A3208" w:rsidRPr="00417C10" w:rsidRDefault="005A3208" w:rsidP="000E590A">
      <w:pPr>
        <w:tabs>
          <w:tab w:val="left" w:pos="1134"/>
        </w:tabs>
        <w:spacing w:line="20" w:lineRule="atLeast"/>
        <w:rPr>
          <w:rFonts w:eastAsia="Calibri" w:cs="Arial"/>
          <w:szCs w:val="24"/>
          <w:lang w:eastAsia="en-US" w:bidi="el-GR"/>
        </w:rPr>
      </w:pPr>
    </w:p>
    <w:p w:rsidR="00343C9C" w:rsidRPr="00235EA1" w:rsidRDefault="005A3208" w:rsidP="000E590A">
      <w:pPr>
        <w:pStyle w:val="af6"/>
        <w:numPr>
          <w:ilvl w:val="2"/>
          <w:numId w:val="13"/>
        </w:numPr>
        <w:tabs>
          <w:tab w:val="left" w:pos="1134"/>
        </w:tabs>
        <w:spacing w:line="20" w:lineRule="atLeast"/>
        <w:ind w:left="0" w:firstLine="0"/>
        <w:rPr>
          <w:rFonts w:eastAsia="Calibri" w:cs="Arial"/>
          <w:szCs w:val="24"/>
          <w:lang w:eastAsia="en-US" w:bidi="el-GR"/>
        </w:rPr>
      </w:pPr>
      <w:r w:rsidRPr="00235EA1">
        <w:rPr>
          <w:rFonts w:eastAsia="Calibri" w:cs="Arial"/>
          <w:szCs w:val="24"/>
          <w:lang w:eastAsia="en-US" w:bidi="el-GR"/>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5A3208" w:rsidRPr="00417C10" w:rsidRDefault="005A3208" w:rsidP="000E590A">
      <w:pPr>
        <w:tabs>
          <w:tab w:val="left" w:pos="1134"/>
        </w:tabs>
        <w:spacing w:line="20" w:lineRule="atLeast"/>
        <w:rPr>
          <w:rFonts w:eastAsia="Calibri" w:cs="Arial"/>
          <w:szCs w:val="24"/>
          <w:lang w:eastAsia="en-US" w:bidi="el-GR"/>
        </w:rPr>
      </w:pPr>
    </w:p>
    <w:p w:rsidR="00D2521B" w:rsidRPr="00417C10" w:rsidRDefault="006A2650" w:rsidP="000E590A">
      <w:pPr>
        <w:pStyle w:val="2"/>
        <w:ind w:left="0" w:firstLine="0"/>
        <w:rPr>
          <w:bCs/>
          <w:lang w:eastAsia="en-US"/>
        </w:rPr>
      </w:pPr>
      <w:bookmarkStart w:id="12" w:name="_Toc218505271"/>
      <w:bookmarkStart w:id="13" w:name="_Toc218849850"/>
      <w:bookmarkStart w:id="14" w:name="_Toc219792081"/>
      <w:r w:rsidRPr="00417C10">
        <w:t>Πρό</w:t>
      </w:r>
      <w:r w:rsidR="00E44806" w:rsidRPr="00417C10">
        <w:t>τυπα</w:t>
      </w:r>
      <w:bookmarkEnd w:id="12"/>
      <w:bookmarkEnd w:id="13"/>
      <w:bookmarkEnd w:id="14"/>
    </w:p>
    <w:p w:rsidR="00343C9C" w:rsidRPr="00417C10" w:rsidRDefault="00343C9C" w:rsidP="000E590A">
      <w:pPr>
        <w:shd w:val="clear" w:color="auto" w:fill="FFFFFF"/>
        <w:tabs>
          <w:tab w:val="left" w:pos="-5529"/>
          <w:tab w:val="left" w:pos="-4820"/>
          <w:tab w:val="left" w:pos="1134"/>
        </w:tabs>
        <w:spacing w:line="20" w:lineRule="atLeast"/>
        <w:rPr>
          <w:bCs/>
          <w:szCs w:val="24"/>
        </w:rPr>
      </w:pPr>
    </w:p>
    <w:p w:rsidR="00235EA1" w:rsidRPr="00235EA1" w:rsidRDefault="00235EA1" w:rsidP="000E590A">
      <w:pPr>
        <w:pStyle w:val="af6"/>
        <w:numPr>
          <w:ilvl w:val="0"/>
          <w:numId w:val="14"/>
        </w:numPr>
        <w:spacing w:line="20" w:lineRule="atLeast"/>
        <w:ind w:left="0" w:firstLine="0"/>
        <w:rPr>
          <w:rFonts w:eastAsia="Calibri" w:cs="Arial"/>
          <w:b/>
          <w:vanish/>
          <w:szCs w:val="24"/>
          <w:lang w:eastAsia="en-US" w:bidi="el-GR"/>
        </w:rPr>
      </w:pPr>
    </w:p>
    <w:p w:rsidR="00235EA1" w:rsidRPr="00235EA1" w:rsidRDefault="00235EA1" w:rsidP="000E590A">
      <w:pPr>
        <w:pStyle w:val="af6"/>
        <w:numPr>
          <w:ilvl w:val="0"/>
          <w:numId w:val="14"/>
        </w:numPr>
        <w:spacing w:line="20" w:lineRule="atLeast"/>
        <w:ind w:left="0" w:firstLine="0"/>
        <w:rPr>
          <w:rFonts w:eastAsia="Calibri" w:cs="Arial"/>
          <w:b/>
          <w:vanish/>
          <w:szCs w:val="24"/>
          <w:lang w:eastAsia="en-US" w:bidi="el-GR"/>
        </w:rPr>
      </w:pPr>
    </w:p>
    <w:p w:rsidR="00235EA1" w:rsidRPr="00235EA1" w:rsidRDefault="00235EA1" w:rsidP="000E590A">
      <w:pPr>
        <w:pStyle w:val="af6"/>
        <w:numPr>
          <w:ilvl w:val="1"/>
          <w:numId w:val="14"/>
        </w:numPr>
        <w:spacing w:line="20" w:lineRule="atLeast"/>
        <w:ind w:left="0" w:firstLine="0"/>
        <w:rPr>
          <w:rFonts w:eastAsia="Calibri" w:cs="Arial"/>
          <w:b/>
          <w:vanish/>
          <w:szCs w:val="24"/>
          <w:lang w:eastAsia="en-US" w:bidi="el-GR"/>
        </w:rPr>
      </w:pPr>
    </w:p>
    <w:p w:rsidR="00235EA1" w:rsidRPr="00235EA1" w:rsidRDefault="00235EA1" w:rsidP="000E590A">
      <w:pPr>
        <w:pStyle w:val="af6"/>
        <w:numPr>
          <w:ilvl w:val="1"/>
          <w:numId w:val="14"/>
        </w:numPr>
        <w:spacing w:line="20" w:lineRule="atLeast"/>
        <w:ind w:left="0" w:firstLine="0"/>
        <w:rPr>
          <w:rFonts w:eastAsia="Calibri" w:cs="Arial"/>
          <w:b/>
          <w:vanish/>
          <w:szCs w:val="24"/>
          <w:lang w:eastAsia="en-US" w:bidi="el-GR"/>
        </w:rPr>
      </w:pPr>
    </w:p>
    <w:p w:rsidR="00235EA1" w:rsidRPr="00235EA1" w:rsidRDefault="00235EA1" w:rsidP="000E590A">
      <w:pPr>
        <w:pStyle w:val="af6"/>
        <w:numPr>
          <w:ilvl w:val="2"/>
          <w:numId w:val="14"/>
        </w:numPr>
        <w:spacing w:line="20" w:lineRule="atLeast"/>
        <w:ind w:left="0" w:firstLine="0"/>
        <w:rPr>
          <w:rFonts w:eastAsia="Calibri" w:cs="Arial"/>
          <w:b/>
          <w:vanish/>
          <w:szCs w:val="24"/>
          <w:lang w:eastAsia="en-US" w:bidi="el-GR"/>
        </w:rPr>
      </w:pPr>
    </w:p>
    <w:p w:rsidR="00AA7F80" w:rsidRPr="00235EA1" w:rsidRDefault="00AA7F80" w:rsidP="000E590A">
      <w:pPr>
        <w:pStyle w:val="af6"/>
        <w:numPr>
          <w:ilvl w:val="2"/>
          <w:numId w:val="14"/>
        </w:numPr>
        <w:spacing w:line="20" w:lineRule="atLeast"/>
        <w:ind w:left="0" w:firstLine="0"/>
        <w:rPr>
          <w:rFonts w:eastAsia="Calibri" w:cs="Arial"/>
          <w:szCs w:val="24"/>
          <w:lang w:eastAsia="en-US" w:bidi="el-GR"/>
        </w:rPr>
      </w:pPr>
      <w:r w:rsidRPr="00235EA1">
        <w:rPr>
          <w:rFonts w:eastAsia="Calibri" w:cs="Arial"/>
          <w:szCs w:val="24"/>
          <w:lang w:eastAsia="en-US" w:bidi="el-GR"/>
        </w:rPr>
        <w:t>ΕΝ ISO 9001, «Συστήματα Διαχείρισης της Ποιότητας – Απαιτήσεις».</w:t>
      </w:r>
    </w:p>
    <w:p w:rsidR="006A2650" w:rsidRPr="00417C10" w:rsidRDefault="006A2650" w:rsidP="000E590A">
      <w:pPr>
        <w:spacing w:line="20" w:lineRule="atLeast"/>
        <w:rPr>
          <w:rFonts w:eastAsia="Calibri" w:cs="Arial"/>
          <w:szCs w:val="24"/>
          <w:lang w:eastAsia="en-US" w:bidi="el-GR"/>
        </w:rPr>
      </w:pPr>
    </w:p>
    <w:p w:rsidR="006A2650" w:rsidRPr="00235EA1" w:rsidRDefault="00C72C48" w:rsidP="000E590A">
      <w:pPr>
        <w:pStyle w:val="af6"/>
        <w:numPr>
          <w:ilvl w:val="2"/>
          <w:numId w:val="14"/>
        </w:numPr>
        <w:spacing w:line="20" w:lineRule="atLeast"/>
        <w:ind w:left="0" w:firstLine="0"/>
        <w:rPr>
          <w:rFonts w:cs="Arial"/>
          <w:szCs w:val="24"/>
        </w:rPr>
      </w:pPr>
      <w:r w:rsidRPr="00235EA1">
        <w:rPr>
          <w:rFonts w:cs="Arial"/>
          <w:szCs w:val="24"/>
          <w:lang w:eastAsia="en-US"/>
        </w:rPr>
        <w:t>ΕΛΟΤ 60364:2020+Δ1:2023 «Απαιτήσεις για ηλεκτρικές εγκαταστάσεις»</w:t>
      </w:r>
      <w:r w:rsidR="006A2650" w:rsidRPr="00235EA1">
        <w:rPr>
          <w:rFonts w:cs="Arial"/>
          <w:szCs w:val="24"/>
        </w:rPr>
        <w:t>.</w:t>
      </w:r>
    </w:p>
    <w:p w:rsidR="006A2650" w:rsidRPr="00417C10" w:rsidRDefault="006A2650" w:rsidP="000E590A">
      <w:pPr>
        <w:spacing w:line="20" w:lineRule="atLeast"/>
        <w:rPr>
          <w:rFonts w:eastAsia="Calibri" w:cs="Arial"/>
          <w:szCs w:val="24"/>
          <w:lang w:eastAsia="en-US" w:bidi="el-GR"/>
        </w:rPr>
      </w:pPr>
    </w:p>
    <w:p w:rsidR="00343C9C" w:rsidRPr="00235EA1" w:rsidRDefault="006A2650" w:rsidP="008A4B0D">
      <w:pPr>
        <w:pStyle w:val="af6"/>
        <w:numPr>
          <w:ilvl w:val="2"/>
          <w:numId w:val="14"/>
        </w:numPr>
        <w:spacing w:line="20" w:lineRule="atLeast"/>
        <w:ind w:left="0" w:firstLine="0"/>
        <w:rPr>
          <w:rFonts w:eastAsia="Calibri" w:cs="Arial"/>
          <w:szCs w:val="24"/>
          <w:lang w:val="en-US" w:eastAsia="en-US" w:bidi="el-GR"/>
        </w:rPr>
      </w:pPr>
      <w:r w:rsidRPr="00235EA1">
        <w:rPr>
          <w:rFonts w:eastAsia="Calibri" w:cs="Arial"/>
          <w:szCs w:val="24"/>
          <w:lang w:val="en-US" w:eastAsia="en-US" w:bidi="el-GR"/>
        </w:rPr>
        <w:t>ACodP-2/3, «NATO multilingual supply classification handbook».</w:t>
      </w:r>
    </w:p>
    <w:p w:rsidR="00E40B43" w:rsidRPr="00417C10" w:rsidRDefault="00E40B43" w:rsidP="000E590A">
      <w:pPr>
        <w:tabs>
          <w:tab w:val="left" w:pos="1134"/>
        </w:tabs>
        <w:spacing w:line="20" w:lineRule="atLeast"/>
        <w:rPr>
          <w:rFonts w:eastAsia="Calibri" w:cs="Arial"/>
          <w:szCs w:val="24"/>
          <w:lang w:val="en-US" w:eastAsia="en-US" w:bidi="el-GR"/>
        </w:rPr>
      </w:pPr>
    </w:p>
    <w:p w:rsidR="0002751D" w:rsidRPr="00235EA1" w:rsidRDefault="00934C65" w:rsidP="000E590A">
      <w:pPr>
        <w:pStyle w:val="af6"/>
        <w:numPr>
          <w:ilvl w:val="2"/>
          <w:numId w:val="14"/>
        </w:numPr>
        <w:spacing w:line="20" w:lineRule="atLeast"/>
        <w:ind w:left="0" w:firstLine="0"/>
        <w:rPr>
          <w:rFonts w:cs="Arial"/>
          <w:szCs w:val="24"/>
          <w:lang w:val="en-US"/>
        </w:rPr>
      </w:pPr>
      <w:r w:rsidRPr="00235EA1">
        <w:rPr>
          <w:rFonts w:cs="Arial"/>
          <w:szCs w:val="24"/>
        </w:rPr>
        <w:t>ΕΝ</w:t>
      </w:r>
      <w:r w:rsidRPr="00235EA1">
        <w:rPr>
          <w:rFonts w:cs="Arial"/>
          <w:szCs w:val="24"/>
          <w:lang w:val="en-US"/>
        </w:rPr>
        <w:t xml:space="preserve"> 61508</w:t>
      </w:r>
      <w:r w:rsidR="0002751D" w:rsidRPr="00235EA1">
        <w:rPr>
          <w:rFonts w:cs="Arial"/>
          <w:szCs w:val="24"/>
          <w:lang w:val="en-US"/>
        </w:rPr>
        <w:t xml:space="preserve"> (Functional Safety of Control Systems).</w:t>
      </w:r>
      <w:r w:rsidRPr="00235EA1">
        <w:rPr>
          <w:rFonts w:cs="Arial"/>
          <w:szCs w:val="24"/>
          <w:lang w:val="en-US"/>
        </w:rPr>
        <w:t xml:space="preserve"> </w:t>
      </w:r>
    </w:p>
    <w:p w:rsidR="0002751D" w:rsidRPr="00417C10" w:rsidRDefault="0002751D" w:rsidP="000E590A">
      <w:pPr>
        <w:spacing w:line="20" w:lineRule="atLeast"/>
        <w:rPr>
          <w:rFonts w:cs="Arial"/>
          <w:szCs w:val="24"/>
          <w:lang w:val="en-US"/>
        </w:rPr>
      </w:pPr>
    </w:p>
    <w:p w:rsidR="0002751D" w:rsidRPr="00235EA1" w:rsidRDefault="00934C65" w:rsidP="000E590A">
      <w:pPr>
        <w:pStyle w:val="af6"/>
        <w:numPr>
          <w:ilvl w:val="2"/>
          <w:numId w:val="14"/>
        </w:numPr>
        <w:spacing w:line="20" w:lineRule="atLeast"/>
        <w:ind w:left="0" w:firstLine="0"/>
        <w:rPr>
          <w:rFonts w:cs="Arial"/>
          <w:lang w:val="en-US"/>
        </w:rPr>
      </w:pPr>
      <w:r w:rsidRPr="00235EA1">
        <w:rPr>
          <w:rFonts w:cs="Arial"/>
          <w:lang w:val="en-US"/>
        </w:rPr>
        <w:t>NEN-EN-ISO 13489-1</w:t>
      </w:r>
      <w:r w:rsidR="0002751D" w:rsidRPr="00235EA1">
        <w:rPr>
          <w:rFonts w:cs="Arial"/>
          <w:lang w:val="en-US"/>
        </w:rPr>
        <w:t xml:space="preserve"> (Safety of Machinery – Safety related parts of Control Systems).</w:t>
      </w:r>
      <w:r w:rsidRPr="00235EA1">
        <w:rPr>
          <w:rFonts w:cs="Arial"/>
          <w:lang w:val="en-US"/>
        </w:rPr>
        <w:t xml:space="preserve">  </w:t>
      </w:r>
    </w:p>
    <w:p w:rsidR="0002751D" w:rsidRPr="00417C10" w:rsidRDefault="0002751D" w:rsidP="000E590A">
      <w:pPr>
        <w:spacing w:line="20" w:lineRule="atLeast"/>
        <w:rPr>
          <w:rFonts w:cs="Arial"/>
          <w:lang w:val="en-US"/>
        </w:rPr>
      </w:pPr>
    </w:p>
    <w:p w:rsidR="0002751D" w:rsidRPr="00235EA1" w:rsidRDefault="00934C65" w:rsidP="000E590A">
      <w:pPr>
        <w:pStyle w:val="af6"/>
        <w:numPr>
          <w:ilvl w:val="2"/>
          <w:numId w:val="14"/>
        </w:numPr>
        <w:spacing w:line="20" w:lineRule="atLeast"/>
        <w:ind w:left="0" w:firstLine="0"/>
        <w:rPr>
          <w:rFonts w:cs="Arial"/>
          <w:szCs w:val="24"/>
          <w:lang w:val="en-US"/>
        </w:rPr>
      </w:pPr>
      <w:r w:rsidRPr="00235EA1">
        <w:rPr>
          <w:rFonts w:cs="Arial"/>
          <w:szCs w:val="24"/>
          <w:lang w:val="en-US"/>
        </w:rPr>
        <w:t>NEN-EN-ISO 13850</w:t>
      </w:r>
      <w:r w:rsidR="0002751D" w:rsidRPr="00235EA1">
        <w:rPr>
          <w:rFonts w:cs="Arial"/>
          <w:szCs w:val="24"/>
          <w:lang w:val="en-US"/>
        </w:rPr>
        <w:t xml:space="preserve"> (Safety of Machinery-Emergency stop Function)</w:t>
      </w:r>
      <w:r w:rsidRPr="00235EA1">
        <w:rPr>
          <w:rFonts w:cs="Arial"/>
          <w:szCs w:val="24"/>
          <w:lang w:val="en-US"/>
        </w:rPr>
        <w:t xml:space="preserve"> </w:t>
      </w:r>
    </w:p>
    <w:p w:rsidR="0002751D" w:rsidRPr="00417C10" w:rsidRDefault="0002751D" w:rsidP="000E590A">
      <w:pPr>
        <w:spacing w:line="20" w:lineRule="atLeast"/>
        <w:rPr>
          <w:rFonts w:cs="Arial"/>
          <w:szCs w:val="24"/>
          <w:lang w:val="en-US"/>
        </w:rPr>
      </w:pPr>
    </w:p>
    <w:p w:rsidR="00200091" w:rsidRPr="00235EA1" w:rsidRDefault="00934C65" w:rsidP="000E590A">
      <w:pPr>
        <w:pStyle w:val="af6"/>
        <w:numPr>
          <w:ilvl w:val="2"/>
          <w:numId w:val="14"/>
        </w:numPr>
        <w:spacing w:line="20" w:lineRule="atLeast"/>
        <w:ind w:left="0" w:firstLine="0"/>
        <w:rPr>
          <w:rFonts w:cs="Arial"/>
          <w:szCs w:val="24"/>
          <w:lang w:val="en-US"/>
        </w:rPr>
      </w:pPr>
      <w:r w:rsidRPr="00235EA1">
        <w:rPr>
          <w:rFonts w:cs="Arial"/>
          <w:szCs w:val="24"/>
          <w:lang w:val="en-US"/>
        </w:rPr>
        <w:t>EN 60204-1</w:t>
      </w:r>
      <w:r w:rsidR="0002751D" w:rsidRPr="00235EA1">
        <w:rPr>
          <w:rFonts w:cs="Arial"/>
          <w:szCs w:val="24"/>
          <w:lang w:val="en-US"/>
        </w:rPr>
        <w:t>(Electrical Equipment of Machines</w:t>
      </w:r>
      <w:r w:rsidRPr="00235EA1">
        <w:rPr>
          <w:rFonts w:cs="Arial"/>
          <w:szCs w:val="24"/>
          <w:lang w:val="en-US"/>
        </w:rPr>
        <w:t>)</w:t>
      </w:r>
      <w:r w:rsidR="00E33005" w:rsidRPr="00235EA1">
        <w:rPr>
          <w:rFonts w:cs="Arial"/>
          <w:szCs w:val="24"/>
          <w:lang w:val="en-US"/>
        </w:rPr>
        <w:t>.</w:t>
      </w:r>
    </w:p>
    <w:p w:rsidR="001972CB" w:rsidRPr="00417C10" w:rsidRDefault="001972CB" w:rsidP="000E590A">
      <w:pPr>
        <w:spacing w:line="20" w:lineRule="atLeast"/>
        <w:rPr>
          <w:rFonts w:cs="Arial"/>
          <w:lang w:val="en-US"/>
        </w:rPr>
      </w:pPr>
    </w:p>
    <w:p w:rsidR="001972CB" w:rsidRPr="00235EA1" w:rsidRDefault="001972CB" w:rsidP="000E590A">
      <w:pPr>
        <w:pStyle w:val="af6"/>
        <w:numPr>
          <w:ilvl w:val="2"/>
          <w:numId w:val="14"/>
        </w:numPr>
        <w:spacing w:line="20" w:lineRule="atLeast"/>
        <w:ind w:left="0" w:firstLine="0"/>
        <w:rPr>
          <w:rFonts w:cs="Arial"/>
          <w:lang w:val="en-US"/>
        </w:rPr>
      </w:pPr>
      <w:r w:rsidRPr="00235EA1">
        <w:rPr>
          <w:rFonts w:cs="Arial"/>
          <w:lang w:val="en-US"/>
        </w:rPr>
        <w:t>EU Directive NEN-EN 1493 «Vehicle Lifts».</w:t>
      </w:r>
    </w:p>
    <w:p w:rsidR="0074395C" w:rsidRPr="00417C10" w:rsidRDefault="0074395C" w:rsidP="000E590A">
      <w:pPr>
        <w:spacing w:line="20" w:lineRule="atLeast"/>
        <w:rPr>
          <w:rFonts w:cs="Arial"/>
          <w:lang w:val="en-US"/>
        </w:rPr>
      </w:pPr>
    </w:p>
    <w:p w:rsidR="0002751D" w:rsidRPr="00235EA1" w:rsidRDefault="0074395C" w:rsidP="000E590A">
      <w:pPr>
        <w:pStyle w:val="af6"/>
        <w:numPr>
          <w:ilvl w:val="2"/>
          <w:numId w:val="14"/>
        </w:numPr>
        <w:ind w:left="0" w:firstLine="0"/>
        <w:rPr>
          <w:rFonts w:cs="Arial"/>
          <w:lang w:val="en-US"/>
        </w:rPr>
      </w:pPr>
      <w:r w:rsidRPr="00235EA1">
        <w:rPr>
          <w:rFonts w:cs="Arial"/>
          <w:szCs w:val="24"/>
          <w:lang w:val="en-US"/>
        </w:rPr>
        <w:t>EN</w:t>
      </w:r>
      <w:r w:rsidRPr="00235EA1">
        <w:rPr>
          <w:rFonts w:cs="Arial"/>
          <w:lang w:val="en-US"/>
        </w:rPr>
        <w:t xml:space="preserve"> 300 220-2</w:t>
      </w:r>
      <w:r w:rsidR="0002751D" w:rsidRPr="00235EA1">
        <w:rPr>
          <w:rFonts w:cs="Arial"/>
          <w:lang w:val="en-US"/>
        </w:rPr>
        <w:t xml:space="preserve"> (Short Range Devices (SRD) Operating in the Frequency Range 25 MHz to 1.000 MHz).</w:t>
      </w:r>
    </w:p>
    <w:p w:rsidR="0002751D" w:rsidRPr="00417C10" w:rsidRDefault="0002751D" w:rsidP="000E590A">
      <w:pPr>
        <w:rPr>
          <w:rFonts w:cs="Arial"/>
          <w:lang w:val="en-US"/>
        </w:rPr>
      </w:pPr>
    </w:p>
    <w:p w:rsidR="0074395C" w:rsidRPr="00235EA1" w:rsidRDefault="002B2B0A" w:rsidP="000E590A">
      <w:pPr>
        <w:pStyle w:val="af6"/>
        <w:numPr>
          <w:ilvl w:val="2"/>
          <w:numId w:val="14"/>
        </w:numPr>
        <w:ind w:left="0" w:firstLine="0"/>
        <w:rPr>
          <w:rFonts w:cs="Arial"/>
          <w:lang w:val="en-US"/>
        </w:rPr>
      </w:pPr>
      <w:r w:rsidRPr="00235EA1">
        <w:rPr>
          <w:rFonts w:cs="Arial"/>
          <w:lang w:val="en-US"/>
        </w:rPr>
        <w:t>EN 300 330-2 (Short Range Devices (SRD) Radio Equipment in the Frequency Range 9 kHz to 25 MHz and  inductive loop systems in the Frequency Range 9 kHz to 30 MHz).</w:t>
      </w:r>
    </w:p>
    <w:p w:rsidR="0074395C" w:rsidRPr="00417C10" w:rsidRDefault="0074395C" w:rsidP="000E590A">
      <w:pPr>
        <w:rPr>
          <w:rFonts w:cs="Arial"/>
          <w:lang w:val="en-US"/>
        </w:rPr>
      </w:pPr>
    </w:p>
    <w:p w:rsidR="002B2B0A" w:rsidRPr="00235EA1" w:rsidRDefault="0074395C" w:rsidP="000E590A">
      <w:pPr>
        <w:pStyle w:val="af6"/>
        <w:numPr>
          <w:ilvl w:val="2"/>
          <w:numId w:val="14"/>
        </w:numPr>
        <w:ind w:left="0" w:firstLine="0"/>
        <w:rPr>
          <w:rFonts w:cs="Arial"/>
          <w:lang w:val="en-US"/>
        </w:rPr>
      </w:pPr>
      <w:r w:rsidRPr="00235EA1">
        <w:rPr>
          <w:rFonts w:cs="Arial"/>
          <w:lang w:val="en-US"/>
        </w:rPr>
        <w:t>EN</w:t>
      </w:r>
      <w:r w:rsidR="00ED0274" w:rsidRPr="00235EA1">
        <w:rPr>
          <w:rFonts w:cs="Arial"/>
          <w:lang w:val="en-US"/>
        </w:rPr>
        <w:t xml:space="preserve"> </w:t>
      </w:r>
      <w:r w:rsidRPr="00235EA1">
        <w:rPr>
          <w:rFonts w:cs="Arial"/>
          <w:lang w:val="en-US"/>
        </w:rPr>
        <w:t>60950-1</w:t>
      </w:r>
      <w:r w:rsidR="00ED0274" w:rsidRPr="00235EA1">
        <w:rPr>
          <w:rFonts w:cs="Arial"/>
          <w:lang w:val="en-US"/>
        </w:rPr>
        <w:t xml:space="preserve"> (Information Technology Equipment – Safety).</w:t>
      </w:r>
      <w:r w:rsidRPr="00235EA1">
        <w:rPr>
          <w:rFonts w:cs="Arial"/>
          <w:lang w:val="en-US"/>
        </w:rPr>
        <w:t xml:space="preserve"> </w:t>
      </w:r>
      <w:r w:rsidR="00934C65" w:rsidRPr="00235EA1">
        <w:rPr>
          <w:rFonts w:cs="Arial"/>
          <w:lang w:val="en-US"/>
        </w:rPr>
        <w:t xml:space="preserve"> </w:t>
      </w:r>
    </w:p>
    <w:p w:rsidR="002B2B0A" w:rsidRPr="00417C10" w:rsidRDefault="002B2B0A" w:rsidP="000E590A">
      <w:pPr>
        <w:rPr>
          <w:rFonts w:cs="Arial"/>
          <w:lang w:val="en-US"/>
        </w:rPr>
      </w:pPr>
    </w:p>
    <w:p w:rsidR="006A2650" w:rsidRPr="00235EA1" w:rsidRDefault="0074395C" w:rsidP="000E590A">
      <w:pPr>
        <w:pStyle w:val="af6"/>
        <w:numPr>
          <w:ilvl w:val="2"/>
          <w:numId w:val="14"/>
        </w:numPr>
        <w:ind w:left="0" w:firstLine="0"/>
        <w:rPr>
          <w:rFonts w:cs="Arial"/>
          <w:lang w:val="en-US"/>
        </w:rPr>
      </w:pPr>
      <w:r w:rsidRPr="00235EA1">
        <w:rPr>
          <w:rFonts w:cs="Arial"/>
          <w:lang w:val="en-US"/>
        </w:rPr>
        <w:t>IEC</w:t>
      </w:r>
      <w:r w:rsidR="002B2B0A" w:rsidRPr="00235EA1">
        <w:rPr>
          <w:rFonts w:cs="Arial"/>
          <w:lang w:val="en-US"/>
        </w:rPr>
        <w:t xml:space="preserve"> </w:t>
      </w:r>
      <w:r w:rsidRPr="00235EA1">
        <w:rPr>
          <w:rFonts w:cs="Arial"/>
          <w:lang w:val="en-US"/>
        </w:rPr>
        <w:t>60335-2-29</w:t>
      </w:r>
      <w:r w:rsidR="00DB5BCC" w:rsidRPr="00235EA1">
        <w:rPr>
          <w:rFonts w:cs="Arial"/>
          <w:lang w:val="en-US"/>
        </w:rPr>
        <w:t xml:space="preserve"> (Household and Similar Electrical Appliances – Safety)</w:t>
      </w:r>
      <w:r w:rsidR="00934C65" w:rsidRPr="00235EA1">
        <w:rPr>
          <w:rFonts w:cs="Arial"/>
          <w:lang w:val="en-US"/>
        </w:rPr>
        <w:t>.</w:t>
      </w:r>
    </w:p>
    <w:p w:rsidR="0074395C" w:rsidRPr="00417C10" w:rsidRDefault="0074395C" w:rsidP="000E590A">
      <w:pPr>
        <w:rPr>
          <w:rFonts w:cs="Arial"/>
          <w:lang w:val="en-US"/>
        </w:rPr>
      </w:pPr>
    </w:p>
    <w:p w:rsidR="00DB5BCC" w:rsidRPr="00235EA1" w:rsidRDefault="0074395C" w:rsidP="000E590A">
      <w:pPr>
        <w:pStyle w:val="af6"/>
        <w:numPr>
          <w:ilvl w:val="2"/>
          <w:numId w:val="14"/>
        </w:numPr>
        <w:ind w:left="0" w:firstLine="0"/>
        <w:rPr>
          <w:rFonts w:cs="Arial"/>
          <w:szCs w:val="24"/>
          <w:lang w:val="en-US"/>
        </w:rPr>
      </w:pPr>
      <w:r w:rsidRPr="00235EA1">
        <w:rPr>
          <w:rFonts w:cs="Arial"/>
          <w:szCs w:val="24"/>
          <w:lang w:val="en-US"/>
        </w:rPr>
        <w:t>EN</w:t>
      </w:r>
      <w:r w:rsidR="00163E5A" w:rsidRPr="00235EA1">
        <w:rPr>
          <w:rFonts w:cs="Arial"/>
          <w:szCs w:val="24"/>
          <w:lang w:val="en-US"/>
        </w:rPr>
        <w:t xml:space="preserve"> 301 489-01 (Electromagnetic Compatibility (EMC) standard for radio equipment and services-part 1).</w:t>
      </w:r>
    </w:p>
    <w:p w:rsidR="00DB5BCC" w:rsidRPr="00417C10" w:rsidRDefault="00DB5BCC" w:rsidP="000E590A">
      <w:pPr>
        <w:rPr>
          <w:rFonts w:cs="Arial"/>
          <w:szCs w:val="24"/>
          <w:lang w:val="en-US"/>
        </w:rPr>
      </w:pPr>
    </w:p>
    <w:p w:rsidR="00DB5BCC" w:rsidRPr="00235EA1" w:rsidRDefault="0074395C" w:rsidP="000E590A">
      <w:pPr>
        <w:pStyle w:val="af6"/>
        <w:numPr>
          <w:ilvl w:val="2"/>
          <w:numId w:val="14"/>
        </w:numPr>
        <w:ind w:left="0" w:firstLine="0"/>
        <w:rPr>
          <w:rFonts w:cs="Arial"/>
          <w:szCs w:val="24"/>
          <w:lang w:val="en-US"/>
        </w:rPr>
      </w:pPr>
      <w:r w:rsidRPr="00235EA1">
        <w:rPr>
          <w:rFonts w:cs="Arial"/>
          <w:szCs w:val="24"/>
          <w:lang w:val="en-US"/>
        </w:rPr>
        <w:t>EN 301 489-02</w:t>
      </w:r>
      <w:r w:rsidR="00163E5A" w:rsidRPr="00235EA1">
        <w:rPr>
          <w:rFonts w:cs="Arial"/>
          <w:szCs w:val="24"/>
          <w:lang w:val="en-US"/>
        </w:rPr>
        <w:t xml:space="preserve"> (Electromagnetic Compatibility (EMC) standard for radio equipment and services-part 2).</w:t>
      </w:r>
    </w:p>
    <w:p w:rsidR="00DB5BCC" w:rsidRPr="00417C10" w:rsidRDefault="00DB5BCC" w:rsidP="000E590A">
      <w:pPr>
        <w:rPr>
          <w:rFonts w:cs="Arial"/>
          <w:szCs w:val="24"/>
          <w:lang w:val="en-US"/>
        </w:rPr>
      </w:pPr>
    </w:p>
    <w:p w:rsidR="00DB5BCC" w:rsidRPr="00235EA1" w:rsidRDefault="0074395C" w:rsidP="000E590A">
      <w:pPr>
        <w:pStyle w:val="af6"/>
        <w:numPr>
          <w:ilvl w:val="2"/>
          <w:numId w:val="14"/>
        </w:numPr>
        <w:ind w:left="0" w:firstLine="0"/>
        <w:rPr>
          <w:rFonts w:cs="Arial"/>
          <w:szCs w:val="24"/>
          <w:lang w:val="en-US"/>
        </w:rPr>
      </w:pPr>
      <w:r w:rsidRPr="00235EA1">
        <w:rPr>
          <w:rFonts w:cs="Arial"/>
          <w:szCs w:val="24"/>
          <w:lang w:val="en-US"/>
        </w:rPr>
        <w:t>EN</w:t>
      </w:r>
      <w:r w:rsidR="00AB4110" w:rsidRPr="00235EA1">
        <w:rPr>
          <w:rFonts w:cs="Arial"/>
          <w:szCs w:val="24"/>
          <w:lang w:val="en-US"/>
        </w:rPr>
        <w:t xml:space="preserve"> 61000-</w:t>
      </w:r>
      <w:r w:rsidRPr="00235EA1">
        <w:rPr>
          <w:rFonts w:cs="Arial"/>
          <w:szCs w:val="24"/>
          <w:lang w:val="en-US"/>
        </w:rPr>
        <w:t>3-2</w:t>
      </w:r>
      <w:r w:rsidR="00AB4110" w:rsidRPr="00235EA1">
        <w:rPr>
          <w:rFonts w:cs="Arial"/>
          <w:szCs w:val="24"/>
          <w:lang w:val="en-US"/>
        </w:rPr>
        <w:t xml:space="preserve"> (Electromagnetic Compatibility (EMC) Part </w:t>
      </w:r>
      <w:r w:rsidR="00F54D72" w:rsidRPr="00235EA1">
        <w:rPr>
          <w:rFonts w:cs="Arial"/>
          <w:szCs w:val="24"/>
          <w:lang w:val="en-US"/>
        </w:rPr>
        <w:t>3-2</w:t>
      </w:r>
      <w:r w:rsidR="00AB4110" w:rsidRPr="00235EA1">
        <w:rPr>
          <w:rFonts w:cs="Arial"/>
          <w:szCs w:val="24"/>
          <w:lang w:val="en-US"/>
        </w:rPr>
        <w:t>).</w:t>
      </w:r>
    </w:p>
    <w:p w:rsidR="00DB5BCC" w:rsidRPr="00417C10" w:rsidRDefault="00DB5BCC" w:rsidP="000E590A">
      <w:pPr>
        <w:rPr>
          <w:rFonts w:cs="Arial"/>
          <w:szCs w:val="24"/>
          <w:lang w:val="en-US"/>
        </w:rPr>
      </w:pPr>
    </w:p>
    <w:p w:rsidR="00F54D72" w:rsidRPr="00235EA1" w:rsidRDefault="0074395C" w:rsidP="000E590A">
      <w:pPr>
        <w:pStyle w:val="af6"/>
        <w:numPr>
          <w:ilvl w:val="2"/>
          <w:numId w:val="14"/>
        </w:numPr>
        <w:ind w:left="0" w:firstLine="0"/>
        <w:rPr>
          <w:rFonts w:cs="Arial"/>
          <w:szCs w:val="24"/>
          <w:lang w:val="en-US"/>
        </w:rPr>
      </w:pPr>
      <w:r w:rsidRPr="00235EA1">
        <w:rPr>
          <w:rFonts w:cs="Arial"/>
          <w:szCs w:val="24"/>
          <w:lang w:val="en-US"/>
        </w:rPr>
        <w:t>EN</w:t>
      </w:r>
      <w:r w:rsidR="00AB4110" w:rsidRPr="00235EA1">
        <w:rPr>
          <w:rFonts w:cs="Arial"/>
          <w:szCs w:val="24"/>
          <w:lang w:val="en-US"/>
        </w:rPr>
        <w:t xml:space="preserve"> 61000-</w:t>
      </w:r>
      <w:r w:rsidR="00DB5BCC" w:rsidRPr="00235EA1">
        <w:rPr>
          <w:rFonts w:cs="Arial"/>
          <w:szCs w:val="24"/>
          <w:lang w:val="en-US"/>
        </w:rPr>
        <w:t>3-3</w:t>
      </w:r>
      <w:r w:rsidR="00AB4110" w:rsidRPr="00235EA1">
        <w:rPr>
          <w:rFonts w:cs="Arial"/>
          <w:szCs w:val="24"/>
          <w:lang w:val="en-US"/>
        </w:rPr>
        <w:t xml:space="preserve"> </w:t>
      </w:r>
      <w:r w:rsidR="00F54D72" w:rsidRPr="00235EA1">
        <w:rPr>
          <w:rFonts w:cs="Arial"/>
          <w:szCs w:val="24"/>
          <w:lang w:val="en-US"/>
        </w:rPr>
        <w:t>(Electromagnetic Compatibility (EMC) Part 3-3).</w:t>
      </w:r>
    </w:p>
    <w:p w:rsidR="006408C0" w:rsidRPr="00417C10" w:rsidRDefault="006408C0" w:rsidP="000E590A">
      <w:pPr>
        <w:shd w:val="clear" w:color="auto" w:fill="FFFFFF"/>
        <w:tabs>
          <w:tab w:val="left" w:pos="-5529"/>
          <w:tab w:val="left" w:pos="-4820"/>
        </w:tabs>
        <w:spacing w:line="20" w:lineRule="atLeast"/>
        <w:rPr>
          <w:rFonts w:cs="Arial"/>
          <w:b/>
          <w:lang w:val="en-US"/>
        </w:rPr>
      </w:pPr>
    </w:p>
    <w:p w:rsidR="00D2521B" w:rsidRPr="00417C10" w:rsidRDefault="00D2521B" w:rsidP="000E590A">
      <w:pPr>
        <w:pStyle w:val="2"/>
        <w:ind w:left="0" w:firstLine="0"/>
        <w:rPr>
          <w:szCs w:val="24"/>
          <w:lang w:eastAsia="en-US"/>
        </w:rPr>
      </w:pPr>
      <w:bookmarkStart w:id="15" w:name="_Toc218505272"/>
      <w:bookmarkStart w:id="16" w:name="_Toc218849851"/>
      <w:bookmarkStart w:id="17" w:name="_Toc219792082"/>
      <w:r w:rsidRPr="00417C10">
        <w:t>Διάφορα</w:t>
      </w:r>
      <w:bookmarkEnd w:id="15"/>
      <w:bookmarkEnd w:id="16"/>
      <w:bookmarkEnd w:id="17"/>
    </w:p>
    <w:p w:rsidR="00D2521B" w:rsidRPr="00417C10" w:rsidRDefault="00D2521B" w:rsidP="000E590A">
      <w:pPr>
        <w:shd w:val="clear" w:color="auto" w:fill="FFFFFF"/>
        <w:tabs>
          <w:tab w:val="left" w:pos="-5529"/>
          <w:tab w:val="left" w:pos="-4820"/>
          <w:tab w:val="left" w:pos="1134"/>
        </w:tabs>
        <w:spacing w:line="20" w:lineRule="atLeast"/>
        <w:rPr>
          <w:rFonts w:cs="Arial"/>
          <w:szCs w:val="24"/>
          <w:lang w:eastAsia="en-US"/>
        </w:rPr>
      </w:pPr>
    </w:p>
    <w:p w:rsidR="00D2521B" w:rsidRPr="00417C10" w:rsidRDefault="00714BE2" w:rsidP="000E590A">
      <w:pPr>
        <w:shd w:val="clear" w:color="auto" w:fill="FFFFFF"/>
        <w:tabs>
          <w:tab w:val="left" w:pos="-5529"/>
          <w:tab w:val="left" w:pos="-4820"/>
        </w:tabs>
        <w:spacing w:line="20" w:lineRule="atLeast"/>
        <w:rPr>
          <w:rFonts w:cs="Arial"/>
        </w:rPr>
      </w:pPr>
      <w:r>
        <w:rPr>
          <w:rFonts w:cs="Arial"/>
        </w:rPr>
        <w:tab/>
      </w:r>
      <w:r>
        <w:rPr>
          <w:rFonts w:cs="Arial"/>
        </w:rPr>
        <w:tab/>
      </w:r>
      <w:r w:rsidR="00D2521B" w:rsidRPr="00417C10">
        <w:rPr>
          <w:rFonts w:cs="Arial"/>
        </w:rPr>
        <w:t xml:space="preserve">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w:t>
      </w:r>
      <w:r w:rsidR="00D2521B" w:rsidRPr="00417C10">
        <w:rPr>
          <w:rFonts w:cs="Arial"/>
        </w:rPr>
        <w:lastRenderedPageBreak/>
        <w:t>κατισχύει η προδιαγραφή, υπό την προϋπόθεση ικανοποίησης της ισχύουσας νομοθεσίας της Ελληνικής Δημοκρατίας.</w:t>
      </w:r>
    </w:p>
    <w:p w:rsidR="00D2521B" w:rsidRPr="00417C10" w:rsidRDefault="00D2521B" w:rsidP="000E590A">
      <w:pPr>
        <w:shd w:val="clear" w:color="auto" w:fill="FFFFFF"/>
        <w:tabs>
          <w:tab w:val="left" w:pos="-5529"/>
          <w:tab w:val="left" w:pos="-4820"/>
          <w:tab w:val="left" w:pos="1134"/>
        </w:tabs>
        <w:spacing w:line="20" w:lineRule="atLeast"/>
        <w:rPr>
          <w:rFonts w:cs="Arial"/>
          <w:szCs w:val="24"/>
          <w:lang w:eastAsia="en-US"/>
        </w:rPr>
      </w:pPr>
    </w:p>
    <w:p w:rsidR="00D2521B" w:rsidRPr="00417C10" w:rsidRDefault="00714BE2" w:rsidP="00FE187D">
      <w:pPr>
        <w:pStyle w:val="1"/>
      </w:pPr>
      <w:bookmarkStart w:id="18" w:name="ΤΑΞΙΝΟΜΗΣΗ"/>
      <w:r>
        <w:tab/>
      </w:r>
      <w:bookmarkStart w:id="19" w:name="_Toc218505273"/>
      <w:bookmarkStart w:id="20" w:name="_Toc218849852"/>
      <w:bookmarkStart w:id="21" w:name="_Toc219792083"/>
      <w:r w:rsidR="00D2521B" w:rsidRPr="00417C10">
        <w:t>ΤΑΞΙΝΟΜΗΣΗ</w:t>
      </w:r>
      <w:bookmarkEnd w:id="19"/>
      <w:bookmarkEnd w:id="20"/>
      <w:bookmarkEnd w:id="21"/>
    </w:p>
    <w:bookmarkEnd w:id="18"/>
    <w:p w:rsidR="00D2521B" w:rsidRPr="00417C10" w:rsidRDefault="00D2521B" w:rsidP="000E590A">
      <w:pPr>
        <w:shd w:val="clear" w:color="auto" w:fill="FFFFFF"/>
        <w:tabs>
          <w:tab w:val="left" w:pos="-5529"/>
          <w:tab w:val="left" w:pos="-4820"/>
        </w:tabs>
        <w:spacing w:line="20" w:lineRule="atLeast"/>
        <w:rPr>
          <w:b/>
          <w:bCs/>
          <w:szCs w:val="24"/>
        </w:rPr>
      </w:pPr>
    </w:p>
    <w:p w:rsidR="00714BE2" w:rsidRPr="00714BE2" w:rsidRDefault="00714BE2" w:rsidP="000E590A">
      <w:pPr>
        <w:pStyle w:val="af6"/>
        <w:numPr>
          <w:ilvl w:val="0"/>
          <w:numId w:val="15"/>
        </w:numPr>
        <w:shd w:val="clear" w:color="auto" w:fill="FFFFFF"/>
        <w:tabs>
          <w:tab w:val="left" w:pos="-5529"/>
          <w:tab w:val="left" w:pos="-4820"/>
        </w:tabs>
        <w:spacing w:line="20" w:lineRule="atLeast"/>
        <w:ind w:left="0" w:firstLine="0"/>
        <w:rPr>
          <w:rFonts w:cs="Arial"/>
          <w:vanish/>
        </w:rPr>
      </w:pPr>
    </w:p>
    <w:p w:rsidR="00714BE2" w:rsidRPr="00714BE2" w:rsidRDefault="00714BE2" w:rsidP="000E590A">
      <w:pPr>
        <w:pStyle w:val="af6"/>
        <w:numPr>
          <w:ilvl w:val="0"/>
          <w:numId w:val="15"/>
        </w:numPr>
        <w:shd w:val="clear" w:color="auto" w:fill="FFFFFF"/>
        <w:tabs>
          <w:tab w:val="left" w:pos="-5529"/>
          <w:tab w:val="left" w:pos="-4820"/>
        </w:tabs>
        <w:spacing w:line="20" w:lineRule="atLeast"/>
        <w:ind w:left="0" w:firstLine="0"/>
        <w:rPr>
          <w:rFonts w:cs="Arial"/>
          <w:vanish/>
        </w:rPr>
      </w:pPr>
    </w:p>
    <w:p w:rsidR="00714BE2" w:rsidRPr="00714BE2" w:rsidRDefault="00714BE2" w:rsidP="000E590A">
      <w:pPr>
        <w:pStyle w:val="af6"/>
        <w:numPr>
          <w:ilvl w:val="0"/>
          <w:numId w:val="15"/>
        </w:numPr>
        <w:shd w:val="clear" w:color="auto" w:fill="FFFFFF"/>
        <w:tabs>
          <w:tab w:val="left" w:pos="-5529"/>
          <w:tab w:val="left" w:pos="-4820"/>
        </w:tabs>
        <w:spacing w:line="20" w:lineRule="atLeast"/>
        <w:ind w:left="0" w:firstLine="0"/>
        <w:rPr>
          <w:rFonts w:cs="Arial"/>
          <w:vanish/>
        </w:rPr>
      </w:pPr>
    </w:p>
    <w:p w:rsidR="00D2521B" w:rsidRPr="00714BE2" w:rsidRDefault="00496DDB" w:rsidP="000E590A">
      <w:pPr>
        <w:pStyle w:val="af6"/>
        <w:numPr>
          <w:ilvl w:val="1"/>
          <w:numId w:val="15"/>
        </w:numPr>
        <w:shd w:val="clear" w:color="auto" w:fill="FFFFFF"/>
        <w:tabs>
          <w:tab w:val="left" w:pos="-5529"/>
          <w:tab w:val="left" w:pos="-4820"/>
        </w:tabs>
        <w:spacing w:line="20" w:lineRule="atLeast"/>
        <w:ind w:left="0" w:firstLine="0"/>
        <w:rPr>
          <w:rFonts w:cs="Arial"/>
          <w:szCs w:val="24"/>
        </w:rPr>
      </w:pPr>
      <w:r>
        <w:rPr>
          <w:rFonts w:cs="Arial"/>
        </w:rPr>
        <w:t>Το συγκρότημα</w:t>
      </w:r>
      <w:r w:rsidR="00D2521B" w:rsidRPr="00714BE2">
        <w:rPr>
          <w:rFonts w:cs="Arial"/>
        </w:rPr>
        <w:t xml:space="preserve"> που περιγρ</w:t>
      </w:r>
      <w:r w:rsidR="002F67FB" w:rsidRPr="00714BE2">
        <w:rPr>
          <w:rFonts w:cs="Arial"/>
        </w:rPr>
        <w:t>άφεται στην παρούσα προδιαγραφή,</w:t>
      </w:r>
      <w:r w:rsidR="00343C9C" w:rsidRPr="00714BE2">
        <w:rPr>
          <w:rFonts w:cs="Arial"/>
        </w:rPr>
        <w:t xml:space="preserve"> </w:t>
      </w:r>
      <w:r w:rsidR="002F67FB" w:rsidRPr="00714BE2">
        <w:rPr>
          <w:rFonts w:cs="Arial"/>
          <w:szCs w:val="24"/>
        </w:rPr>
        <w:t xml:space="preserve">ανήκει </w:t>
      </w:r>
      <w:r w:rsidR="00AB05FA" w:rsidRPr="00714BE2">
        <w:rPr>
          <w:rFonts w:cs="Arial"/>
          <w:szCs w:val="24"/>
        </w:rPr>
        <w:t xml:space="preserve">στην κλάση </w:t>
      </w:r>
      <w:r w:rsidR="00AB05FA" w:rsidRPr="00714BE2">
        <w:rPr>
          <w:rFonts w:cs="Arial"/>
          <w:szCs w:val="24"/>
          <w:lang w:val="en-US"/>
        </w:rPr>
        <w:t>NSC</w:t>
      </w:r>
      <w:r w:rsidR="00AB05FA" w:rsidRPr="00714BE2">
        <w:rPr>
          <w:rFonts w:cs="Arial"/>
          <w:szCs w:val="24"/>
        </w:rPr>
        <w:t xml:space="preserve"> (</w:t>
      </w:r>
      <w:r w:rsidR="00AB05FA" w:rsidRPr="00714BE2">
        <w:rPr>
          <w:rFonts w:cs="Arial"/>
          <w:szCs w:val="24"/>
          <w:lang w:val="en-US"/>
        </w:rPr>
        <w:t>NATO</w:t>
      </w:r>
      <w:r w:rsidR="008A4603" w:rsidRPr="00714BE2">
        <w:rPr>
          <w:rFonts w:cs="Arial"/>
          <w:szCs w:val="24"/>
        </w:rPr>
        <w:t>) 3810</w:t>
      </w:r>
      <w:r w:rsidR="00AB05FA" w:rsidRPr="00714BE2">
        <w:rPr>
          <w:rFonts w:cs="Arial"/>
          <w:szCs w:val="24"/>
        </w:rPr>
        <w:t xml:space="preserve"> «</w:t>
      </w:r>
      <w:r w:rsidR="008A4603" w:rsidRPr="00714BE2">
        <w:rPr>
          <w:rFonts w:cs="Arial"/>
          <w:szCs w:val="24"/>
          <w:lang w:val="en-US"/>
        </w:rPr>
        <w:t>Cranes</w:t>
      </w:r>
      <w:r w:rsidR="008A4603" w:rsidRPr="00714BE2">
        <w:rPr>
          <w:rFonts w:cs="Arial"/>
          <w:szCs w:val="24"/>
        </w:rPr>
        <w:t xml:space="preserve"> </w:t>
      </w:r>
      <w:r w:rsidR="008A4603" w:rsidRPr="00714BE2">
        <w:rPr>
          <w:rFonts w:cs="Arial"/>
          <w:szCs w:val="24"/>
          <w:lang w:val="en-US"/>
        </w:rPr>
        <w:t>and</w:t>
      </w:r>
      <w:r w:rsidR="008A4603" w:rsidRPr="00714BE2">
        <w:rPr>
          <w:rFonts w:cs="Arial"/>
          <w:szCs w:val="24"/>
        </w:rPr>
        <w:t xml:space="preserve"> </w:t>
      </w:r>
      <w:r w:rsidR="008A4603" w:rsidRPr="00714BE2">
        <w:rPr>
          <w:rFonts w:cs="Arial"/>
          <w:szCs w:val="24"/>
          <w:lang w:val="en-US"/>
        </w:rPr>
        <w:t>Crane</w:t>
      </w:r>
      <w:r w:rsidR="008A4603" w:rsidRPr="00714BE2">
        <w:rPr>
          <w:rFonts w:cs="Arial"/>
          <w:szCs w:val="24"/>
        </w:rPr>
        <w:t xml:space="preserve"> </w:t>
      </w:r>
      <w:r w:rsidR="008A4603" w:rsidRPr="00714BE2">
        <w:rPr>
          <w:rFonts w:cs="Arial"/>
          <w:szCs w:val="24"/>
          <w:lang w:val="en-US"/>
        </w:rPr>
        <w:t>Shovels</w:t>
      </w:r>
      <w:r w:rsidR="00AB05FA" w:rsidRPr="00714BE2">
        <w:rPr>
          <w:rFonts w:cs="Arial"/>
          <w:szCs w:val="24"/>
        </w:rPr>
        <w:t>»</w:t>
      </w:r>
      <w:r w:rsidR="002F67FB" w:rsidRPr="00714BE2">
        <w:rPr>
          <w:rFonts w:cs="Arial"/>
          <w:szCs w:val="24"/>
        </w:rPr>
        <w:t>,</w:t>
      </w:r>
      <w:r w:rsidR="001F7A7E" w:rsidRPr="00714BE2">
        <w:rPr>
          <w:rFonts w:cs="Arial"/>
          <w:szCs w:val="24"/>
        </w:rPr>
        <w:t xml:space="preserve"> </w:t>
      </w:r>
      <w:r w:rsidR="002F67FB" w:rsidRPr="00714BE2">
        <w:rPr>
          <w:rFonts w:cs="Arial"/>
          <w:szCs w:val="24"/>
        </w:rPr>
        <w:t xml:space="preserve">κατά </w:t>
      </w:r>
      <w:r w:rsidR="00DF29E2" w:rsidRPr="00714BE2">
        <w:rPr>
          <w:rFonts w:cs="Arial"/>
          <w:szCs w:val="24"/>
          <w:lang w:val="en-US"/>
        </w:rPr>
        <w:t>AC</w:t>
      </w:r>
      <w:r w:rsidR="002F67FB" w:rsidRPr="00714BE2">
        <w:rPr>
          <w:rFonts w:cs="Arial"/>
          <w:szCs w:val="24"/>
          <w:lang w:val="en-US"/>
        </w:rPr>
        <w:t>odP</w:t>
      </w:r>
      <w:r w:rsidR="002F67FB" w:rsidRPr="00714BE2">
        <w:rPr>
          <w:rFonts w:cs="Arial"/>
          <w:szCs w:val="24"/>
        </w:rPr>
        <w:t>-2/3.</w:t>
      </w:r>
    </w:p>
    <w:p w:rsidR="00D2521B" w:rsidRPr="00417C10" w:rsidRDefault="00D2521B" w:rsidP="000E590A">
      <w:pPr>
        <w:shd w:val="clear" w:color="auto" w:fill="FFFFFF"/>
        <w:tabs>
          <w:tab w:val="left" w:pos="-5529"/>
          <w:tab w:val="left" w:pos="-4820"/>
        </w:tabs>
        <w:spacing w:line="20" w:lineRule="atLeast"/>
        <w:rPr>
          <w:rFonts w:cs="Arial"/>
          <w:szCs w:val="24"/>
        </w:rPr>
      </w:pPr>
    </w:p>
    <w:p w:rsidR="00D2521B" w:rsidRPr="00714BE2" w:rsidRDefault="00593403" w:rsidP="000E590A">
      <w:pPr>
        <w:pStyle w:val="af6"/>
        <w:numPr>
          <w:ilvl w:val="1"/>
          <w:numId w:val="15"/>
        </w:numPr>
        <w:shd w:val="clear" w:color="auto" w:fill="FFFFFF"/>
        <w:tabs>
          <w:tab w:val="left" w:pos="-5529"/>
          <w:tab w:val="left" w:pos="-4820"/>
        </w:tabs>
        <w:spacing w:line="20" w:lineRule="atLeast"/>
        <w:ind w:left="0" w:firstLine="0"/>
        <w:rPr>
          <w:rFonts w:cs="Arial"/>
          <w:sz w:val="28"/>
          <w:szCs w:val="24"/>
        </w:rPr>
      </w:pPr>
      <w:r w:rsidRPr="00714BE2">
        <w:rPr>
          <w:rFonts w:cs="Arial"/>
          <w:szCs w:val="23"/>
        </w:rPr>
        <w:t>Ο κωδικός CPV για το εν λόγω ανυψωτικό μηχάνημα οχημάτων, σύμφωνα με τον Κανονισμό (EK) 213/2008, είναι ο 42413500-9 «Ανυψωτικά συστήματα οχημάτων».</w:t>
      </w:r>
    </w:p>
    <w:p w:rsidR="00236E51" w:rsidRPr="00417C10" w:rsidRDefault="00236E51" w:rsidP="000E590A">
      <w:pPr>
        <w:shd w:val="clear" w:color="auto" w:fill="FFFFFF"/>
        <w:tabs>
          <w:tab w:val="left" w:pos="-5529"/>
          <w:tab w:val="left" w:pos="-4820"/>
        </w:tabs>
        <w:spacing w:line="20" w:lineRule="atLeast"/>
        <w:rPr>
          <w:b/>
          <w:bCs/>
          <w:szCs w:val="24"/>
        </w:rPr>
      </w:pPr>
    </w:p>
    <w:p w:rsidR="00D2521B" w:rsidRPr="00417C10" w:rsidRDefault="00714BE2" w:rsidP="00FE187D">
      <w:pPr>
        <w:pStyle w:val="1"/>
      </w:pPr>
      <w:bookmarkStart w:id="22" w:name="ΤΕΧΝΙΚΑ_ΧΑΡΑΚΤΗΡΙΣΤΙΚΑ"/>
      <w:r>
        <w:tab/>
      </w:r>
      <w:bookmarkStart w:id="23" w:name="_Toc218505274"/>
      <w:bookmarkStart w:id="24" w:name="_Toc218849853"/>
      <w:bookmarkStart w:id="25" w:name="_Toc219792084"/>
      <w:r w:rsidR="00D2521B" w:rsidRPr="00417C10">
        <w:t>ΤΕΧΝΙΚΑ</w:t>
      </w:r>
      <w:r w:rsidR="00090BC5" w:rsidRPr="00417C10">
        <w:t xml:space="preserve"> </w:t>
      </w:r>
      <w:r w:rsidR="00D2521B" w:rsidRPr="00417C10">
        <w:t>ΧΑΡΑΚΤΗΡΙΣΤΙΚΑ</w:t>
      </w:r>
      <w:bookmarkEnd w:id="23"/>
      <w:bookmarkEnd w:id="24"/>
      <w:bookmarkEnd w:id="25"/>
    </w:p>
    <w:bookmarkEnd w:id="22"/>
    <w:p w:rsidR="00D2521B" w:rsidRPr="00417C10" w:rsidRDefault="00D2521B" w:rsidP="000E590A">
      <w:pPr>
        <w:shd w:val="clear" w:color="auto" w:fill="FFFFFF"/>
        <w:tabs>
          <w:tab w:val="left" w:pos="-5529"/>
          <w:tab w:val="left" w:pos="-4820"/>
        </w:tabs>
        <w:spacing w:line="20" w:lineRule="atLeast"/>
        <w:rPr>
          <w:b/>
          <w:bCs/>
          <w:szCs w:val="24"/>
        </w:rPr>
      </w:pPr>
    </w:p>
    <w:p w:rsidR="00D2521B" w:rsidRPr="00417C10" w:rsidRDefault="00D2521B" w:rsidP="000E590A">
      <w:pPr>
        <w:pStyle w:val="2"/>
        <w:ind w:left="0" w:firstLine="0"/>
      </w:pPr>
      <w:bookmarkStart w:id="26" w:name="_Toc218505275"/>
      <w:bookmarkStart w:id="27" w:name="_Toc218849854"/>
      <w:bookmarkStart w:id="28" w:name="Ορισμός_Υλικού"/>
      <w:bookmarkStart w:id="29" w:name="_Toc219792085"/>
      <w:r w:rsidRPr="00417C10">
        <w:t>Ορισμός Υλικού</w:t>
      </w:r>
      <w:bookmarkEnd w:id="26"/>
      <w:bookmarkEnd w:id="27"/>
      <w:bookmarkEnd w:id="29"/>
    </w:p>
    <w:bookmarkEnd w:id="28"/>
    <w:p w:rsidR="00D2521B" w:rsidRPr="00417C10" w:rsidRDefault="00D2521B" w:rsidP="000E590A">
      <w:pPr>
        <w:shd w:val="clear" w:color="auto" w:fill="FFFFFF"/>
        <w:tabs>
          <w:tab w:val="left" w:pos="-5529"/>
          <w:tab w:val="left" w:pos="-4820"/>
        </w:tabs>
        <w:spacing w:line="20" w:lineRule="atLeast"/>
        <w:rPr>
          <w:b/>
          <w:bCs/>
          <w:szCs w:val="24"/>
        </w:rPr>
      </w:pPr>
    </w:p>
    <w:p w:rsidR="00FD57EE" w:rsidRPr="00417C10" w:rsidRDefault="00714BE2" w:rsidP="000E590A">
      <w:pPr>
        <w:shd w:val="clear" w:color="auto" w:fill="FFFFFF"/>
        <w:tabs>
          <w:tab w:val="left" w:pos="-5529"/>
          <w:tab w:val="left" w:pos="-4820"/>
        </w:tabs>
        <w:spacing w:line="20" w:lineRule="atLeast"/>
        <w:rPr>
          <w:rFonts w:cs="Arial"/>
          <w:bCs/>
          <w:szCs w:val="24"/>
        </w:rPr>
      </w:pPr>
      <w:r>
        <w:rPr>
          <w:rFonts w:cs="Arial"/>
          <w:b/>
          <w:bCs/>
          <w:szCs w:val="24"/>
        </w:rPr>
        <w:tab/>
      </w:r>
      <w:r>
        <w:rPr>
          <w:rFonts w:cs="Arial"/>
          <w:b/>
          <w:bCs/>
          <w:szCs w:val="24"/>
        </w:rPr>
        <w:tab/>
      </w:r>
      <w:r w:rsidR="00FB199D" w:rsidRPr="00417C10">
        <w:rPr>
          <w:rFonts w:cs="Arial"/>
          <w:bCs/>
          <w:szCs w:val="24"/>
        </w:rPr>
        <w:t xml:space="preserve">Το </w:t>
      </w:r>
      <w:r w:rsidR="00FB199D" w:rsidRPr="00417C10">
        <w:rPr>
          <w:rFonts w:cs="Arial"/>
          <w:szCs w:val="23"/>
        </w:rPr>
        <w:t>συγκρότημα ανύψωσης οχημάτων</w:t>
      </w:r>
      <w:r w:rsidR="00FB199D" w:rsidRPr="00417C10">
        <w:rPr>
          <w:rFonts w:cs="Arial"/>
          <w:szCs w:val="24"/>
        </w:rPr>
        <w:t xml:space="preserve"> </w:t>
      </w:r>
      <w:r w:rsidR="00834572" w:rsidRPr="00417C10">
        <w:rPr>
          <w:rFonts w:cs="Arial"/>
          <w:szCs w:val="24"/>
        </w:rPr>
        <w:t>θα αποτελείται από τέσσερις</w:t>
      </w:r>
      <w:r w:rsidR="002E1729" w:rsidRPr="00417C10">
        <w:rPr>
          <w:rFonts w:cs="Arial"/>
          <w:szCs w:val="24"/>
        </w:rPr>
        <w:t xml:space="preserve"> (4) ανεξάρτητες κινητές </w:t>
      </w:r>
      <w:r w:rsidR="00E9420D" w:rsidRPr="00417C10">
        <w:rPr>
          <w:rFonts w:cs="Arial"/>
          <w:szCs w:val="24"/>
        </w:rPr>
        <w:t>ηλεκτροϋδραυλικές κολώνες</w:t>
      </w:r>
      <w:r w:rsidR="00843CBE" w:rsidRPr="00417C10">
        <w:rPr>
          <w:rFonts w:cs="Arial"/>
          <w:szCs w:val="24"/>
        </w:rPr>
        <w:t xml:space="preserve"> με</w:t>
      </w:r>
      <w:r w:rsidR="00B47B48" w:rsidRPr="00417C10">
        <w:rPr>
          <w:rFonts w:cs="Arial"/>
          <w:szCs w:val="24"/>
        </w:rPr>
        <w:t xml:space="preserve"> </w:t>
      </w:r>
      <w:r w:rsidR="002E1729" w:rsidRPr="00417C10">
        <w:rPr>
          <w:rFonts w:cs="Arial"/>
          <w:szCs w:val="24"/>
        </w:rPr>
        <w:t xml:space="preserve">αποσπώμενη </w:t>
      </w:r>
      <w:r w:rsidR="00B47B48" w:rsidRPr="00417C10">
        <w:rPr>
          <w:rFonts w:cs="Arial"/>
          <w:szCs w:val="24"/>
        </w:rPr>
        <w:t>τραβέρσα</w:t>
      </w:r>
      <w:r w:rsidR="00843CBE" w:rsidRPr="00417C10">
        <w:rPr>
          <w:rFonts w:cs="Arial"/>
          <w:szCs w:val="23"/>
        </w:rPr>
        <w:t xml:space="preserve"> ανύψωσης από το πλαίσιο των οχημάτων</w:t>
      </w:r>
      <w:r w:rsidR="00E42056" w:rsidRPr="00417C10">
        <w:rPr>
          <w:rFonts w:cs="Arial"/>
          <w:szCs w:val="24"/>
        </w:rPr>
        <w:t>. Η</w:t>
      </w:r>
      <w:r w:rsidR="00FB3343" w:rsidRPr="00417C10">
        <w:rPr>
          <w:rFonts w:cs="Arial"/>
          <w:szCs w:val="24"/>
        </w:rPr>
        <w:t xml:space="preserve"> παροχή ισχύος του θα είναι</w:t>
      </w:r>
      <w:r w:rsidR="00B47B48" w:rsidRPr="00417C10">
        <w:rPr>
          <w:rFonts w:cs="Arial"/>
          <w:szCs w:val="24"/>
        </w:rPr>
        <w:t xml:space="preserve"> από επαναφορτιζόμενους συσσωρευτές</w:t>
      </w:r>
      <w:r w:rsidR="00FD57EE" w:rsidRPr="00417C10">
        <w:rPr>
          <w:rFonts w:cs="Arial"/>
          <w:bCs/>
          <w:szCs w:val="24"/>
        </w:rPr>
        <w:t>.</w:t>
      </w:r>
    </w:p>
    <w:p w:rsidR="00D2521B" w:rsidRPr="00417C10" w:rsidRDefault="00D2521B" w:rsidP="000E590A">
      <w:pPr>
        <w:shd w:val="clear" w:color="auto" w:fill="FFFFFF"/>
        <w:tabs>
          <w:tab w:val="left" w:pos="-5529"/>
          <w:tab w:val="left" w:pos="-4820"/>
        </w:tabs>
        <w:spacing w:line="20" w:lineRule="atLeast"/>
        <w:rPr>
          <w:rFonts w:cs="Arial"/>
          <w:bCs/>
          <w:szCs w:val="24"/>
        </w:rPr>
      </w:pPr>
    </w:p>
    <w:p w:rsidR="005363EA" w:rsidRPr="00417C10" w:rsidRDefault="00F003FB" w:rsidP="000E590A">
      <w:pPr>
        <w:pStyle w:val="2"/>
        <w:ind w:left="0" w:firstLine="0"/>
      </w:pPr>
      <w:bookmarkStart w:id="30" w:name="_Toc218505276"/>
      <w:bookmarkStart w:id="31" w:name="_Toc218849855"/>
      <w:bookmarkStart w:id="32" w:name="_Toc219792086"/>
      <w:r w:rsidRPr="00417C10">
        <w:t xml:space="preserve">Χαρακτηριστικά </w:t>
      </w:r>
      <w:r w:rsidR="00B66EDB" w:rsidRPr="00417C10">
        <w:t>Επιδόσεων</w:t>
      </w:r>
      <w:bookmarkEnd w:id="30"/>
      <w:bookmarkEnd w:id="31"/>
      <w:bookmarkEnd w:id="32"/>
    </w:p>
    <w:p w:rsidR="002A1DC1" w:rsidRPr="00417C10" w:rsidRDefault="002A1DC1" w:rsidP="000E590A">
      <w:pPr>
        <w:shd w:val="clear" w:color="auto" w:fill="FFFFFF"/>
        <w:tabs>
          <w:tab w:val="left" w:pos="-5529"/>
          <w:tab w:val="left" w:pos="-4820"/>
        </w:tabs>
        <w:spacing w:line="20" w:lineRule="atLeast"/>
        <w:rPr>
          <w:rFonts w:cs="Arial"/>
          <w:b/>
          <w:szCs w:val="24"/>
        </w:rPr>
      </w:pPr>
    </w:p>
    <w:p w:rsidR="00BE6CD1" w:rsidRPr="00417C10" w:rsidRDefault="00714BE2" w:rsidP="000E590A">
      <w:pPr>
        <w:shd w:val="clear" w:color="auto" w:fill="FFFFFF"/>
        <w:tabs>
          <w:tab w:val="left" w:pos="-5529"/>
          <w:tab w:val="left" w:pos="-4820"/>
        </w:tabs>
        <w:spacing w:line="20" w:lineRule="atLeast"/>
        <w:rPr>
          <w:rFonts w:cs="Arial"/>
          <w:szCs w:val="24"/>
        </w:rPr>
      </w:pPr>
      <w:r>
        <w:rPr>
          <w:rFonts w:cs="Arial"/>
          <w:szCs w:val="24"/>
        </w:rPr>
        <w:tab/>
      </w:r>
      <w:r>
        <w:rPr>
          <w:rFonts w:cs="Arial"/>
          <w:szCs w:val="24"/>
        </w:rPr>
        <w:tab/>
      </w:r>
      <w:r w:rsidR="00BE6CD1" w:rsidRPr="00417C10">
        <w:rPr>
          <w:rFonts w:cs="Arial"/>
          <w:szCs w:val="24"/>
        </w:rPr>
        <w:t xml:space="preserve">Το </w:t>
      </w:r>
      <w:r w:rsidR="002376A3" w:rsidRPr="00417C10">
        <w:rPr>
          <w:rFonts w:cs="Arial"/>
          <w:szCs w:val="23"/>
        </w:rPr>
        <w:t>συγκρότημα ανύψωσης οχημάτων</w:t>
      </w:r>
      <w:r w:rsidR="00A80DE2" w:rsidRPr="00417C10">
        <w:rPr>
          <w:rFonts w:cs="Arial"/>
          <w:szCs w:val="24"/>
        </w:rPr>
        <w:t>:</w:t>
      </w:r>
    </w:p>
    <w:p w:rsidR="008442DB" w:rsidRDefault="008442DB" w:rsidP="000E590A">
      <w:pPr>
        <w:shd w:val="clear" w:color="auto" w:fill="FFFFFF"/>
        <w:tabs>
          <w:tab w:val="left" w:pos="-5529"/>
          <w:tab w:val="left" w:pos="-4820"/>
        </w:tabs>
        <w:spacing w:line="20" w:lineRule="atLeast"/>
        <w:rPr>
          <w:rFonts w:cs="Arial"/>
          <w:szCs w:val="24"/>
        </w:rPr>
      </w:pPr>
    </w:p>
    <w:p w:rsidR="00714BE2" w:rsidRPr="00714BE2" w:rsidRDefault="00714BE2" w:rsidP="000E590A">
      <w:pPr>
        <w:pStyle w:val="af6"/>
        <w:numPr>
          <w:ilvl w:val="0"/>
          <w:numId w:val="3"/>
        </w:numPr>
        <w:shd w:val="clear" w:color="auto" w:fill="FFFFFF"/>
        <w:tabs>
          <w:tab w:val="clear" w:pos="644"/>
        </w:tabs>
        <w:ind w:left="0" w:firstLine="0"/>
        <w:contextualSpacing w:val="0"/>
        <w:rPr>
          <w:rFonts w:cs="Arial"/>
          <w:bCs/>
          <w:vanish/>
          <w:szCs w:val="24"/>
        </w:rPr>
      </w:pPr>
    </w:p>
    <w:p w:rsidR="00714BE2" w:rsidRPr="00714BE2" w:rsidRDefault="00714BE2" w:rsidP="000E590A">
      <w:pPr>
        <w:pStyle w:val="af6"/>
        <w:numPr>
          <w:ilvl w:val="0"/>
          <w:numId w:val="3"/>
        </w:numPr>
        <w:shd w:val="clear" w:color="auto" w:fill="FFFFFF"/>
        <w:tabs>
          <w:tab w:val="clear" w:pos="644"/>
        </w:tabs>
        <w:ind w:left="0" w:firstLine="0"/>
        <w:contextualSpacing w:val="0"/>
        <w:rPr>
          <w:rFonts w:cs="Arial"/>
          <w:bCs/>
          <w:vanish/>
          <w:szCs w:val="24"/>
        </w:rPr>
      </w:pPr>
    </w:p>
    <w:p w:rsidR="00714BE2" w:rsidRPr="00714BE2" w:rsidRDefault="00714BE2" w:rsidP="000E590A">
      <w:pPr>
        <w:pStyle w:val="af6"/>
        <w:numPr>
          <w:ilvl w:val="0"/>
          <w:numId w:val="3"/>
        </w:numPr>
        <w:shd w:val="clear" w:color="auto" w:fill="FFFFFF"/>
        <w:tabs>
          <w:tab w:val="clear" w:pos="644"/>
        </w:tabs>
        <w:ind w:left="0" w:firstLine="0"/>
        <w:contextualSpacing w:val="0"/>
        <w:rPr>
          <w:rFonts w:cs="Arial"/>
          <w:bCs/>
          <w:vanish/>
          <w:szCs w:val="24"/>
        </w:rPr>
      </w:pPr>
    </w:p>
    <w:p w:rsidR="00714BE2" w:rsidRPr="00714BE2" w:rsidRDefault="00714BE2" w:rsidP="000E590A">
      <w:pPr>
        <w:pStyle w:val="af6"/>
        <w:numPr>
          <w:ilvl w:val="0"/>
          <w:numId w:val="3"/>
        </w:numPr>
        <w:shd w:val="clear" w:color="auto" w:fill="FFFFFF"/>
        <w:tabs>
          <w:tab w:val="clear" w:pos="644"/>
        </w:tabs>
        <w:ind w:left="0" w:firstLine="0"/>
        <w:contextualSpacing w:val="0"/>
        <w:rPr>
          <w:rFonts w:cs="Arial"/>
          <w:bCs/>
          <w:vanish/>
          <w:szCs w:val="24"/>
        </w:rPr>
      </w:pPr>
    </w:p>
    <w:p w:rsidR="00714BE2" w:rsidRPr="00714BE2" w:rsidRDefault="00714BE2" w:rsidP="000E590A">
      <w:pPr>
        <w:pStyle w:val="af6"/>
        <w:numPr>
          <w:ilvl w:val="1"/>
          <w:numId w:val="3"/>
        </w:numPr>
        <w:shd w:val="clear" w:color="auto" w:fill="FFFFFF"/>
        <w:tabs>
          <w:tab w:val="clear" w:pos="1132"/>
        </w:tabs>
        <w:ind w:left="0" w:firstLine="0"/>
        <w:contextualSpacing w:val="0"/>
        <w:rPr>
          <w:rFonts w:cs="Arial"/>
          <w:bCs/>
          <w:vanish/>
          <w:szCs w:val="24"/>
        </w:rPr>
      </w:pPr>
    </w:p>
    <w:p w:rsidR="00714BE2" w:rsidRPr="00714BE2" w:rsidRDefault="00714BE2" w:rsidP="000E590A">
      <w:pPr>
        <w:pStyle w:val="af6"/>
        <w:numPr>
          <w:ilvl w:val="1"/>
          <w:numId w:val="3"/>
        </w:numPr>
        <w:shd w:val="clear" w:color="auto" w:fill="FFFFFF"/>
        <w:tabs>
          <w:tab w:val="clear" w:pos="1132"/>
        </w:tabs>
        <w:ind w:left="0" w:firstLine="0"/>
        <w:contextualSpacing w:val="0"/>
        <w:rPr>
          <w:rFonts w:cs="Arial"/>
          <w:bCs/>
          <w:vanish/>
          <w:szCs w:val="24"/>
        </w:rPr>
      </w:pPr>
    </w:p>
    <w:p w:rsidR="00697B42" w:rsidRPr="00697B42" w:rsidRDefault="00697B42" w:rsidP="000E590A">
      <w:pPr>
        <w:pStyle w:val="af6"/>
        <w:numPr>
          <w:ilvl w:val="0"/>
          <w:numId w:val="17"/>
        </w:numPr>
        <w:shd w:val="clear" w:color="auto" w:fill="FFFFFF"/>
        <w:ind w:left="0" w:firstLine="0"/>
        <w:rPr>
          <w:rFonts w:cs="Arial"/>
          <w:bCs/>
          <w:vanish/>
          <w:szCs w:val="24"/>
        </w:rPr>
      </w:pPr>
    </w:p>
    <w:p w:rsidR="00697B42" w:rsidRPr="00697B42" w:rsidRDefault="00697B42" w:rsidP="000E590A">
      <w:pPr>
        <w:pStyle w:val="af6"/>
        <w:numPr>
          <w:ilvl w:val="0"/>
          <w:numId w:val="17"/>
        </w:numPr>
        <w:shd w:val="clear" w:color="auto" w:fill="FFFFFF"/>
        <w:ind w:left="0" w:firstLine="0"/>
        <w:rPr>
          <w:rFonts w:cs="Arial"/>
          <w:bCs/>
          <w:vanish/>
          <w:szCs w:val="24"/>
        </w:rPr>
      </w:pPr>
    </w:p>
    <w:p w:rsidR="00697B42" w:rsidRPr="00697B42" w:rsidRDefault="00697B42" w:rsidP="000E590A">
      <w:pPr>
        <w:pStyle w:val="af6"/>
        <w:numPr>
          <w:ilvl w:val="0"/>
          <w:numId w:val="17"/>
        </w:numPr>
        <w:shd w:val="clear" w:color="auto" w:fill="FFFFFF"/>
        <w:ind w:left="0" w:firstLine="0"/>
        <w:rPr>
          <w:rFonts w:cs="Arial"/>
          <w:bCs/>
          <w:vanish/>
          <w:szCs w:val="24"/>
        </w:rPr>
      </w:pPr>
    </w:p>
    <w:p w:rsidR="00697B42" w:rsidRPr="00697B42" w:rsidRDefault="00697B42" w:rsidP="000E590A">
      <w:pPr>
        <w:pStyle w:val="af6"/>
        <w:numPr>
          <w:ilvl w:val="0"/>
          <w:numId w:val="17"/>
        </w:numPr>
        <w:shd w:val="clear" w:color="auto" w:fill="FFFFFF"/>
        <w:ind w:left="0" w:firstLine="0"/>
        <w:rPr>
          <w:rFonts w:cs="Arial"/>
          <w:bCs/>
          <w:vanish/>
          <w:szCs w:val="24"/>
        </w:rPr>
      </w:pPr>
    </w:p>
    <w:p w:rsidR="00697B42" w:rsidRPr="00697B42" w:rsidRDefault="00697B42" w:rsidP="000E590A">
      <w:pPr>
        <w:pStyle w:val="af6"/>
        <w:numPr>
          <w:ilvl w:val="1"/>
          <w:numId w:val="17"/>
        </w:numPr>
        <w:shd w:val="clear" w:color="auto" w:fill="FFFFFF"/>
        <w:ind w:left="0" w:firstLine="0"/>
        <w:rPr>
          <w:rFonts w:cs="Arial"/>
          <w:bCs/>
          <w:vanish/>
          <w:szCs w:val="24"/>
        </w:rPr>
      </w:pPr>
    </w:p>
    <w:p w:rsidR="00697B42" w:rsidRPr="00697B42" w:rsidRDefault="00697B42" w:rsidP="000E590A">
      <w:pPr>
        <w:pStyle w:val="af6"/>
        <w:numPr>
          <w:ilvl w:val="1"/>
          <w:numId w:val="17"/>
        </w:numPr>
        <w:shd w:val="clear" w:color="auto" w:fill="FFFFFF"/>
        <w:ind w:left="0" w:firstLine="0"/>
        <w:rPr>
          <w:rFonts w:cs="Arial"/>
          <w:bCs/>
          <w:vanish/>
          <w:szCs w:val="24"/>
        </w:rPr>
      </w:pPr>
    </w:p>
    <w:p w:rsidR="00697B42" w:rsidRPr="00697B42" w:rsidRDefault="00697B42" w:rsidP="000E590A">
      <w:pPr>
        <w:pStyle w:val="af6"/>
        <w:numPr>
          <w:ilvl w:val="2"/>
          <w:numId w:val="17"/>
        </w:numPr>
        <w:shd w:val="clear" w:color="auto" w:fill="FFFFFF"/>
        <w:ind w:left="0" w:firstLine="0"/>
        <w:rPr>
          <w:rFonts w:cs="Arial"/>
          <w:bCs/>
          <w:vanish/>
          <w:szCs w:val="24"/>
        </w:rPr>
      </w:pPr>
    </w:p>
    <w:p w:rsidR="00714BE2" w:rsidRPr="00697B42" w:rsidRDefault="00714BE2" w:rsidP="000E590A">
      <w:pPr>
        <w:pStyle w:val="af6"/>
        <w:numPr>
          <w:ilvl w:val="2"/>
          <w:numId w:val="17"/>
        </w:numPr>
        <w:shd w:val="clear" w:color="auto" w:fill="FFFFFF"/>
        <w:ind w:left="0" w:firstLine="0"/>
        <w:rPr>
          <w:rFonts w:cs="Arial"/>
          <w:bCs/>
          <w:szCs w:val="24"/>
        </w:rPr>
      </w:pPr>
      <w:r w:rsidRPr="00697B42">
        <w:rPr>
          <w:rFonts w:cs="Arial"/>
          <w:bCs/>
          <w:szCs w:val="24"/>
        </w:rPr>
        <w:t>Να είναι καινούργιο και αμεταχείριστο κατασκευασμένο εντός 18 μηνών από την υπογραφή της σύμβασης.</w:t>
      </w:r>
    </w:p>
    <w:p w:rsidR="00714BE2" w:rsidRPr="00417C10" w:rsidRDefault="00714BE2" w:rsidP="000E590A">
      <w:pPr>
        <w:shd w:val="clear" w:color="auto" w:fill="FFFFFF"/>
        <w:tabs>
          <w:tab w:val="left" w:pos="-5529"/>
          <w:tab w:val="left" w:pos="-4820"/>
        </w:tabs>
        <w:spacing w:line="20" w:lineRule="atLeast"/>
        <w:rPr>
          <w:rFonts w:cs="Arial"/>
          <w:szCs w:val="24"/>
        </w:rPr>
      </w:pPr>
    </w:p>
    <w:p w:rsidR="008442DB" w:rsidRPr="00697B42" w:rsidRDefault="008442DB" w:rsidP="000E590A">
      <w:pPr>
        <w:pStyle w:val="af6"/>
        <w:numPr>
          <w:ilvl w:val="2"/>
          <w:numId w:val="17"/>
        </w:numPr>
        <w:shd w:val="clear" w:color="auto" w:fill="FFFFFF"/>
        <w:tabs>
          <w:tab w:val="left" w:pos="-5529"/>
          <w:tab w:val="left" w:pos="-4820"/>
        </w:tabs>
        <w:spacing w:line="20" w:lineRule="atLeast"/>
        <w:ind w:left="0" w:firstLine="0"/>
        <w:rPr>
          <w:rFonts w:cs="Arial"/>
          <w:szCs w:val="24"/>
        </w:rPr>
      </w:pPr>
      <w:r w:rsidRPr="00697B42">
        <w:rPr>
          <w:rFonts w:cs="Arial"/>
          <w:szCs w:val="24"/>
        </w:rPr>
        <w:t>Να διαθέτει</w:t>
      </w:r>
      <w:r w:rsidR="00BE6CD1" w:rsidRPr="00697B42">
        <w:rPr>
          <w:rFonts w:cs="Arial"/>
          <w:szCs w:val="24"/>
        </w:rPr>
        <w:t xml:space="preserve"> αποσπώμενη</w:t>
      </w:r>
      <w:r w:rsidRPr="00697B42">
        <w:rPr>
          <w:rFonts w:cs="Arial"/>
          <w:szCs w:val="24"/>
        </w:rPr>
        <w:t xml:space="preserve"> τραβέρσα</w:t>
      </w:r>
      <w:r w:rsidR="002B4CCD" w:rsidRPr="00697B42">
        <w:rPr>
          <w:rFonts w:cs="Arial"/>
          <w:szCs w:val="24"/>
        </w:rPr>
        <w:t xml:space="preserve"> (Μία (1) ανά δύο κολώνες)</w:t>
      </w:r>
      <w:r w:rsidRPr="00697B42">
        <w:rPr>
          <w:rFonts w:cs="Arial"/>
          <w:szCs w:val="24"/>
        </w:rPr>
        <w:t xml:space="preserve"> προκειμένου να υπάρχει η δυνατότητα ανύψωσης του οχήματος από το</w:t>
      </w:r>
      <w:r w:rsidR="00CE5CB4" w:rsidRPr="00697B42">
        <w:rPr>
          <w:rFonts w:cs="Arial"/>
          <w:szCs w:val="24"/>
        </w:rPr>
        <w:t xml:space="preserve"> πλαίσιο</w:t>
      </w:r>
      <w:r w:rsidRPr="00697B42">
        <w:rPr>
          <w:rFonts w:cs="Arial"/>
          <w:szCs w:val="24"/>
        </w:rPr>
        <w:t xml:space="preserve"> </w:t>
      </w:r>
      <w:r w:rsidR="00CE5CB4" w:rsidRPr="00697B42">
        <w:rPr>
          <w:rFonts w:cs="Arial"/>
          <w:szCs w:val="24"/>
        </w:rPr>
        <w:t>(</w:t>
      </w:r>
      <w:r w:rsidRPr="00697B42">
        <w:rPr>
          <w:rFonts w:cs="Arial"/>
          <w:szCs w:val="24"/>
        </w:rPr>
        <w:t>σασί</w:t>
      </w:r>
      <w:r w:rsidR="00CE5CB4" w:rsidRPr="00697B42">
        <w:rPr>
          <w:rFonts w:cs="Arial"/>
          <w:szCs w:val="24"/>
        </w:rPr>
        <w:t>)</w:t>
      </w:r>
      <w:r w:rsidRPr="00697B42">
        <w:rPr>
          <w:rFonts w:cs="Arial"/>
          <w:szCs w:val="24"/>
        </w:rPr>
        <w:t>.</w:t>
      </w:r>
      <w:r w:rsidR="00CE6A3A" w:rsidRPr="00697B42">
        <w:rPr>
          <w:rFonts w:cs="Arial"/>
          <w:szCs w:val="24"/>
        </w:rPr>
        <w:t xml:space="preserve"> Επιπρόσθετα η τραβέρσα</w:t>
      </w:r>
      <w:r w:rsidR="00E42056" w:rsidRPr="00697B42">
        <w:rPr>
          <w:rFonts w:cs="Arial"/>
          <w:szCs w:val="24"/>
        </w:rPr>
        <w:t>:</w:t>
      </w:r>
      <w:r w:rsidR="00CE6A3A" w:rsidRPr="00697B42">
        <w:rPr>
          <w:rFonts w:cs="Arial"/>
          <w:szCs w:val="24"/>
        </w:rPr>
        <w:t xml:space="preserve"> </w:t>
      </w:r>
    </w:p>
    <w:p w:rsidR="008442DB" w:rsidRPr="00417C10" w:rsidRDefault="008442DB" w:rsidP="000E590A">
      <w:pPr>
        <w:shd w:val="clear" w:color="auto" w:fill="FFFFFF"/>
        <w:tabs>
          <w:tab w:val="left" w:pos="-5529"/>
          <w:tab w:val="left" w:pos="-4820"/>
        </w:tabs>
        <w:spacing w:line="20" w:lineRule="atLeast"/>
        <w:rPr>
          <w:rFonts w:cs="Arial"/>
          <w:szCs w:val="24"/>
        </w:rPr>
      </w:pPr>
    </w:p>
    <w:p w:rsidR="00697B42" w:rsidRPr="00697B42" w:rsidRDefault="00697B42" w:rsidP="000E590A">
      <w:pPr>
        <w:pStyle w:val="af6"/>
        <w:numPr>
          <w:ilvl w:val="0"/>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0"/>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0"/>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0"/>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1"/>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1"/>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2"/>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2"/>
          <w:numId w:val="18"/>
        </w:numPr>
        <w:shd w:val="clear" w:color="auto" w:fill="FFFFFF"/>
        <w:tabs>
          <w:tab w:val="left" w:pos="-5529"/>
          <w:tab w:val="left" w:pos="-4820"/>
        </w:tabs>
        <w:spacing w:line="20" w:lineRule="atLeast"/>
        <w:ind w:left="0" w:firstLine="0"/>
        <w:rPr>
          <w:rFonts w:cs="Arial"/>
          <w:vanish/>
          <w:szCs w:val="24"/>
        </w:rPr>
      </w:pPr>
    </w:p>
    <w:p w:rsidR="00697B42" w:rsidRPr="00697B42" w:rsidRDefault="00697B42" w:rsidP="000E590A">
      <w:pPr>
        <w:pStyle w:val="af6"/>
        <w:numPr>
          <w:ilvl w:val="2"/>
          <w:numId w:val="18"/>
        </w:numPr>
        <w:shd w:val="clear" w:color="auto" w:fill="FFFFFF"/>
        <w:tabs>
          <w:tab w:val="left" w:pos="-5529"/>
          <w:tab w:val="left" w:pos="-4820"/>
        </w:tabs>
        <w:spacing w:line="20" w:lineRule="atLeast"/>
        <w:ind w:left="0" w:firstLine="0"/>
        <w:rPr>
          <w:rFonts w:cs="Arial"/>
          <w:vanish/>
          <w:szCs w:val="24"/>
        </w:rPr>
      </w:pPr>
    </w:p>
    <w:p w:rsidR="008442DB"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CE6A3A" w:rsidRPr="00697B42">
        <w:rPr>
          <w:rFonts w:cs="Arial"/>
          <w:szCs w:val="24"/>
        </w:rPr>
        <w:t>Να ε</w:t>
      </w:r>
      <w:r w:rsidR="008442DB" w:rsidRPr="00697B42">
        <w:rPr>
          <w:rFonts w:cs="Arial"/>
          <w:szCs w:val="24"/>
        </w:rPr>
        <w:t>ίναι τροχήλατη</w:t>
      </w:r>
      <w:r w:rsidR="00CE6A3A" w:rsidRPr="00697B42">
        <w:rPr>
          <w:rFonts w:cs="Arial"/>
          <w:szCs w:val="24"/>
        </w:rPr>
        <w:t>.</w:t>
      </w:r>
    </w:p>
    <w:p w:rsidR="008442DB" w:rsidRPr="00417C10" w:rsidRDefault="008442DB" w:rsidP="000E590A">
      <w:pPr>
        <w:shd w:val="clear" w:color="auto" w:fill="FFFFFF"/>
        <w:tabs>
          <w:tab w:val="left" w:pos="-5529"/>
          <w:tab w:val="left" w:pos="-4820"/>
        </w:tabs>
        <w:spacing w:line="20" w:lineRule="atLeast"/>
        <w:rPr>
          <w:rFonts w:cs="Arial"/>
          <w:szCs w:val="24"/>
        </w:rPr>
      </w:pPr>
    </w:p>
    <w:p w:rsidR="008442DB"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8442DB" w:rsidRPr="00697B42">
        <w:rPr>
          <w:rFonts w:cs="Arial"/>
          <w:szCs w:val="24"/>
        </w:rPr>
        <w:t>Να έχει αν</w:t>
      </w:r>
      <w:r w:rsidR="00BE6CD1" w:rsidRPr="00697B42">
        <w:rPr>
          <w:rFonts w:cs="Arial"/>
          <w:szCs w:val="24"/>
        </w:rPr>
        <w:t>υψωτική ικανότητα τουλάχιστον 19</w:t>
      </w:r>
      <w:r w:rsidR="008442DB" w:rsidRPr="00697B42">
        <w:rPr>
          <w:rFonts w:cs="Arial"/>
          <w:szCs w:val="24"/>
        </w:rPr>
        <w:t xml:space="preserve"> τόνων</w:t>
      </w:r>
      <w:r w:rsidR="00BE6CD1" w:rsidRPr="00697B42">
        <w:rPr>
          <w:rFonts w:cs="Arial"/>
          <w:szCs w:val="24"/>
        </w:rPr>
        <w:t>.</w:t>
      </w:r>
      <w:r w:rsidR="00F8647C">
        <w:rPr>
          <w:rFonts w:cs="Arial"/>
          <w:szCs w:val="24"/>
        </w:rPr>
        <w:t xml:space="preserve"> </w:t>
      </w:r>
      <w:r w:rsidR="00F8647C" w:rsidRPr="00697B42">
        <w:rPr>
          <w:rFonts w:cs="Arial"/>
          <w:szCs w:val="24"/>
        </w:rPr>
        <w:t>(</w:t>
      </w:r>
      <w:r w:rsidR="00F8647C" w:rsidRPr="00697B42">
        <w:rPr>
          <w:rFonts w:cs="Arial"/>
          <w:b/>
          <w:szCs w:val="24"/>
        </w:rPr>
        <w:t>βαθμολογούμενο κριτήριο</w:t>
      </w:r>
      <w:r w:rsidR="00F8647C" w:rsidRPr="00697B42">
        <w:rPr>
          <w:rFonts w:cs="Arial"/>
          <w:szCs w:val="24"/>
        </w:rPr>
        <w:t>)</w:t>
      </w:r>
    </w:p>
    <w:p w:rsidR="00AC3060" w:rsidRPr="00417C10" w:rsidRDefault="00697B42" w:rsidP="000E590A">
      <w:pPr>
        <w:shd w:val="clear" w:color="auto" w:fill="FFFFFF"/>
        <w:tabs>
          <w:tab w:val="left" w:pos="-5529"/>
          <w:tab w:val="left" w:pos="-4820"/>
        </w:tabs>
        <w:spacing w:line="20" w:lineRule="atLeast"/>
        <w:rPr>
          <w:rFonts w:cs="Arial"/>
          <w:szCs w:val="24"/>
        </w:rPr>
      </w:pPr>
      <w:r>
        <w:rPr>
          <w:rFonts w:cs="Arial"/>
          <w:szCs w:val="24"/>
        </w:rPr>
        <w:tab/>
      </w:r>
    </w:p>
    <w:p w:rsidR="00AC3060"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AC3060" w:rsidRPr="00697B42">
        <w:rPr>
          <w:rFonts w:cs="Arial"/>
          <w:szCs w:val="24"/>
        </w:rPr>
        <w:t xml:space="preserve">Να έχει μήκος τουλάχιστον 3.750 </w:t>
      </w:r>
      <w:r w:rsidR="00AC3060" w:rsidRPr="00697B42">
        <w:rPr>
          <w:rFonts w:cs="Arial"/>
          <w:szCs w:val="24"/>
          <w:lang w:val="en-US"/>
        </w:rPr>
        <w:t>mm</w:t>
      </w:r>
      <w:r w:rsidR="00AC3060" w:rsidRPr="00697B42">
        <w:rPr>
          <w:rFonts w:cs="Arial"/>
          <w:szCs w:val="24"/>
        </w:rPr>
        <w:t>.</w:t>
      </w:r>
    </w:p>
    <w:p w:rsidR="004728DE" w:rsidRDefault="004728DE" w:rsidP="000E590A">
      <w:pPr>
        <w:shd w:val="clear" w:color="auto" w:fill="FFFFFF"/>
        <w:tabs>
          <w:tab w:val="left" w:pos="-5529"/>
          <w:tab w:val="left" w:pos="-4820"/>
        </w:tabs>
        <w:spacing w:line="20" w:lineRule="atLeast"/>
        <w:rPr>
          <w:rFonts w:cs="Arial"/>
          <w:szCs w:val="24"/>
        </w:rPr>
      </w:pPr>
    </w:p>
    <w:p w:rsidR="00AC3060"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AC3060" w:rsidRPr="00697B42">
        <w:rPr>
          <w:rFonts w:cs="Arial"/>
          <w:szCs w:val="24"/>
        </w:rPr>
        <w:t xml:space="preserve">Να έχει πλάτος τουλάχιστον 850 </w:t>
      </w:r>
      <w:r w:rsidR="00AC3060" w:rsidRPr="00697B42">
        <w:rPr>
          <w:rFonts w:cs="Arial"/>
          <w:szCs w:val="24"/>
          <w:lang w:val="en-US"/>
        </w:rPr>
        <w:t>mm</w:t>
      </w:r>
      <w:r w:rsidR="00AC3060" w:rsidRPr="00697B42">
        <w:rPr>
          <w:rFonts w:cs="Arial"/>
          <w:szCs w:val="24"/>
        </w:rPr>
        <w:t>.</w:t>
      </w:r>
    </w:p>
    <w:p w:rsidR="00590ADC" w:rsidRPr="00417C10" w:rsidRDefault="00590ADC" w:rsidP="000E590A">
      <w:pPr>
        <w:shd w:val="clear" w:color="auto" w:fill="FFFFFF"/>
        <w:tabs>
          <w:tab w:val="left" w:pos="-5529"/>
          <w:tab w:val="left" w:pos="-4820"/>
        </w:tabs>
        <w:spacing w:line="20" w:lineRule="atLeast"/>
        <w:rPr>
          <w:rFonts w:cs="Arial"/>
          <w:szCs w:val="24"/>
        </w:rPr>
      </w:pPr>
    </w:p>
    <w:p w:rsidR="00590ADC"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590ADC" w:rsidRPr="00697B42">
        <w:rPr>
          <w:rFonts w:cs="Arial"/>
          <w:szCs w:val="24"/>
        </w:rPr>
        <w:t xml:space="preserve">Να έχει βάρος το πολύ 700 </w:t>
      </w:r>
      <w:r w:rsidR="00590ADC" w:rsidRPr="00697B42">
        <w:rPr>
          <w:rFonts w:cs="Arial"/>
          <w:szCs w:val="24"/>
          <w:lang w:val="en-US"/>
        </w:rPr>
        <w:t>kg</w:t>
      </w:r>
      <w:r w:rsidR="00590ADC" w:rsidRPr="00697B42">
        <w:rPr>
          <w:rFonts w:cs="Arial"/>
          <w:szCs w:val="24"/>
        </w:rPr>
        <w:t>.</w:t>
      </w:r>
    </w:p>
    <w:p w:rsidR="008442DB" w:rsidRPr="00417C10" w:rsidRDefault="008442DB" w:rsidP="000E590A">
      <w:pPr>
        <w:shd w:val="clear" w:color="auto" w:fill="FFFFFF"/>
        <w:tabs>
          <w:tab w:val="left" w:pos="-5529"/>
          <w:tab w:val="left" w:pos="-4820"/>
        </w:tabs>
        <w:spacing w:line="20" w:lineRule="atLeast"/>
        <w:rPr>
          <w:rFonts w:cs="Arial"/>
          <w:szCs w:val="24"/>
        </w:rPr>
      </w:pPr>
    </w:p>
    <w:p w:rsidR="009033F9"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540107" w:rsidRPr="00697B42">
        <w:rPr>
          <w:rFonts w:cs="Arial"/>
          <w:szCs w:val="24"/>
        </w:rPr>
        <w:t>Να διαθέτει</w:t>
      </w:r>
      <w:r w:rsidR="00224C31" w:rsidRPr="00697B42">
        <w:rPr>
          <w:rFonts w:cs="Arial"/>
          <w:szCs w:val="24"/>
        </w:rPr>
        <w:t xml:space="preserve"> δύο (2)</w:t>
      </w:r>
      <w:r w:rsidR="00D130FD" w:rsidRPr="00697B42">
        <w:rPr>
          <w:rFonts w:cs="Arial"/>
          <w:szCs w:val="24"/>
        </w:rPr>
        <w:t xml:space="preserve"> ανυψωτικές βάσεις</w:t>
      </w:r>
      <w:r w:rsidR="00540107" w:rsidRPr="00697B42">
        <w:rPr>
          <w:rFonts w:cs="Arial"/>
          <w:szCs w:val="24"/>
        </w:rPr>
        <w:t xml:space="preserve"> </w:t>
      </w:r>
      <w:r w:rsidR="00D130FD" w:rsidRPr="00697B42">
        <w:rPr>
          <w:rFonts w:cs="Arial"/>
          <w:szCs w:val="24"/>
        </w:rPr>
        <w:t>(</w:t>
      </w:r>
      <w:r w:rsidR="00540107" w:rsidRPr="00697B42">
        <w:rPr>
          <w:rFonts w:cs="Arial"/>
          <w:szCs w:val="24"/>
        </w:rPr>
        <w:t>αντάπτορες</w:t>
      </w:r>
      <w:r w:rsidR="00D130FD" w:rsidRPr="00697B42">
        <w:rPr>
          <w:rFonts w:cs="Arial"/>
          <w:szCs w:val="24"/>
        </w:rPr>
        <w:t>)</w:t>
      </w:r>
      <w:r w:rsidR="00540107" w:rsidRPr="00697B42">
        <w:rPr>
          <w:rFonts w:cs="Arial"/>
          <w:szCs w:val="24"/>
        </w:rPr>
        <w:t xml:space="preserve"> </w:t>
      </w:r>
      <w:r w:rsidR="00273D77" w:rsidRPr="00697B42">
        <w:rPr>
          <w:rFonts w:cs="Arial"/>
          <w:szCs w:val="24"/>
        </w:rPr>
        <w:t>οι οποίοι θα ασφαλίζονται επί της τραβέρσας και θα είναι ρυθμιζόμενοι για</w:t>
      </w:r>
      <w:r w:rsidR="00D130FD" w:rsidRPr="00697B42">
        <w:rPr>
          <w:rFonts w:cs="Arial"/>
          <w:szCs w:val="24"/>
        </w:rPr>
        <w:t xml:space="preserve"> την </w:t>
      </w:r>
      <w:r w:rsidR="002C46A0" w:rsidRPr="00697B42">
        <w:rPr>
          <w:rFonts w:cs="Arial"/>
          <w:szCs w:val="24"/>
        </w:rPr>
        <w:t xml:space="preserve">προσαρμογή τους κατά την </w:t>
      </w:r>
      <w:r w:rsidR="00D130FD" w:rsidRPr="00697B42">
        <w:rPr>
          <w:rFonts w:cs="Arial"/>
          <w:szCs w:val="24"/>
        </w:rPr>
        <w:t>ανύψωση</w:t>
      </w:r>
      <w:r w:rsidR="002C46A0" w:rsidRPr="00697B42">
        <w:rPr>
          <w:rFonts w:cs="Arial"/>
          <w:szCs w:val="24"/>
        </w:rPr>
        <w:t xml:space="preserve"> στα </w:t>
      </w:r>
      <w:r w:rsidR="002C46A0" w:rsidRPr="00697B42">
        <w:rPr>
          <w:rFonts w:cs="Arial"/>
          <w:szCs w:val="24"/>
          <w:lang w:val="en-US"/>
        </w:rPr>
        <w:t>tow</w:t>
      </w:r>
      <w:r w:rsidR="002C46A0" w:rsidRPr="00697B42">
        <w:rPr>
          <w:rFonts w:cs="Arial"/>
          <w:szCs w:val="24"/>
        </w:rPr>
        <w:t xml:space="preserve"> </w:t>
      </w:r>
      <w:r w:rsidR="002C46A0" w:rsidRPr="00697B42">
        <w:rPr>
          <w:rFonts w:cs="Arial"/>
          <w:szCs w:val="24"/>
          <w:lang w:val="en-US"/>
        </w:rPr>
        <w:t>eyes</w:t>
      </w:r>
      <w:r w:rsidR="00D130FD" w:rsidRPr="00697B42">
        <w:rPr>
          <w:rFonts w:cs="Arial"/>
          <w:szCs w:val="24"/>
        </w:rPr>
        <w:t xml:space="preserve"> των</w:t>
      </w:r>
      <w:r w:rsidR="00273D77" w:rsidRPr="00697B42">
        <w:rPr>
          <w:rFonts w:cs="Arial"/>
          <w:szCs w:val="24"/>
        </w:rPr>
        <w:t xml:space="preserve"> διάφορ</w:t>
      </w:r>
      <w:r w:rsidR="00D130FD" w:rsidRPr="00697B42">
        <w:rPr>
          <w:rFonts w:cs="Arial"/>
          <w:szCs w:val="24"/>
        </w:rPr>
        <w:t>ων</w:t>
      </w:r>
      <w:r w:rsidR="00273D77" w:rsidRPr="00697B42">
        <w:rPr>
          <w:rFonts w:cs="Arial"/>
          <w:szCs w:val="24"/>
        </w:rPr>
        <w:t xml:space="preserve"> τύπ</w:t>
      </w:r>
      <w:r w:rsidR="00D130FD" w:rsidRPr="00697B42">
        <w:rPr>
          <w:rFonts w:cs="Arial"/>
          <w:szCs w:val="24"/>
        </w:rPr>
        <w:t>ων</w:t>
      </w:r>
      <w:r w:rsidR="00540107" w:rsidRPr="00697B42">
        <w:rPr>
          <w:rFonts w:cs="Arial"/>
          <w:szCs w:val="24"/>
        </w:rPr>
        <w:t xml:space="preserve"> ειδικών στρατιωτικών οχημάτων</w:t>
      </w:r>
      <w:r w:rsidR="009033F9" w:rsidRPr="00697B42">
        <w:rPr>
          <w:rFonts w:cs="Arial"/>
          <w:szCs w:val="24"/>
        </w:rPr>
        <w:t>.</w:t>
      </w:r>
    </w:p>
    <w:p w:rsidR="009033F9" w:rsidRPr="00417C10" w:rsidRDefault="009033F9" w:rsidP="000E590A">
      <w:pPr>
        <w:shd w:val="clear" w:color="auto" w:fill="FFFFFF"/>
        <w:tabs>
          <w:tab w:val="left" w:pos="-5529"/>
          <w:tab w:val="left" w:pos="-4820"/>
        </w:tabs>
        <w:spacing w:line="20" w:lineRule="atLeast"/>
        <w:rPr>
          <w:rFonts w:cs="Arial"/>
          <w:szCs w:val="24"/>
        </w:rPr>
      </w:pPr>
    </w:p>
    <w:p w:rsidR="00191862" w:rsidRPr="00697B42" w:rsidRDefault="00697B42" w:rsidP="000E590A">
      <w:pPr>
        <w:pStyle w:val="af6"/>
        <w:numPr>
          <w:ilvl w:val="3"/>
          <w:numId w:val="18"/>
        </w:numPr>
        <w:ind w:left="0" w:firstLine="0"/>
        <w:rPr>
          <w:rFonts w:cs="Arial"/>
          <w:szCs w:val="24"/>
        </w:rPr>
      </w:pPr>
      <w:r>
        <w:rPr>
          <w:rFonts w:cs="Arial"/>
          <w:szCs w:val="24"/>
        </w:rPr>
        <w:tab/>
      </w:r>
      <w:r w:rsidR="00E42056" w:rsidRPr="00697B42">
        <w:rPr>
          <w:rFonts w:cs="Arial"/>
          <w:szCs w:val="24"/>
        </w:rPr>
        <w:t>Να ανυψώνεται</w:t>
      </w:r>
      <w:r w:rsidR="0092459A" w:rsidRPr="00697B42">
        <w:rPr>
          <w:rFonts w:cs="Arial"/>
          <w:szCs w:val="24"/>
        </w:rPr>
        <w:t xml:space="preserve"> από τα άκρα της (αντάπτορες πιρουνιών ανυψωτικής κολόνας με πείρο και</w:t>
      </w:r>
      <w:r w:rsidR="00E42056" w:rsidRPr="00697B42">
        <w:rPr>
          <w:rFonts w:cs="Arial"/>
          <w:szCs w:val="24"/>
        </w:rPr>
        <w:t xml:space="preserve"> τρύπα για εύκολο κεντράρισμα) και</w:t>
      </w:r>
      <w:r w:rsidR="0092459A" w:rsidRPr="00697B42">
        <w:rPr>
          <w:rFonts w:cs="Arial"/>
          <w:szCs w:val="24"/>
        </w:rPr>
        <w:t xml:space="preserve"> από το πλάι (προσαρμογή πιρουνιών σε «χούφτες» της τραβέρσας και ασφάλιση στο φορείο των ανυψωτικών πιρουνιών).</w:t>
      </w:r>
    </w:p>
    <w:p w:rsidR="0092459A" w:rsidRPr="00417C10" w:rsidRDefault="0092459A" w:rsidP="000E590A">
      <w:pPr>
        <w:rPr>
          <w:rFonts w:cs="Arial"/>
          <w:szCs w:val="24"/>
        </w:rPr>
      </w:pPr>
    </w:p>
    <w:p w:rsidR="002376A3" w:rsidRPr="00697B42" w:rsidRDefault="00697B42" w:rsidP="000E590A">
      <w:pPr>
        <w:pStyle w:val="af6"/>
        <w:numPr>
          <w:ilvl w:val="3"/>
          <w:numId w:val="18"/>
        </w:numPr>
        <w:shd w:val="clear" w:color="auto" w:fill="FFFFFF"/>
        <w:tabs>
          <w:tab w:val="left" w:pos="-5529"/>
          <w:tab w:val="left" w:pos="-4820"/>
        </w:tabs>
        <w:spacing w:line="20" w:lineRule="atLeast"/>
        <w:ind w:left="0" w:firstLine="0"/>
        <w:rPr>
          <w:rFonts w:cs="Arial"/>
          <w:szCs w:val="24"/>
        </w:rPr>
      </w:pPr>
      <w:r>
        <w:rPr>
          <w:rFonts w:cs="Arial"/>
          <w:szCs w:val="24"/>
        </w:rPr>
        <w:tab/>
      </w:r>
      <w:r w:rsidR="00D130FD" w:rsidRPr="00697B42">
        <w:rPr>
          <w:rFonts w:cs="Arial"/>
          <w:szCs w:val="24"/>
        </w:rPr>
        <w:t xml:space="preserve">Να διαθέτει βαθμονομημένο πίνακα ανάλογα με το βάρος ανύψωσης (θα προσδιορίζει τη θέση των ανυψωτικών βάσεων ανάλογα με το βάρος). </w:t>
      </w:r>
      <w:r w:rsidR="00CE6A3A" w:rsidRPr="00697B42">
        <w:rPr>
          <w:rFonts w:cs="Arial"/>
          <w:szCs w:val="24"/>
        </w:rPr>
        <w:tab/>
      </w:r>
      <w:r w:rsidR="00CE6A3A" w:rsidRPr="00697B42">
        <w:rPr>
          <w:rFonts w:cs="Arial"/>
          <w:szCs w:val="24"/>
        </w:rPr>
        <w:tab/>
      </w:r>
    </w:p>
    <w:p w:rsidR="002376A3" w:rsidRPr="00417C10" w:rsidRDefault="002376A3" w:rsidP="000E590A">
      <w:pPr>
        <w:shd w:val="clear" w:color="auto" w:fill="FFFFFF"/>
        <w:tabs>
          <w:tab w:val="left" w:pos="-5529"/>
          <w:tab w:val="left" w:pos="-4820"/>
        </w:tabs>
        <w:spacing w:line="20" w:lineRule="atLeast"/>
        <w:rPr>
          <w:rFonts w:cs="Arial"/>
          <w:szCs w:val="24"/>
        </w:rPr>
      </w:pPr>
    </w:p>
    <w:p w:rsidR="002376A3" w:rsidRPr="00697B42" w:rsidRDefault="002376A3" w:rsidP="000E590A">
      <w:pPr>
        <w:pStyle w:val="af6"/>
        <w:numPr>
          <w:ilvl w:val="2"/>
          <w:numId w:val="17"/>
        </w:numPr>
        <w:shd w:val="clear" w:color="auto" w:fill="FFFFFF"/>
        <w:tabs>
          <w:tab w:val="left" w:pos="-5529"/>
          <w:tab w:val="left" w:pos="-4820"/>
        </w:tabs>
        <w:spacing w:line="20" w:lineRule="atLeast"/>
        <w:ind w:left="0" w:firstLine="0"/>
        <w:rPr>
          <w:rFonts w:cs="Arial"/>
          <w:szCs w:val="24"/>
        </w:rPr>
      </w:pPr>
      <w:r w:rsidRPr="00697B42">
        <w:rPr>
          <w:rFonts w:cs="Arial"/>
          <w:szCs w:val="24"/>
        </w:rPr>
        <w:lastRenderedPageBreak/>
        <w:t>Να διαθέτει ηλεκτρο - υδραυλικό σύστημα ανύψωσης.</w:t>
      </w:r>
      <w:r w:rsidR="00D130FD" w:rsidRPr="00697B42">
        <w:rPr>
          <w:rFonts w:cs="Arial"/>
          <w:szCs w:val="24"/>
        </w:rPr>
        <w:tab/>
      </w:r>
    </w:p>
    <w:p w:rsidR="002376A3" w:rsidRPr="00417C10" w:rsidRDefault="002376A3" w:rsidP="000E590A">
      <w:pPr>
        <w:shd w:val="clear" w:color="auto" w:fill="FFFFFF"/>
        <w:tabs>
          <w:tab w:val="left" w:pos="-5529"/>
          <w:tab w:val="left" w:pos="-4820"/>
        </w:tabs>
        <w:spacing w:line="20" w:lineRule="atLeast"/>
        <w:rPr>
          <w:rFonts w:cs="Arial"/>
          <w:szCs w:val="24"/>
        </w:rPr>
      </w:pPr>
    </w:p>
    <w:p w:rsidR="00D130FD" w:rsidRPr="00697B42" w:rsidRDefault="002376A3" w:rsidP="000E590A">
      <w:pPr>
        <w:pStyle w:val="af6"/>
        <w:numPr>
          <w:ilvl w:val="2"/>
          <w:numId w:val="17"/>
        </w:numPr>
        <w:ind w:left="0" w:firstLine="0"/>
        <w:rPr>
          <w:rFonts w:cs="Arial"/>
        </w:rPr>
      </w:pPr>
      <w:r w:rsidRPr="00697B42">
        <w:rPr>
          <w:rFonts w:cs="Arial"/>
          <w:szCs w:val="24"/>
        </w:rPr>
        <w:t>Το υδραυλικό σύστημα να είναι με ανάποδη διάταξη</w:t>
      </w:r>
      <w:r w:rsidRPr="00697B42">
        <w:rPr>
          <w:rFonts w:ascii="Calibri" w:hAnsi="Calibri" w:cs="Calibri"/>
        </w:rPr>
        <w:t xml:space="preserve"> </w:t>
      </w:r>
      <w:r w:rsidRPr="00697B42">
        <w:rPr>
          <w:rFonts w:cs="Arial"/>
        </w:rPr>
        <w:t>ώστε η κεφαλή του κυλίνδρου και τα επιμέρους εξαρτήματα να είναι προστατευμένα.</w:t>
      </w:r>
    </w:p>
    <w:p w:rsidR="00CE6A3A" w:rsidRPr="00417C10" w:rsidRDefault="00CE6A3A" w:rsidP="000E590A">
      <w:pPr>
        <w:shd w:val="clear" w:color="auto" w:fill="FFFFFF"/>
        <w:tabs>
          <w:tab w:val="left" w:pos="-5529"/>
          <w:tab w:val="left" w:pos="-4820"/>
        </w:tabs>
        <w:spacing w:line="20" w:lineRule="atLeast"/>
        <w:rPr>
          <w:rFonts w:cs="Arial"/>
          <w:szCs w:val="24"/>
        </w:rPr>
      </w:pPr>
    </w:p>
    <w:p w:rsidR="00973FAD" w:rsidRPr="00417C10" w:rsidRDefault="00973FAD" w:rsidP="000E590A">
      <w:pPr>
        <w:pStyle w:val="Default"/>
        <w:numPr>
          <w:ilvl w:val="2"/>
          <w:numId w:val="17"/>
        </w:numPr>
        <w:ind w:left="0" w:firstLine="0"/>
        <w:rPr>
          <w:rFonts w:ascii="Arial" w:hAnsi="Arial" w:cs="Arial"/>
          <w:color w:val="auto"/>
        </w:rPr>
      </w:pPr>
      <w:r w:rsidRPr="00417C10">
        <w:rPr>
          <w:rFonts w:ascii="Arial" w:hAnsi="Arial" w:cs="Arial"/>
          <w:color w:val="auto"/>
        </w:rPr>
        <w:t>Να διαθέτει τέσσερις (4) ανεξάρτητες ηλεκτρο</w:t>
      </w:r>
      <w:r w:rsidR="00FA1D2B" w:rsidRPr="00417C10">
        <w:rPr>
          <w:rFonts w:ascii="Arial" w:hAnsi="Arial" w:cs="Arial"/>
          <w:color w:val="auto"/>
        </w:rPr>
        <w:t xml:space="preserve"> - </w:t>
      </w:r>
      <w:r w:rsidRPr="00417C10">
        <w:rPr>
          <w:rFonts w:ascii="Arial" w:hAnsi="Arial" w:cs="Arial"/>
          <w:color w:val="auto"/>
        </w:rPr>
        <w:t>υδραυλικές κινητές κολώνες ανύψωσης.</w:t>
      </w:r>
    </w:p>
    <w:p w:rsidR="00973FAD" w:rsidRPr="00417C10" w:rsidRDefault="00973FAD" w:rsidP="000E590A">
      <w:pPr>
        <w:pStyle w:val="Default"/>
        <w:rPr>
          <w:rFonts w:ascii="Arial" w:hAnsi="Arial" w:cs="Arial"/>
          <w:color w:val="auto"/>
        </w:rPr>
      </w:pPr>
    </w:p>
    <w:p w:rsidR="00973FAD" w:rsidRPr="00417C10" w:rsidRDefault="00973FAD" w:rsidP="000E590A">
      <w:pPr>
        <w:pStyle w:val="Default"/>
        <w:numPr>
          <w:ilvl w:val="2"/>
          <w:numId w:val="17"/>
        </w:numPr>
        <w:ind w:left="0" w:firstLine="0"/>
        <w:rPr>
          <w:rFonts w:ascii="Arial" w:hAnsi="Arial" w:cs="Arial"/>
          <w:color w:val="auto"/>
        </w:rPr>
      </w:pPr>
      <w:r w:rsidRPr="00417C10">
        <w:rPr>
          <w:rFonts w:ascii="Arial" w:hAnsi="Arial" w:cs="Arial"/>
          <w:color w:val="auto"/>
        </w:rPr>
        <w:t>Ν</w:t>
      </w:r>
      <w:r w:rsidR="00FC0E8A" w:rsidRPr="00417C10">
        <w:rPr>
          <w:rFonts w:ascii="Arial" w:hAnsi="Arial" w:cs="Arial"/>
          <w:color w:val="auto"/>
        </w:rPr>
        <w:t>α υπάρχει η δυνατότητα σύνδεσης</w:t>
      </w:r>
      <w:r w:rsidRPr="00417C10">
        <w:rPr>
          <w:rFonts w:ascii="Arial" w:hAnsi="Arial" w:cs="Arial"/>
          <w:color w:val="auto"/>
        </w:rPr>
        <w:t xml:space="preserve"> επιπλέον κολώνων ανύψωσης</w:t>
      </w:r>
      <w:r w:rsidR="00DF29E2" w:rsidRPr="00417C10">
        <w:rPr>
          <w:rFonts w:ascii="Arial" w:hAnsi="Arial" w:cs="Arial"/>
          <w:color w:val="auto"/>
        </w:rPr>
        <w:t xml:space="preserve"> (πλέον των τεσσάρων (4)</w:t>
      </w:r>
      <w:r w:rsidR="00FC0E8A" w:rsidRPr="00417C10">
        <w:rPr>
          <w:rFonts w:ascii="Arial" w:hAnsi="Arial" w:cs="Arial"/>
          <w:color w:val="auto"/>
        </w:rPr>
        <w:t xml:space="preserve"> </w:t>
      </w:r>
      <w:r w:rsidR="00FA1D2B" w:rsidRPr="00417C10">
        <w:rPr>
          <w:rFonts w:ascii="Arial" w:hAnsi="Arial" w:cs="Arial"/>
          <w:color w:val="auto"/>
        </w:rPr>
        <w:t>στο συγκρότημα</w:t>
      </w:r>
      <w:r w:rsidR="00176C22" w:rsidRPr="00417C10">
        <w:rPr>
          <w:rFonts w:ascii="Arial" w:hAnsi="Arial" w:cs="Arial"/>
          <w:color w:val="auto"/>
        </w:rPr>
        <w:t xml:space="preserve"> </w:t>
      </w:r>
      <w:r w:rsidR="00FC0E8A" w:rsidRPr="00417C10">
        <w:rPr>
          <w:rFonts w:ascii="Arial" w:hAnsi="Arial" w:cs="Arial"/>
          <w:color w:val="auto"/>
        </w:rPr>
        <w:t>στην περίπτωση που</w:t>
      </w:r>
      <w:r w:rsidRPr="00417C10">
        <w:rPr>
          <w:rFonts w:ascii="Arial" w:hAnsi="Arial" w:cs="Arial"/>
          <w:color w:val="auto"/>
        </w:rPr>
        <w:t xml:space="preserve"> απαιτηθεί.</w:t>
      </w:r>
      <w:r w:rsidR="00790CF3" w:rsidRPr="00417C10">
        <w:rPr>
          <w:rFonts w:ascii="Arial" w:hAnsi="Arial" w:cs="Arial"/>
          <w:color w:val="auto"/>
        </w:rPr>
        <w:t xml:space="preserve"> </w:t>
      </w:r>
    </w:p>
    <w:p w:rsidR="001F7516" w:rsidRPr="00417C10" w:rsidRDefault="001F7516" w:rsidP="000E590A">
      <w:pPr>
        <w:pStyle w:val="Default"/>
        <w:rPr>
          <w:rFonts w:ascii="Arial" w:hAnsi="Arial" w:cs="Arial"/>
          <w:color w:val="auto"/>
        </w:rPr>
      </w:pPr>
    </w:p>
    <w:p w:rsidR="001F7516" w:rsidRPr="00697B42" w:rsidRDefault="001F7516" w:rsidP="000E590A">
      <w:pPr>
        <w:pStyle w:val="af6"/>
        <w:numPr>
          <w:ilvl w:val="2"/>
          <w:numId w:val="17"/>
        </w:numPr>
        <w:ind w:left="0" w:firstLine="0"/>
        <w:rPr>
          <w:rFonts w:eastAsia="RobotoStatic-Regular" w:cs="Arial"/>
          <w:szCs w:val="15"/>
        </w:rPr>
      </w:pPr>
      <w:r w:rsidRPr="00697B42">
        <w:rPr>
          <w:rFonts w:eastAsia="RobotoStatic-Regular" w:cs="Arial"/>
          <w:szCs w:val="15"/>
        </w:rPr>
        <w:t>Ανάλογα με τις απαιτήσεις και τις ανάγκες της κάθε εργασίας συντήρησης του οχήματος, οι κολόνες να μπορούν να λειτουργήσουν σαν πλήρες σετ, σε ζευγάρια ή κάθε μία ξεχωριστά.</w:t>
      </w:r>
    </w:p>
    <w:p w:rsidR="00556F82" w:rsidRPr="00417C10" w:rsidRDefault="00556F82" w:rsidP="000E590A">
      <w:pPr>
        <w:rPr>
          <w:rFonts w:eastAsia="RobotoStatic-Regular" w:cs="Arial"/>
          <w:szCs w:val="15"/>
        </w:rPr>
      </w:pPr>
    </w:p>
    <w:p w:rsidR="00556F82" w:rsidRPr="00697B42" w:rsidRDefault="00556F82" w:rsidP="000E590A">
      <w:pPr>
        <w:pStyle w:val="af6"/>
        <w:numPr>
          <w:ilvl w:val="2"/>
          <w:numId w:val="17"/>
        </w:numPr>
        <w:ind w:left="0" w:firstLine="0"/>
        <w:rPr>
          <w:rFonts w:eastAsia="RobotoStatic-Regular" w:cs="Arial"/>
          <w:szCs w:val="15"/>
        </w:rPr>
      </w:pPr>
      <w:r w:rsidRPr="00697B42">
        <w:rPr>
          <w:rFonts w:cs="Arial"/>
        </w:rPr>
        <w:t xml:space="preserve">Να υπάρχει η </w:t>
      </w:r>
      <w:r w:rsidRPr="00697B42">
        <w:rPr>
          <w:rFonts w:cs="Arial"/>
          <w:bCs/>
        </w:rPr>
        <w:t xml:space="preserve">δυνατότητα χειρισμού και ρύθμισης του ανυψωτικού συγκροτήματος από οποιαδήποτε κολόνα του σετ. </w:t>
      </w:r>
      <w:r w:rsidRPr="00697B42">
        <w:rPr>
          <w:rFonts w:cs="Arial"/>
        </w:rPr>
        <w:t xml:space="preserve">Επιπλέον </w:t>
      </w:r>
      <w:r w:rsidR="00FA1D2B" w:rsidRPr="00697B42">
        <w:rPr>
          <w:rFonts w:cs="Arial"/>
        </w:rPr>
        <w:t>να διατίθεται</w:t>
      </w:r>
      <w:r w:rsidRPr="00697B42">
        <w:rPr>
          <w:rFonts w:cs="Arial"/>
        </w:rPr>
        <w:t xml:space="preserve"> χειριστήριο με καλώδιο για απομακρυσμένο χειρισμό του ανυψωτικού συγκροτήματος.</w:t>
      </w:r>
    </w:p>
    <w:p w:rsidR="00B02399" w:rsidRPr="00417C10" w:rsidRDefault="00B02399" w:rsidP="000E590A">
      <w:pPr>
        <w:rPr>
          <w:rFonts w:eastAsia="RobotoStatic-Regular" w:cs="Arial"/>
          <w:szCs w:val="15"/>
        </w:rPr>
      </w:pPr>
    </w:p>
    <w:p w:rsidR="00B02399" w:rsidRPr="00697B42" w:rsidRDefault="00B02399" w:rsidP="000E590A">
      <w:pPr>
        <w:pStyle w:val="af6"/>
        <w:numPr>
          <w:ilvl w:val="2"/>
          <w:numId w:val="17"/>
        </w:numPr>
        <w:ind w:left="0" w:firstLine="0"/>
        <w:rPr>
          <w:rFonts w:eastAsia="RobotoStatic-Regular" w:cs="Arial"/>
          <w:szCs w:val="15"/>
        </w:rPr>
      </w:pPr>
      <w:r w:rsidRPr="00697B42">
        <w:rPr>
          <w:rFonts w:eastAsia="RobotoStatic-Regular" w:cs="Arial"/>
          <w:szCs w:val="15"/>
        </w:rPr>
        <w:t>Η επικοινωνία μεταξύ των κολώνων να είναι ασύρματη.</w:t>
      </w:r>
    </w:p>
    <w:p w:rsidR="002530BD" w:rsidRPr="00417C10" w:rsidRDefault="002530BD" w:rsidP="000E590A">
      <w:pPr>
        <w:rPr>
          <w:rFonts w:eastAsia="RobotoStatic-Regular" w:cs="Arial"/>
          <w:szCs w:val="15"/>
        </w:rPr>
      </w:pPr>
    </w:p>
    <w:p w:rsidR="002530BD" w:rsidRPr="00697B42" w:rsidRDefault="002530BD" w:rsidP="000E590A">
      <w:pPr>
        <w:pStyle w:val="af6"/>
        <w:numPr>
          <w:ilvl w:val="2"/>
          <w:numId w:val="17"/>
        </w:numPr>
        <w:ind w:left="0" w:firstLine="0"/>
        <w:rPr>
          <w:rFonts w:eastAsia="RobotoStatic-Regular" w:cs="Arial"/>
          <w:szCs w:val="15"/>
        </w:rPr>
      </w:pPr>
      <w:r w:rsidRPr="00697B42">
        <w:rPr>
          <w:rFonts w:eastAsia="RobotoStatic-Regular" w:cs="Arial"/>
          <w:szCs w:val="15"/>
        </w:rPr>
        <w:t xml:space="preserve">Να υπάρχει η δυνατότητα </w:t>
      </w:r>
      <w:r w:rsidR="002376A3" w:rsidRPr="00697B42">
        <w:rPr>
          <w:rFonts w:cs="Arial"/>
          <w:bCs/>
        </w:rPr>
        <w:t>επιλογής ταχυτήτων για κανονική ή αργή λειτουργία</w:t>
      </w:r>
      <w:r w:rsidR="002376A3" w:rsidRPr="00697B42">
        <w:rPr>
          <w:rFonts w:eastAsia="RobotoStatic-Regular" w:cs="Arial"/>
          <w:szCs w:val="15"/>
        </w:rPr>
        <w:t xml:space="preserve"> </w:t>
      </w:r>
      <w:r w:rsidR="004E17B4" w:rsidRPr="00697B42">
        <w:rPr>
          <w:rFonts w:eastAsia="RobotoStatic-Regular" w:cs="Arial"/>
          <w:szCs w:val="15"/>
        </w:rPr>
        <w:t>(ανύψωσης και καθόδου)</w:t>
      </w:r>
      <w:r w:rsidRPr="00697B42">
        <w:rPr>
          <w:rFonts w:eastAsia="RobotoStatic-Regular" w:cs="Arial"/>
          <w:szCs w:val="15"/>
        </w:rPr>
        <w:t xml:space="preserve"> για εργασίες που απαιτούν ακρίβεια χειρισμών.</w:t>
      </w:r>
    </w:p>
    <w:p w:rsidR="002D5C69" w:rsidRPr="00417C10" w:rsidRDefault="002D5C69" w:rsidP="000E590A">
      <w:pPr>
        <w:rPr>
          <w:rFonts w:eastAsia="RobotoStatic-Regular" w:cs="Arial"/>
          <w:szCs w:val="15"/>
        </w:rPr>
      </w:pPr>
    </w:p>
    <w:p w:rsidR="002D5C69" w:rsidRPr="00697B42" w:rsidRDefault="002D5C69" w:rsidP="000E590A">
      <w:pPr>
        <w:pStyle w:val="af6"/>
        <w:numPr>
          <w:ilvl w:val="2"/>
          <w:numId w:val="17"/>
        </w:numPr>
        <w:ind w:left="0" w:firstLine="0"/>
        <w:rPr>
          <w:rFonts w:eastAsia="RobotoStatic-Regular" w:cs="Arial"/>
          <w:szCs w:val="15"/>
        </w:rPr>
      </w:pPr>
      <w:r w:rsidRPr="00697B42">
        <w:rPr>
          <w:rFonts w:eastAsia="RobotoStatic-Regular" w:cs="Arial"/>
          <w:szCs w:val="15"/>
        </w:rPr>
        <w:t>Η κάθε κολώνα να:</w:t>
      </w:r>
    </w:p>
    <w:p w:rsidR="00AF057E" w:rsidRPr="00417C10" w:rsidRDefault="00AF057E" w:rsidP="000E590A">
      <w:pPr>
        <w:rPr>
          <w:rFonts w:eastAsia="RobotoStatic-Regular" w:cs="Arial"/>
          <w:szCs w:val="15"/>
        </w:rPr>
      </w:pPr>
    </w:p>
    <w:p w:rsidR="00697B42" w:rsidRPr="00697B42" w:rsidRDefault="00697B42" w:rsidP="000E590A">
      <w:pPr>
        <w:pStyle w:val="af6"/>
        <w:numPr>
          <w:ilvl w:val="0"/>
          <w:numId w:val="19"/>
        </w:numPr>
        <w:ind w:left="0" w:firstLine="0"/>
        <w:rPr>
          <w:rFonts w:eastAsia="RobotoStatic-Regular" w:cs="Arial"/>
          <w:vanish/>
          <w:szCs w:val="15"/>
        </w:rPr>
      </w:pPr>
    </w:p>
    <w:p w:rsidR="00697B42" w:rsidRPr="00697B42" w:rsidRDefault="00697B42" w:rsidP="000E590A">
      <w:pPr>
        <w:pStyle w:val="af6"/>
        <w:numPr>
          <w:ilvl w:val="0"/>
          <w:numId w:val="19"/>
        </w:numPr>
        <w:ind w:left="0" w:firstLine="0"/>
        <w:rPr>
          <w:rFonts w:eastAsia="RobotoStatic-Regular" w:cs="Arial"/>
          <w:vanish/>
          <w:szCs w:val="15"/>
        </w:rPr>
      </w:pPr>
    </w:p>
    <w:p w:rsidR="00697B42" w:rsidRPr="00697B42" w:rsidRDefault="00697B42" w:rsidP="000E590A">
      <w:pPr>
        <w:pStyle w:val="af6"/>
        <w:numPr>
          <w:ilvl w:val="0"/>
          <w:numId w:val="19"/>
        </w:numPr>
        <w:ind w:left="0" w:firstLine="0"/>
        <w:rPr>
          <w:rFonts w:eastAsia="RobotoStatic-Regular" w:cs="Arial"/>
          <w:vanish/>
          <w:szCs w:val="15"/>
        </w:rPr>
      </w:pPr>
    </w:p>
    <w:p w:rsidR="00697B42" w:rsidRPr="00697B42" w:rsidRDefault="00697B42" w:rsidP="000E590A">
      <w:pPr>
        <w:pStyle w:val="af6"/>
        <w:numPr>
          <w:ilvl w:val="0"/>
          <w:numId w:val="19"/>
        </w:numPr>
        <w:ind w:left="0" w:firstLine="0"/>
        <w:rPr>
          <w:rFonts w:eastAsia="RobotoStatic-Regular" w:cs="Arial"/>
          <w:vanish/>
          <w:szCs w:val="15"/>
        </w:rPr>
      </w:pPr>
    </w:p>
    <w:p w:rsidR="00697B42" w:rsidRPr="00697B42" w:rsidRDefault="00697B42" w:rsidP="000E590A">
      <w:pPr>
        <w:pStyle w:val="af6"/>
        <w:numPr>
          <w:ilvl w:val="1"/>
          <w:numId w:val="19"/>
        </w:numPr>
        <w:ind w:left="0" w:firstLine="0"/>
        <w:rPr>
          <w:rFonts w:eastAsia="RobotoStatic-Regular" w:cs="Arial"/>
          <w:vanish/>
          <w:szCs w:val="15"/>
        </w:rPr>
      </w:pPr>
    </w:p>
    <w:p w:rsidR="00697B42" w:rsidRPr="00697B42" w:rsidRDefault="00697B42" w:rsidP="000E590A">
      <w:pPr>
        <w:pStyle w:val="af6"/>
        <w:numPr>
          <w:ilvl w:val="1"/>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697B42" w:rsidRPr="00697B42" w:rsidRDefault="00697B42" w:rsidP="000E590A">
      <w:pPr>
        <w:pStyle w:val="af6"/>
        <w:numPr>
          <w:ilvl w:val="2"/>
          <w:numId w:val="19"/>
        </w:numPr>
        <w:ind w:left="0" w:firstLine="0"/>
        <w:rPr>
          <w:rFonts w:eastAsia="RobotoStatic-Regular" w:cs="Arial"/>
          <w:vanish/>
          <w:szCs w:val="15"/>
        </w:rPr>
      </w:pPr>
    </w:p>
    <w:p w:rsidR="002D5C69" w:rsidRPr="00697B42" w:rsidRDefault="002D5C69" w:rsidP="000E590A">
      <w:pPr>
        <w:pStyle w:val="af6"/>
        <w:numPr>
          <w:ilvl w:val="3"/>
          <w:numId w:val="19"/>
        </w:numPr>
        <w:ind w:left="0" w:firstLine="0"/>
        <w:rPr>
          <w:rFonts w:eastAsia="RobotoStatic-Regular" w:cs="Arial"/>
          <w:szCs w:val="15"/>
        </w:rPr>
      </w:pPr>
      <w:r w:rsidRPr="00697B42">
        <w:rPr>
          <w:rFonts w:eastAsia="RobotoStatic-Regular" w:cs="Arial"/>
          <w:szCs w:val="15"/>
        </w:rPr>
        <w:t>Έχει δυνατότητα</w:t>
      </w:r>
      <w:r w:rsidR="00A33FAD" w:rsidRPr="00697B42">
        <w:rPr>
          <w:rFonts w:eastAsia="RobotoStatic-Regular" w:cs="Arial"/>
          <w:szCs w:val="15"/>
        </w:rPr>
        <w:t xml:space="preserve"> ανύψωσης φορτίου τουλάχιστον 9</w:t>
      </w:r>
      <w:r w:rsidRPr="00697B42">
        <w:rPr>
          <w:rFonts w:eastAsia="RobotoStatic-Regular" w:cs="Arial"/>
          <w:szCs w:val="15"/>
        </w:rPr>
        <w:t xml:space="preserve"> τόνων</w:t>
      </w:r>
      <w:r w:rsidR="00F8647C">
        <w:rPr>
          <w:rFonts w:eastAsia="RobotoStatic-Regular" w:cs="Arial"/>
          <w:szCs w:val="15"/>
        </w:rPr>
        <w:t xml:space="preserve">. </w:t>
      </w:r>
      <w:r w:rsidR="00D333BD" w:rsidRPr="00697B42">
        <w:rPr>
          <w:rFonts w:cs="Arial"/>
          <w:szCs w:val="24"/>
        </w:rPr>
        <w:t>(</w:t>
      </w:r>
      <w:r w:rsidR="00D333BD" w:rsidRPr="00697B42">
        <w:rPr>
          <w:rFonts w:cs="Arial"/>
          <w:b/>
          <w:szCs w:val="24"/>
        </w:rPr>
        <w:t>βαθμολογούμενο κριτήριο</w:t>
      </w:r>
      <w:r w:rsidR="00D333BD" w:rsidRPr="00697B42">
        <w:rPr>
          <w:rFonts w:cs="Arial"/>
          <w:szCs w:val="24"/>
        </w:rPr>
        <w:t>)</w:t>
      </w:r>
    </w:p>
    <w:p w:rsidR="002D5C69" w:rsidRPr="00417C10" w:rsidRDefault="002D5C69" w:rsidP="000E590A">
      <w:pPr>
        <w:rPr>
          <w:rFonts w:eastAsia="RobotoStatic-Regular" w:cs="Arial"/>
          <w:szCs w:val="15"/>
        </w:rPr>
      </w:pPr>
    </w:p>
    <w:p w:rsidR="002D5C69" w:rsidRPr="00697B42" w:rsidRDefault="00B02399" w:rsidP="000E590A">
      <w:pPr>
        <w:pStyle w:val="af6"/>
        <w:numPr>
          <w:ilvl w:val="3"/>
          <w:numId w:val="19"/>
        </w:numPr>
        <w:ind w:left="0" w:firstLine="0"/>
        <w:rPr>
          <w:rFonts w:eastAsia="RobotoStatic-Regular" w:cs="Arial"/>
          <w:szCs w:val="15"/>
        </w:rPr>
      </w:pPr>
      <w:r w:rsidRPr="00697B42">
        <w:rPr>
          <w:rFonts w:eastAsia="RobotoStatic-Regular" w:cs="Arial"/>
          <w:szCs w:val="15"/>
        </w:rPr>
        <w:t>Δ</w:t>
      </w:r>
      <w:r w:rsidR="002D5C69" w:rsidRPr="00697B42">
        <w:rPr>
          <w:rFonts w:eastAsia="RobotoStatic-Regular" w:cs="Arial"/>
          <w:szCs w:val="15"/>
        </w:rPr>
        <w:t>ιαθέτει μηχανισμούς ασφάλισης (αντάπτορες) για ανύψωση του οχήματος από τα ελαστικά επίσωτρα.</w:t>
      </w:r>
    </w:p>
    <w:p w:rsidR="002D5C69" w:rsidRPr="00417C10" w:rsidRDefault="002D5C69" w:rsidP="000E590A">
      <w:pPr>
        <w:rPr>
          <w:rFonts w:eastAsia="RobotoStatic-Regular" w:cs="Arial"/>
          <w:szCs w:val="15"/>
        </w:rPr>
      </w:pPr>
    </w:p>
    <w:p w:rsidR="002D5C69" w:rsidRPr="00697B42" w:rsidRDefault="002530BD" w:rsidP="000E590A">
      <w:pPr>
        <w:pStyle w:val="af6"/>
        <w:numPr>
          <w:ilvl w:val="3"/>
          <w:numId w:val="19"/>
        </w:numPr>
        <w:ind w:left="0" w:firstLine="0"/>
        <w:rPr>
          <w:rFonts w:eastAsia="RobotoStatic-Regular" w:cs="Arial"/>
          <w:szCs w:val="15"/>
        </w:rPr>
      </w:pPr>
      <w:r w:rsidRPr="00697B42">
        <w:rPr>
          <w:rFonts w:eastAsia="RobotoStatic-Regular" w:cs="Arial"/>
          <w:szCs w:val="15"/>
        </w:rPr>
        <w:t>Διαθέτει κατάλληλη υποδοχή για μετακίνησή της με περονοφόρο εντός του συνεργείου.</w:t>
      </w:r>
    </w:p>
    <w:p w:rsidR="00B02399" w:rsidRPr="00417C10" w:rsidRDefault="00B02399" w:rsidP="000E590A">
      <w:pPr>
        <w:rPr>
          <w:rFonts w:eastAsia="RobotoStatic-Regular" w:cs="Arial"/>
          <w:szCs w:val="15"/>
        </w:rPr>
      </w:pPr>
    </w:p>
    <w:p w:rsidR="008B4015" w:rsidRPr="00697B42" w:rsidRDefault="00B02399" w:rsidP="000E590A">
      <w:pPr>
        <w:pStyle w:val="af6"/>
        <w:numPr>
          <w:ilvl w:val="3"/>
          <w:numId w:val="19"/>
        </w:numPr>
        <w:ind w:left="0" w:firstLine="0"/>
        <w:rPr>
          <w:rFonts w:eastAsia="RobotoStatic-Regular" w:cs="Arial"/>
          <w:szCs w:val="15"/>
        </w:rPr>
      </w:pPr>
      <w:r w:rsidRPr="00697B42">
        <w:rPr>
          <w:rFonts w:eastAsia="RobotoStatic-Regular" w:cs="Arial"/>
          <w:szCs w:val="15"/>
        </w:rPr>
        <w:t>Διαθέτει</w:t>
      </w:r>
      <w:r w:rsidR="00176628" w:rsidRPr="00697B42">
        <w:rPr>
          <w:rFonts w:eastAsia="RobotoStatic-Regular" w:cs="Arial"/>
          <w:szCs w:val="15"/>
        </w:rPr>
        <w:t xml:space="preserve"> έγχρωμη</w:t>
      </w:r>
      <w:r w:rsidRPr="00697B42">
        <w:rPr>
          <w:rFonts w:eastAsia="RobotoStatic-Regular" w:cs="Arial"/>
          <w:szCs w:val="15"/>
        </w:rPr>
        <w:t xml:space="preserve"> </w:t>
      </w:r>
      <w:r w:rsidR="008B4015" w:rsidRPr="00697B42">
        <w:rPr>
          <w:rFonts w:eastAsia="RobotoStatic-Regular" w:cs="Arial"/>
          <w:szCs w:val="15"/>
        </w:rPr>
        <w:t xml:space="preserve">οθόνη αφής για τον χειρισμό </w:t>
      </w:r>
      <w:r w:rsidR="00026803" w:rsidRPr="00697B42">
        <w:rPr>
          <w:rFonts w:eastAsia="RobotoStatic-Regular" w:cs="Arial"/>
          <w:szCs w:val="15"/>
        </w:rPr>
        <w:t>της</w:t>
      </w:r>
      <w:r w:rsidR="008B4015" w:rsidRPr="00697B42">
        <w:rPr>
          <w:rFonts w:eastAsia="RobotoStatic-Regular" w:cs="Arial"/>
          <w:szCs w:val="15"/>
        </w:rPr>
        <w:t>.</w:t>
      </w:r>
      <w:r w:rsidR="00026803" w:rsidRPr="00697B42">
        <w:rPr>
          <w:rFonts w:eastAsia="RobotoStatic-Regular" w:cs="Arial"/>
          <w:szCs w:val="15"/>
        </w:rPr>
        <w:t xml:space="preserve"> Η οθόνη να παρέχει:</w:t>
      </w:r>
    </w:p>
    <w:p w:rsidR="00026803" w:rsidRPr="00417C10" w:rsidRDefault="00026803" w:rsidP="000E590A">
      <w:pPr>
        <w:rPr>
          <w:rFonts w:eastAsia="RobotoStatic-Regular" w:cs="Arial"/>
          <w:szCs w:val="15"/>
        </w:rPr>
      </w:pPr>
    </w:p>
    <w:p w:rsidR="00697B42" w:rsidRPr="00697B42" w:rsidRDefault="00697B42" w:rsidP="000E590A">
      <w:pPr>
        <w:pStyle w:val="af6"/>
        <w:numPr>
          <w:ilvl w:val="0"/>
          <w:numId w:val="20"/>
        </w:numPr>
        <w:ind w:left="0" w:firstLine="0"/>
        <w:rPr>
          <w:rFonts w:eastAsia="RobotoStatic-Regular" w:cs="Arial"/>
          <w:vanish/>
          <w:szCs w:val="15"/>
        </w:rPr>
      </w:pPr>
    </w:p>
    <w:p w:rsidR="00697B42" w:rsidRPr="00697B42" w:rsidRDefault="00697B42" w:rsidP="000E590A">
      <w:pPr>
        <w:pStyle w:val="af6"/>
        <w:numPr>
          <w:ilvl w:val="0"/>
          <w:numId w:val="20"/>
        </w:numPr>
        <w:ind w:left="0" w:firstLine="0"/>
        <w:rPr>
          <w:rFonts w:eastAsia="RobotoStatic-Regular" w:cs="Arial"/>
          <w:vanish/>
          <w:szCs w:val="15"/>
        </w:rPr>
      </w:pPr>
    </w:p>
    <w:p w:rsidR="00697B42" w:rsidRPr="00697B42" w:rsidRDefault="00697B42" w:rsidP="000E590A">
      <w:pPr>
        <w:pStyle w:val="af6"/>
        <w:numPr>
          <w:ilvl w:val="0"/>
          <w:numId w:val="20"/>
        </w:numPr>
        <w:ind w:left="0" w:firstLine="0"/>
        <w:rPr>
          <w:rFonts w:eastAsia="RobotoStatic-Regular" w:cs="Arial"/>
          <w:vanish/>
          <w:szCs w:val="15"/>
        </w:rPr>
      </w:pPr>
    </w:p>
    <w:p w:rsidR="00697B42" w:rsidRPr="00697B42" w:rsidRDefault="00697B42" w:rsidP="000E590A">
      <w:pPr>
        <w:pStyle w:val="af6"/>
        <w:numPr>
          <w:ilvl w:val="0"/>
          <w:numId w:val="20"/>
        </w:numPr>
        <w:ind w:left="0" w:firstLine="0"/>
        <w:rPr>
          <w:rFonts w:eastAsia="RobotoStatic-Regular" w:cs="Arial"/>
          <w:vanish/>
          <w:szCs w:val="15"/>
        </w:rPr>
      </w:pPr>
    </w:p>
    <w:p w:rsidR="00697B42" w:rsidRPr="00697B42" w:rsidRDefault="00697B42" w:rsidP="000E590A">
      <w:pPr>
        <w:pStyle w:val="af6"/>
        <w:numPr>
          <w:ilvl w:val="1"/>
          <w:numId w:val="20"/>
        </w:numPr>
        <w:ind w:left="0" w:firstLine="0"/>
        <w:rPr>
          <w:rFonts w:eastAsia="RobotoStatic-Regular" w:cs="Arial"/>
          <w:vanish/>
          <w:szCs w:val="15"/>
        </w:rPr>
      </w:pPr>
    </w:p>
    <w:p w:rsidR="00697B42" w:rsidRPr="00697B42" w:rsidRDefault="00697B42" w:rsidP="000E590A">
      <w:pPr>
        <w:pStyle w:val="af6"/>
        <w:numPr>
          <w:ilvl w:val="1"/>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2"/>
          <w:numId w:val="20"/>
        </w:numPr>
        <w:ind w:left="0" w:firstLine="0"/>
        <w:rPr>
          <w:rFonts w:eastAsia="RobotoStatic-Regular" w:cs="Arial"/>
          <w:vanish/>
          <w:szCs w:val="15"/>
        </w:rPr>
      </w:pPr>
    </w:p>
    <w:p w:rsidR="00697B42" w:rsidRPr="00697B42" w:rsidRDefault="00697B42" w:rsidP="000E590A">
      <w:pPr>
        <w:pStyle w:val="af6"/>
        <w:numPr>
          <w:ilvl w:val="3"/>
          <w:numId w:val="20"/>
        </w:numPr>
        <w:ind w:left="0" w:firstLine="0"/>
        <w:rPr>
          <w:rFonts w:eastAsia="RobotoStatic-Regular" w:cs="Arial"/>
          <w:vanish/>
          <w:szCs w:val="15"/>
        </w:rPr>
      </w:pPr>
    </w:p>
    <w:p w:rsidR="00697B42" w:rsidRPr="00697B42" w:rsidRDefault="00697B42" w:rsidP="000E590A">
      <w:pPr>
        <w:pStyle w:val="af6"/>
        <w:numPr>
          <w:ilvl w:val="3"/>
          <w:numId w:val="20"/>
        </w:numPr>
        <w:ind w:left="0" w:firstLine="0"/>
        <w:rPr>
          <w:rFonts w:eastAsia="RobotoStatic-Regular" w:cs="Arial"/>
          <w:vanish/>
          <w:szCs w:val="15"/>
        </w:rPr>
      </w:pPr>
    </w:p>
    <w:p w:rsidR="00697B42" w:rsidRPr="00697B42" w:rsidRDefault="00697B42" w:rsidP="000E590A">
      <w:pPr>
        <w:pStyle w:val="af6"/>
        <w:numPr>
          <w:ilvl w:val="3"/>
          <w:numId w:val="20"/>
        </w:numPr>
        <w:ind w:left="0" w:firstLine="0"/>
        <w:rPr>
          <w:rFonts w:eastAsia="RobotoStatic-Regular" w:cs="Arial"/>
          <w:vanish/>
          <w:szCs w:val="15"/>
        </w:rPr>
      </w:pPr>
    </w:p>
    <w:p w:rsidR="00697B42" w:rsidRPr="00697B42" w:rsidRDefault="00697B42" w:rsidP="000E590A">
      <w:pPr>
        <w:pStyle w:val="af6"/>
        <w:numPr>
          <w:ilvl w:val="3"/>
          <w:numId w:val="20"/>
        </w:numPr>
        <w:ind w:left="0" w:firstLine="0"/>
        <w:rPr>
          <w:rFonts w:eastAsia="RobotoStatic-Regular" w:cs="Arial"/>
          <w:vanish/>
          <w:szCs w:val="15"/>
        </w:rPr>
      </w:pPr>
    </w:p>
    <w:p w:rsidR="00026803" w:rsidRPr="00697B42" w:rsidRDefault="007A2A76" w:rsidP="000E590A">
      <w:pPr>
        <w:pStyle w:val="af6"/>
        <w:numPr>
          <w:ilvl w:val="4"/>
          <w:numId w:val="20"/>
        </w:numPr>
        <w:ind w:left="0" w:firstLine="0"/>
        <w:rPr>
          <w:rFonts w:eastAsia="RobotoStatic-Regular" w:cs="Arial"/>
          <w:szCs w:val="15"/>
        </w:rPr>
      </w:pPr>
      <w:r>
        <w:rPr>
          <w:rFonts w:eastAsia="RobotoStatic-Regular" w:cs="Arial"/>
          <w:szCs w:val="15"/>
        </w:rPr>
        <w:tab/>
      </w:r>
      <w:r w:rsidR="00026803" w:rsidRPr="00697B42">
        <w:rPr>
          <w:rFonts w:eastAsia="RobotoStatic-Regular" w:cs="Arial"/>
          <w:szCs w:val="15"/>
        </w:rPr>
        <w:t>Τη δυνατότητα υπενθύμισης περιοδικής συντήρησης.</w:t>
      </w:r>
    </w:p>
    <w:p w:rsidR="00026803" w:rsidRPr="00417C10" w:rsidRDefault="00026803" w:rsidP="000E590A">
      <w:pPr>
        <w:rPr>
          <w:rFonts w:eastAsia="RobotoStatic-Regular" w:cs="Arial"/>
          <w:szCs w:val="15"/>
        </w:rPr>
      </w:pPr>
    </w:p>
    <w:p w:rsidR="00026803" w:rsidRPr="00697B42" w:rsidRDefault="007A2A76" w:rsidP="000E590A">
      <w:pPr>
        <w:pStyle w:val="af6"/>
        <w:numPr>
          <w:ilvl w:val="4"/>
          <w:numId w:val="20"/>
        </w:numPr>
        <w:ind w:left="0" w:firstLine="0"/>
        <w:rPr>
          <w:rFonts w:cs="Arial"/>
          <w:szCs w:val="23"/>
        </w:rPr>
      </w:pPr>
      <w:r>
        <w:rPr>
          <w:rFonts w:eastAsia="RobotoStatic-Regular" w:cs="Arial"/>
          <w:szCs w:val="15"/>
        </w:rPr>
        <w:tab/>
      </w:r>
      <w:r w:rsidR="00026803" w:rsidRPr="00697B42">
        <w:rPr>
          <w:rFonts w:eastAsia="RobotoStatic-Regular" w:cs="Arial"/>
          <w:szCs w:val="15"/>
        </w:rPr>
        <w:t>Τη δυνατότητα</w:t>
      </w:r>
      <w:r w:rsidR="00097E13" w:rsidRPr="00697B42">
        <w:rPr>
          <w:rFonts w:cs="Arial"/>
          <w:szCs w:val="23"/>
        </w:rPr>
        <w:t xml:space="preserve"> ένδειξης</w:t>
      </w:r>
      <w:r w:rsidR="00026803" w:rsidRPr="00697B42">
        <w:rPr>
          <w:rFonts w:cs="Arial"/>
          <w:szCs w:val="23"/>
        </w:rPr>
        <w:t xml:space="preserve"> βλάβης.</w:t>
      </w:r>
    </w:p>
    <w:p w:rsidR="00026803" w:rsidRPr="00417C10" w:rsidRDefault="00026803" w:rsidP="000E590A">
      <w:pPr>
        <w:rPr>
          <w:rFonts w:cs="Arial"/>
          <w:szCs w:val="23"/>
        </w:rPr>
      </w:pPr>
    </w:p>
    <w:p w:rsidR="00026803" w:rsidRPr="00697B42" w:rsidRDefault="007A2A76" w:rsidP="000E590A">
      <w:pPr>
        <w:pStyle w:val="af6"/>
        <w:numPr>
          <w:ilvl w:val="4"/>
          <w:numId w:val="20"/>
        </w:numPr>
        <w:ind w:left="0" w:firstLine="0"/>
        <w:rPr>
          <w:rFonts w:eastAsia="RobotoStatic-Regular" w:cs="Arial"/>
          <w:szCs w:val="15"/>
        </w:rPr>
      </w:pPr>
      <w:r>
        <w:rPr>
          <w:rFonts w:eastAsia="RobotoStatic-Regular" w:cs="Arial"/>
          <w:szCs w:val="15"/>
        </w:rPr>
        <w:tab/>
      </w:r>
      <w:r w:rsidR="00026803" w:rsidRPr="00697B42">
        <w:rPr>
          <w:rFonts w:eastAsia="RobotoStatic-Regular" w:cs="Arial"/>
          <w:szCs w:val="15"/>
        </w:rPr>
        <w:t>Εγχειρίδιο χρήσης.</w:t>
      </w:r>
    </w:p>
    <w:p w:rsidR="004E17B4" w:rsidRPr="00417C10" w:rsidRDefault="004E17B4" w:rsidP="000E590A">
      <w:pPr>
        <w:rPr>
          <w:rFonts w:eastAsia="RobotoStatic-Regular" w:cs="Arial"/>
          <w:szCs w:val="15"/>
        </w:rPr>
      </w:pPr>
    </w:p>
    <w:p w:rsidR="004E17B4" w:rsidRPr="00697B42" w:rsidRDefault="007A2A76" w:rsidP="000E590A">
      <w:pPr>
        <w:pStyle w:val="af6"/>
        <w:numPr>
          <w:ilvl w:val="4"/>
          <w:numId w:val="20"/>
        </w:numPr>
        <w:ind w:left="0" w:firstLine="0"/>
        <w:rPr>
          <w:rFonts w:eastAsia="RobotoStatic-Regular" w:cs="Arial"/>
          <w:szCs w:val="15"/>
        </w:rPr>
      </w:pPr>
      <w:r>
        <w:rPr>
          <w:rFonts w:eastAsia="RobotoStatic-Regular" w:cs="Arial"/>
          <w:szCs w:val="15"/>
        </w:rPr>
        <w:tab/>
      </w:r>
      <w:r w:rsidR="004E17B4" w:rsidRPr="00697B42">
        <w:rPr>
          <w:rFonts w:eastAsia="RobotoStatic-Regular" w:cs="Arial"/>
          <w:szCs w:val="15"/>
        </w:rPr>
        <w:t>Διάφορες πληροφορίες (ύψος ανύψωσης, επίπεδο φόρτιση μπαταριών κτλ.)</w:t>
      </w:r>
    </w:p>
    <w:p w:rsidR="008B4015" w:rsidRPr="00417C10" w:rsidRDefault="008B4015" w:rsidP="000E590A">
      <w:pPr>
        <w:rPr>
          <w:rFonts w:eastAsia="RobotoStatic-Regular" w:cs="Arial"/>
          <w:szCs w:val="15"/>
        </w:rPr>
      </w:pPr>
    </w:p>
    <w:p w:rsidR="00E16618" w:rsidRPr="00697B42" w:rsidRDefault="00784057" w:rsidP="000E590A">
      <w:pPr>
        <w:pStyle w:val="af6"/>
        <w:numPr>
          <w:ilvl w:val="3"/>
          <w:numId w:val="19"/>
        </w:numPr>
        <w:ind w:left="0" w:firstLine="0"/>
        <w:rPr>
          <w:rFonts w:eastAsia="RobotoStatic-Regular" w:cs="Arial"/>
          <w:szCs w:val="15"/>
        </w:rPr>
      </w:pPr>
      <w:r w:rsidRPr="00697B42">
        <w:rPr>
          <w:rFonts w:eastAsia="RobotoStatic-Regular" w:cs="Arial"/>
          <w:szCs w:val="15"/>
        </w:rPr>
        <w:t>Είναι αυτό</w:t>
      </w:r>
      <w:r w:rsidR="0073030A" w:rsidRPr="00697B42">
        <w:rPr>
          <w:rFonts w:eastAsia="RobotoStatic-Regular" w:cs="Arial"/>
          <w:szCs w:val="15"/>
        </w:rPr>
        <w:t>νομη</w:t>
      </w:r>
      <w:r w:rsidR="00C14902" w:rsidRPr="00697B42">
        <w:rPr>
          <w:rFonts w:eastAsia="RobotoStatic-Regular" w:cs="Arial"/>
          <w:szCs w:val="15"/>
        </w:rPr>
        <w:t>ς</w:t>
      </w:r>
      <w:r w:rsidR="0073030A" w:rsidRPr="00697B42">
        <w:rPr>
          <w:rFonts w:eastAsia="RobotoStatic-Regular" w:cs="Arial"/>
          <w:szCs w:val="15"/>
        </w:rPr>
        <w:t xml:space="preserve"> λειτουργίας</w:t>
      </w:r>
      <w:r w:rsidR="00C14902" w:rsidRPr="00417C10">
        <w:t xml:space="preserve"> </w:t>
      </w:r>
      <w:r w:rsidR="00C14902" w:rsidRPr="00697B42">
        <w:rPr>
          <w:rFonts w:eastAsia="RobotoStatic-Regular" w:cs="Arial"/>
          <w:szCs w:val="15"/>
        </w:rPr>
        <w:t>με ενσωματωμένο φορτιστή για την φόρτιση των</w:t>
      </w:r>
      <w:r w:rsidR="0067718E" w:rsidRPr="00697B42">
        <w:rPr>
          <w:rFonts w:eastAsia="RobotoStatic-Regular" w:cs="Arial"/>
          <w:szCs w:val="15"/>
        </w:rPr>
        <w:t xml:space="preserve"> επαναφορτιζόμενων</w:t>
      </w:r>
      <w:r w:rsidR="00C14902" w:rsidRPr="00697B42">
        <w:rPr>
          <w:rFonts w:eastAsia="RobotoStatic-Regular" w:cs="Arial"/>
          <w:szCs w:val="15"/>
        </w:rPr>
        <w:t xml:space="preserve"> συσσωρευτών</w:t>
      </w:r>
      <w:r w:rsidR="0015442E" w:rsidRPr="00697B42">
        <w:rPr>
          <w:rFonts w:eastAsia="RobotoStatic-Regular" w:cs="Arial"/>
          <w:szCs w:val="15"/>
        </w:rPr>
        <w:t xml:space="preserve"> βαθιάς εκφόρτισης</w:t>
      </w:r>
      <w:r w:rsidR="00C14902" w:rsidRPr="00697B42">
        <w:rPr>
          <w:rFonts w:eastAsia="RobotoStatic-Regular" w:cs="Arial"/>
          <w:szCs w:val="15"/>
        </w:rPr>
        <w:t>. Η φόρτιση να ξεκινάει και να σταματάει αυτόματα.</w:t>
      </w:r>
    </w:p>
    <w:p w:rsidR="004728DE" w:rsidRDefault="004728DE" w:rsidP="000E590A">
      <w:pPr>
        <w:rPr>
          <w:rFonts w:eastAsia="RobotoStatic-Regular" w:cs="Arial"/>
          <w:szCs w:val="15"/>
        </w:rPr>
      </w:pPr>
    </w:p>
    <w:p w:rsidR="002C5F0C" w:rsidRPr="00697B42" w:rsidRDefault="00AF057E" w:rsidP="000E590A">
      <w:pPr>
        <w:pStyle w:val="af6"/>
        <w:numPr>
          <w:ilvl w:val="3"/>
          <w:numId w:val="19"/>
        </w:numPr>
        <w:ind w:left="0" w:firstLine="0"/>
        <w:rPr>
          <w:rFonts w:eastAsia="RobotoStatic-Regular" w:cs="Arial"/>
          <w:szCs w:val="15"/>
        </w:rPr>
      </w:pPr>
      <w:r w:rsidRPr="00697B42">
        <w:rPr>
          <w:rFonts w:eastAsia="RobotoStatic-Regular" w:cs="Arial"/>
          <w:szCs w:val="15"/>
        </w:rPr>
        <w:t>Μπορεί να χρησιμοποιηθεί</w:t>
      </w:r>
      <w:r w:rsidR="002C5F0C" w:rsidRPr="00697B42">
        <w:rPr>
          <w:rFonts w:eastAsia="RobotoStatic-Regular" w:cs="Arial"/>
          <w:szCs w:val="15"/>
        </w:rPr>
        <w:t xml:space="preserve"> ταυτόχρονα ενώ φορτ</w:t>
      </w:r>
      <w:r w:rsidRPr="00697B42">
        <w:rPr>
          <w:rFonts w:eastAsia="RobotoStatic-Regular" w:cs="Arial"/>
          <w:szCs w:val="15"/>
        </w:rPr>
        <w:t>ίζε</w:t>
      </w:r>
      <w:r w:rsidR="002C5F0C" w:rsidRPr="00697B42">
        <w:rPr>
          <w:rFonts w:eastAsia="RobotoStatic-Regular" w:cs="Arial"/>
          <w:szCs w:val="15"/>
        </w:rPr>
        <w:t>ται.</w:t>
      </w:r>
    </w:p>
    <w:p w:rsidR="00E16618" w:rsidRPr="00417C10" w:rsidRDefault="00E16618" w:rsidP="000E590A">
      <w:pPr>
        <w:rPr>
          <w:rFonts w:eastAsia="RobotoStatic-Regular" w:cs="Arial"/>
          <w:szCs w:val="15"/>
        </w:rPr>
      </w:pPr>
    </w:p>
    <w:p w:rsidR="00E16618" w:rsidRPr="00697B42" w:rsidRDefault="00E16618" w:rsidP="000E590A">
      <w:pPr>
        <w:pStyle w:val="af6"/>
        <w:numPr>
          <w:ilvl w:val="3"/>
          <w:numId w:val="19"/>
        </w:numPr>
        <w:ind w:left="0" w:firstLine="0"/>
        <w:rPr>
          <w:rFonts w:eastAsia="RobotoStatic-Regular" w:cs="Arial"/>
          <w:szCs w:val="15"/>
        </w:rPr>
      </w:pPr>
      <w:r w:rsidRPr="00697B42">
        <w:rPr>
          <w:rFonts w:eastAsia="RobotoStatic-Regular" w:cs="Arial"/>
          <w:szCs w:val="15"/>
        </w:rPr>
        <w:t xml:space="preserve">Διαθέτει κινητήρα ισχύος τουλάχιστον </w:t>
      </w:r>
      <w:r w:rsidR="00C56513" w:rsidRPr="00697B42">
        <w:rPr>
          <w:rFonts w:eastAsia="RobotoStatic-Regular" w:cs="Arial"/>
          <w:szCs w:val="15"/>
        </w:rPr>
        <w:t>2.0</w:t>
      </w:r>
      <w:r w:rsidRPr="00697B42">
        <w:rPr>
          <w:rFonts w:eastAsia="RobotoStatic-Regular" w:cs="Arial"/>
          <w:szCs w:val="15"/>
        </w:rPr>
        <w:t xml:space="preserve"> </w:t>
      </w:r>
      <w:r w:rsidRPr="00697B42">
        <w:rPr>
          <w:rFonts w:eastAsia="RobotoStatic-Regular" w:cs="Arial"/>
          <w:szCs w:val="15"/>
          <w:lang w:val="en-US"/>
        </w:rPr>
        <w:t>kW</w:t>
      </w:r>
      <w:r w:rsidR="00F8647C">
        <w:rPr>
          <w:rFonts w:eastAsia="RobotoStatic-Regular" w:cs="Arial"/>
          <w:szCs w:val="15"/>
        </w:rPr>
        <w:t>.</w:t>
      </w:r>
      <w:r w:rsidR="00006BF8" w:rsidRPr="00697B42">
        <w:rPr>
          <w:rFonts w:eastAsia="RobotoStatic-Regular" w:cs="Arial"/>
          <w:szCs w:val="15"/>
        </w:rPr>
        <w:t xml:space="preserve"> </w:t>
      </w:r>
      <w:r w:rsidR="00006BF8" w:rsidRPr="00697B42">
        <w:rPr>
          <w:rFonts w:cs="Arial"/>
          <w:szCs w:val="24"/>
        </w:rPr>
        <w:t>(</w:t>
      </w:r>
      <w:r w:rsidR="00006BF8" w:rsidRPr="00697B42">
        <w:rPr>
          <w:rFonts w:cs="Arial"/>
          <w:b/>
          <w:szCs w:val="24"/>
        </w:rPr>
        <w:t>βαθμολογούμενο κριτήριο</w:t>
      </w:r>
      <w:r w:rsidR="00006BF8" w:rsidRPr="00697B42">
        <w:rPr>
          <w:rFonts w:cs="Arial"/>
          <w:szCs w:val="24"/>
        </w:rPr>
        <w:t>)</w:t>
      </w:r>
    </w:p>
    <w:p w:rsidR="00B85F26" w:rsidRPr="00417C10" w:rsidRDefault="00B85F26" w:rsidP="000E590A">
      <w:pPr>
        <w:rPr>
          <w:rFonts w:eastAsia="RobotoStatic-Regular" w:cs="Arial"/>
          <w:szCs w:val="15"/>
        </w:rPr>
      </w:pPr>
    </w:p>
    <w:p w:rsidR="00933817" w:rsidRPr="00697B42" w:rsidRDefault="00113A71" w:rsidP="000E590A">
      <w:pPr>
        <w:pStyle w:val="af6"/>
        <w:numPr>
          <w:ilvl w:val="3"/>
          <w:numId w:val="19"/>
        </w:numPr>
        <w:ind w:left="0" w:firstLine="0"/>
        <w:rPr>
          <w:rFonts w:eastAsia="RobotoStatic-Regular" w:cs="Arial"/>
          <w:sz w:val="28"/>
          <w:szCs w:val="15"/>
        </w:rPr>
      </w:pPr>
      <w:r w:rsidRPr="00697B42">
        <w:rPr>
          <w:rFonts w:eastAsia="RobotoStatic-Regular" w:cs="Arial"/>
          <w:szCs w:val="15"/>
        </w:rPr>
        <w:t xml:space="preserve">Έχει </w:t>
      </w:r>
      <w:r w:rsidRPr="00697B42">
        <w:rPr>
          <w:rFonts w:cs="Arial"/>
          <w:szCs w:val="23"/>
        </w:rPr>
        <w:t>δυνατότητα</w:t>
      </w:r>
      <w:r w:rsidR="00B85F26" w:rsidRPr="00697B42">
        <w:rPr>
          <w:rFonts w:cs="Arial"/>
          <w:szCs w:val="23"/>
        </w:rPr>
        <w:t xml:space="preserve"> να ανυψώσει από το έδαφος τα προς επισκευή οχήματα τουλάχιστον 1</w:t>
      </w:r>
      <w:r w:rsidR="0067718E" w:rsidRPr="00697B42">
        <w:rPr>
          <w:rFonts w:cs="Arial"/>
          <w:szCs w:val="23"/>
        </w:rPr>
        <w:t>.</w:t>
      </w:r>
      <w:r w:rsidR="00B85F26" w:rsidRPr="00697B42">
        <w:rPr>
          <w:rFonts w:cs="Arial"/>
          <w:szCs w:val="23"/>
        </w:rPr>
        <w:t>700 mm</w:t>
      </w:r>
      <w:r w:rsidR="00F8647C">
        <w:rPr>
          <w:rFonts w:cs="Arial"/>
          <w:szCs w:val="23"/>
        </w:rPr>
        <w:t>.</w:t>
      </w:r>
      <w:r w:rsidR="00AD09ED" w:rsidRPr="00697B42">
        <w:rPr>
          <w:rFonts w:cs="Arial"/>
          <w:szCs w:val="23"/>
        </w:rPr>
        <w:t xml:space="preserve"> </w:t>
      </w:r>
      <w:r w:rsidR="00AD09ED" w:rsidRPr="00697B42">
        <w:rPr>
          <w:rFonts w:cs="Arial"/>
          <w:szCs w:val="24"/>
        </w:rPr>
        <w:t>(</w:t>
      </w:r>
      <w:r w:rsidR="00AD09ED" w:rsidRPr="00697B42">
        <w:rPr>
          <w:rFonts w:cs="Arial"/>
          <w:b/>
          <w:szCs w:val="24"/>
        </w:rPr>
        <w:t>βαθμολογούμενο κριτήριο</w:t>
      </w:r>
      <w:r w:rsidR="00AD09ED" w:rsidRPr="00697B42">
        <w:rPr>
          <w:rFonts w:cs="Arial"/>
          <w:szCs w:val="24"/>
        </w:rPr>
        <w:t>)</w:t>
      </w:r>
    </w:p>
    <w:p w:rsidR="004625D7" w:rsidRPr="00417C10" w:rsidRDefault="004625D7" w:rsidP="000E590A">
      <w:pPr>
        <w:rPr>
          <w:rFonts w:eastAsia="RobotoStatic-Regular" w:cs="Arial"/>
          <w:sz w:val="28"/>
          <w:szCs w:val="15"/>
        </w:rPr>
      </w:pPr>
    </w:p>
    <w:p w:rsidR="004625D7" w:rsidRPr="00697B42" w:rsidRDefault="00AF057E" w:rsidP="000E590A">
      <w:pPr>
        <w:pStyle w:val="af6"/>
        <w:numPr>
          <w:ilvl w:val="3"/>
          <w:numId w:val="19"/>
        </w:numPr>
        <w:ind w:left="0" w:firstLine="0"/>
        <w:rPr>
          <w:rFonts w:cs="Arial"/>
        </w:rPr>
      </w:pPr>
      <w:r w:rsidRPr="00697B42">
        <w:rPr>
          <w:rFonts w:eastAsia="RobotoStatic-Regular" w:cs="Arial"/>
          <w:szCs w:val="15"/>
        </w:rPr>
        <w:t>Δ</w:t>
      </w:r>
      <w:r w:rsidR="008B6F7E" w:rsidRPr="00697B42">
        <w:rPr>
          <w:rFonts w:eastAsia="RobotoStatic-Regular" w:cs="Arial"/>
          <w:szCs w:val="15"/>
        </w:rPr>
        <w:t>ιαθέτει</w:t>
      </w:r>
      <w:r w:rsidR="008B6F7E" w:rsidRPr="00697B42">
        <w:rPr>
          <w:rFonts w:cs="Arial"/>
          <w:bCs/>
        </w:rPr>
        <w:t xml:space="preserve"> πίνακα χειρισμού</w:t>
      </w:r>
      <w:r w:rsidR="008B6F7E" w:rsidRPr="00697B42">
        <w:rPr>
          <w:rFonts w:cs="Arial"/>
        </w:rPr>
        <w:t xml:space="preserve">, με </w:t>
      </w:r>
      <w:r w:rsidR="00F06FEE">
        <w:rPr>
          <w:rFonts w:cs="Arial"/>
        </w:rPr>
        <w:t>κουμπί (</w:t>
      </w:r>
      <w:r w:rsidR="008B6F7E" w:rsidRPr="00697B42">
        <w:rPr>
          <w:rFonts w:cs="Arial"/>
        </w:rPr>
        <w:t>μπουτόν</w:t>
      </w:r>
      <w:r w:rsidR="00F06FEE">
        <w:rPr>
          <w:rFonts w:cs="Arial"/>
        </w:rPr>
        <w:t>)</w:t>
      </w:r>
      <w:r w:rsidR="008B6F7E" w:rsidRPr="00697B42">
        <w:rPr>
          <w:rFonts w:cs="Arial"/>
        </w:rPr>
        <w:t xml:space="preserve"> εκτάκτου ανάγκης και </w:t>
      </w:r>
      <w:r w:rsidR="008B6F7E" w:rsidRPr="00697B42">
        <w:rPr>
          <w:rFonts w:cs="Arial"/>
          <w:bCs/>
        </w:rPr>
        <w:t>προστασία IP 65.</w:t>
      </w:r>
    </w:p>
    <w:p w:rsidR="005549EE" w:rsidRPr="00417C10" w:rsidRDefault="005549EE" w:rsidP="000E590A">
      <w:pPr>
        <w:rPr>
          <w:rFonts w:eastAsia="RobotoStatic-Regular" w:cs="Arial"/>
          <w:szCs w:val="15"/>
        </w:rPr>
      </w:pPr>
    </w:p>
    <w:p w:rsidR="005549EE" w:rsidRPr="00697B42" w:rsidRDefault="000E590A" w:rsidP="000E590A">
      <w:pPr>
        <w:pStyle w:val="af6"/>
        <w:numPr>
          <w:ilvl w:val="3"/>
          <w:numId w:val="19"/>
        </w:numPr>
        <w:ind w:left="0" w:firstLine="0"/>
        <w:rPr>
          <w:rFonts w:cs="Arial"/>
          <w:szCs w:val="23"/>
        </w:rPr>
      </w:pPr>
      <w:r>
        <w:rPr>
          <w:rFonts w:cs="Arial"/>
          <w:szCs w:val="23"/>
        </w:rPr>
        <w:tab/>
      </w:r>
      <w:r w:rsidR="005549EE" w:rsidRPr="00697B42">
        <w:rPr>
          <w:rFonts w:cs="Arial"/>
          <w:szCs w:val="23"/>
        </w:rPr>
        <w:t>Διαθέτει αυτόματο μηχανισμό προστασίας υπέρβασης του μεγίστου επιτρεπόμενου βάρους φόρτωσης</w:t>
      </w:r>
      <w:r w:rsidR="002E2CDD" w:rsidRPr="00697B42">
        <w:rPr>
          <w:rFonts w:cs="Arial"/>
          <w:szCs w:val="23"/>
        </w:rPr>
        <w:t xml:space="preserve"> (υπέρβαρου) με διακοπή</w:t>
      </w:r>
      <w:r w:rsidR="00BD6A9C" w:rsidRPr="00697B42">
        <w:rPr>
          <w:rFonts w:cs="Arial"/>
          <w:szCs w:val="23"/>
        </w:rPr>
        <w:t xml:space="preserve"> της</w:t>
      </w:r>
      <w:r w:rsidR="002E2CDD" w:rsidRPr="00697B42">
        <w:rPr>
          <w:rFonts w:cs="Arial"/>
          <w:szCs w:val="23"/>
        </w:rPr>
        <w:t xml:space="preserve"> ανύψωσης σε περίπτωση εντοπισμού υπέρβαρου</w:t>
      </w:r>
      <w:r w:rsidR="005549EE" w:rsidRPr="00697B42">
        <w:rPr>
          <w:rFonts w:cs="Arial"/>
          <w:szCs w:val="23"/>
        </w:rPr>
        <w:t>.</w:t>
      </w:r>
    </w:p>
    <w:p w:rsidR="00465995" w:rsidRPr="00417C10" w:rsidRDefault="00465995" w:rsidP="000E590A">
      <w:pPr>
        <w:rPr>
          <w:rFonts w:cs="Arial"/>
          <w:szCs w:val="23"/>
        </w:rPr>
      </w:pPr>
    </w:p>
    <w:p w:rsidR="00465995" w:rsidRPr="00697B42" w:rsidRDefault="00465995" w:rsidP="000E590A">
      <w:pPr>
        <w:pStyle w:val="af6"/>
        <w:numPr>
          <w:ilvl w:val="3"/>
          <w:numId w:val="19"/>
        </w:numPr>
        <w:ind w:left="0" w:firstLine="0"/>
        <w:rPr>
          <w:rFonts w:cs="Arial"/>
          <w:bCs/>
        </w:rPr>
      </w:pPr>
      <w:r w:rsidRPr="00697B42">
        <w:rPr>
          <w:rFonts w:cs="Arial"/>
          <w:szCs w:val="23"/>
        </w:rPr>
        <w:t>Διαθέτει μηχανικό σύστημα ασφαλείας με οδον</w:t>
      </w:r>
      <w:r w:rsidR="005D24C6" w:rsidRPr="00697B42">
        <w:rPr>
          <w:rFonts w:cs="Arial"/>
          <w:szCs w:val="23"/>
        </w:rPr>
        <w:t>τωτό προφίλ,</w:t>
      </w:r>
      <w:r w:rsidRPr="00697B42">
        <w:rPr>
          <w:rFonts w:cs="Arial"/>
          <w:szCs w:val="23"/>
        </w:rPr>
        <w:t xml:space="preserve"> το πολύ κ</w:t>
      </w:r>
      <w:r w:rsidR="005D24C6" w:rsidRPr="00697B42">
        <w:rPr>
          <w:rFonts w:cs="Arial"/>
          <w:szCs w:val="23"/>
        </w:rPr>
        <w:t>άθε 35mm</w:t>
      </w:r>
      <w:r w:rsidR="002F7F60" w:rsidRPr="00697B42">
        <w:rPr>
          <w:rFonts w:cs="Arial"/>
          <w:szCs w:val="23"/>
        </w:rPr>
        <w:t>,</w:t>
      </w:r>
      <w:r w:rsidR="005D24C6" w:rsidRPr="00697B42">
        <w:rPr>
          <w:rFonts w:cs="Arial"/>
          <w:szCs w:val="23"/>
        </w:rPr>
        <w:t xml:space="preserve"> έτσι ώστε</w:t>
      </w:r>
      <w:r w:rsidR="005D24C6" w:rsidRPr="00417C10">
        <w:t xml:space="preserve"> </w:t>
      </w:r>
      <w:r w:rsidR="005D24C6" w:rsidRPr="00697B42">
        <w:rPr>
          <w:rFonts w:cs="Arial"/>
          <w:szCs w:val="23"/>
        </w:rPr>
        <w:t>σε περίπτωση απώλειας πίεσης ή διαρροής, το φορτίο θα στηρίζεται στο τελευταίο σημείο που ασφάλισε το μηχανικό σύστημα</w:t>
      </w:r>
      <w:r w:rsidRPr="00697B42">
        <w:rPr>
          <w:rFonts w:cs="Arial"/>
          <w:szCs w:val="23"/>
        </w:rPr>
        <w:t>.</w:t>
      </w:r>
      <w:r w:rsidR="005D24C6" w:rsidRPr="00697B42">
        <w:rPr>
          <w:rFonts w:ascii="Calibri-Bold" w:hAnsi="Calibri-Bold" w:cs="Calibri-Bold"/>
          <w:b/>
          <w:bCs/>
        </w:rPr>
        <w:t xml:space="preserve"> </w:t>
      </w:r>
      <w:r w:rsidR="005D24C6" w:rsidRPr="00697B42">
        <w:rPr>
          <w:rFonts w:cs="Arial"/>
          <w:bCs/>
        </w:rPr>
        <w:t>Η στήριξη να είναι μηχανική και αυτόματη, για την ασφάλεια του προσωπικού και του φορτίου.</w:t>
      </w:r>
    </w:p>
    <w:p w:rsidR="00176628" w:rsidRPr="00417C10" w:rsidRDefault="00176628" w:rsidP="000E590A">
      <w:pPr>
        <w:rPr>
          <w:rFonts w:cs="Arial"/>
          <w:bCs/>
        </w:rPr>
      </w:pPr>
    </w:p>
    <w:p w:rsidR="005D24C6" w:rsidRPr="00697B42" w:rsidRDefault="00AF057E" w:rsidP="000E590A">
      <w:pPr>
        <w:pStyle w:val="af6"/>
        <w:numPr>
          <w:ilvl w:val="3"/>
          <w:numId w:val="19"/>
        </w:numPr>
        <w:ind w:left="0" w:firstLine="0"/>
        <w:rPr>
          <w:rFonts w:cs="Arial"/>
          <w:bCs/>
        </w:rPr>
      </w:pPr>
      <w:r w:rsidRPr="00697B42">
        <w:rPr>
          <w:rFonts w:cs="Arial"/>
          <w:szCs w:val="23"/>
        </w:rPr>
        <w:t>Διαθέτει</w:t>
      </w:r>
      <w:r w:rsidR="005D24C6" w:rsidRPr="00697B42">
        <w:rPr>
          <w:rFonts w:cs="Arial"/>
          <w:bCs/>
        </w:rPr>
        <w:t xml:space="preserve"> </w:t>
      </w:r>
      <w:r w:rsidRPr="00697B42">
        <w:rPr>
          <w:rFonts w:cs="Arial"/>
          <w:bCs/>
        </w:rPr>
        <w:t>τ</w:t>
      </w:r>
      <w:r w:rsidR="005D24C6" w:rsidRPr="00697B42">
        <w:rPr>
          <w:rFonts w:cs="Arial"/>
          <w:bCs/>
        </w:rPr>
        <w:t>η δυνατότητα επιλογής ασφάλισης του ανυψωμένου οχήματος στο οδοντωτό προφίλ του παραπάνω μηχανικού συστήματος (παρ.4.2.1</w:t>
      </w:r>
      <w:r w:rsidR="00DC6925">
        <w:rPr>
          <w:rFonts w:cs="Arial"/>
          <w:bCs/>
        </w:rPr>
        <w:t>1</w:t>
      </w:r>
      <w:r w:rsidR="005D24C6" w:rsidRPr="00697B42">
        <w:rPr>
          <w:rFonts w:cs="Arial"/>
          <w:bCs/>
        </w:rPr>
        <w:t>.11), όπου το όχημα μπορεί να παραμείνει για όσο χρονικό διάστημα χρειαστεί</w:t>
      </w:r>
      <w:r w:rsidR="00532925" w:rsidRPr="00697B42">
        <w:rPr>
          <w:rFonts w:cs="Arial"/>
          <w:bCs/>
        </w:rPr>
        <w:t xml:space="preserve"> (δυνατότητα «παρκαρίσματος»)</w:t>
      </w:r>
      <w:r w:rsidR="00F973AC" w:rsidRPr="00697B42">
        <w:rPr>
          <w:rFonts w:cs="Arial"/>
          <w:bCs/>
        </w:rPr>
        <w:t>.</w:t>
      </w:r>
    </w:p>
    <w:p w:rsidR="00BB0EBD" w:rsidRPr="00417C10" w:rsidRDefault="00BB0EBD" w:rsidP="000E590A">
      <w:pPr>
        <w:rPr>
          <w:rFonts w:cs="Arial"/>
          <w:bCs/>
        </w:rPr>
      </w:pPr>
    </w:p>
    <w:p w:rsidR="00BB0EBD" w:rsidRPr="00697B42" w:rsidRDefault="00AF057E" w:rsidP="000E590A">
      <w:pPr>
        <w:pStyle w:val="af6"/>
        <w:numPr>
          <w:ilvl w:val="3"/>
          <w:numId w:val="19"/>
        </w:numPr>
        <w:ind w:left="0" w:firstLine="0"/>
        <w:rPr>
          <w:rFonts w:cs="Arial"/>
          <w:bCs/>
        </w:rPr>
      </w:pPr>
      <w:r w:rsidRPr="00697B42">
        <w:rPr>
          <w:rFonts w:cs="Arial"/>
          <w:bCs/>
        </w:rPr>
        <w:t>Δ</w:t>
      </w:r>
      <w:r w:rsidR="00BB0EBD" w:rsidRPr="00697B42">
        <w:rPr>
          <w:rFonts w:cs="Arial"/>
          <w:bCs/>
        </w:rPr>
        <w:t xml:space="preserve">ιαθέτει σύστημα ασφαλείας το οποίο θα αφορά </w:t>
      </w:r>
      <w:r w:rsidR="00BB0EBD" w:rsidRPr="00697B42">
        <w:rPr>
          <w:rFonts w:cs="Arial"/>
        </w:rPr>
        <w:t xml:space="preserve">στην περίπτωση που ο χειριστής ανυψώσει το πίσω μέρος της κολόνας για να την μετακινήσει αλλά παραλείψει να την κατεβάσει πριν ξεκινήσει την ανύψωση του οχήματος, </w:t>
      </w:r>
      <w:r w:rsidR="00BB0EBD" w:rsidRPr="00697B42">
        <w:rPr>
          <w:rFonts w:cs="Arial"/>
          <w:bCs/>
        </w:rPr>
        <w:t xml:space="preserve"> τότε η έδρα της κολόνας θα εφάπτεται πλήρως με το δάπεδο, αυτόματα, για την αποφυγή ατυχημάτων.</w:t>
      </w:r>
    </w:p>
    <w:p w:rsidR="00E04D4D" w:rsidRPr="00417C10" w:rsidRDefault="00E04D4D" w:rsidP="000E590A">
      <w:pPr>
        <w:rPr>
          <w:rFonts w:cs="Arial"/>
          <w:bCs/>
        </w:rPr>
      </w:pPr>
    </w:p>
    <w:p w:rsidR="00E04D4D" w:rsidRPr="00697B42" w:rsidRDefault="00AF057E" w:rsidP="000E590A">
      <w:pPr>
        <w:pStyle w:val="af6"/>
        <w:numPr>
          <w:ilvl w:val="3"/>
          <w:numId w:val="19"/>
        </w:numPr>
        <w:ind w:left="0" w:firstLine="0"/>
        <w:rPr>
          <w:rFonts w:cs="Arial"/>
          <w:bCs/>
        </w:rPr>
      </w:pPr>
      <w:r w:rsidRPr="00697B42">
        <w:rPr>
          <w:rFonts w:cs="Arial"/>
          <w:bCs/>
        </w:rPr>
        <w:t>Δ</w:t>
      </w:r>
      <w:r w:rsidR="00E04D4D" w:rsidRPr="00697B42">
        <w:rPr>
          <w:rFonts w:cs="Arial"/>
          <w:bCs/>
        </w:rPr>
        <w:t>ιαθέτει τροχούς με «</w:t>
      </w:r>
      <w:r w:rsidR="00E04D4D" w:rsidRPr="00697B42">
        <w:rPr>
          <w:rFonts w:cs="Arial"/>
          <w:bCs/>
          <w:lang w:val="en-US"/>
        </w:rPr>
        <w:t>Retractable</w:t>
      </w:r>
      <w:r w:rsidR="00E04D4D" w:rsidRPr="00697B42">
        <w:rPr>
          <w:rFonts w:cs="Arial"/>
          <w:bCs/>
        </w:rPr>
        <w:t>» διάταξη.</w:t>
      </w:r>
    </w:p>
    <w:p w:rsidR="00B97125" w:rsidRPr="00417C10" w:rsidRDefault="00B97125" w:rsidP="000E590A">
      <w:pPr>
        <w:rPr>
          <w:rFonts w:cs="Arial"/>
          <w:bCs/>
        </w:rPr>
      </w:pPr>
    </w:p>
    <w:p w:rsidR="00B97125" w:rsidRPr="00697B42" w:rsidRDefault="00AF057E" w:rsidP="000E590A">
      <w:pPr>
        <w:pStyle w:val="af6"/>
        <w:numPr>
          <w:ilvl w:val="3"/>
          <w:numId w:val="19"/>
        </w:numPr>
        <w:ind w:left="0" w:firstLine="0"/>
        <w:rPr>
          <w:rFonts w:cs="Arial"/>
        </w:rPr>
      </w:pPr>
      <w:r w:rsidRPr="00697B42">
        <w:rPr>
          <w:rFonts w:cs="Arial"/>
          <w:bCs/>
        </w:rPr>
        <w:t>Δ</w:t>
      </w:r>
      <w:r w:rsidR="00B97125" w:rsidRPr="00697B42">
        <w:rPr>
          <w:rFonts w:cs="Arial"/>
          <w:bCs/>
        </w:rPr>
        <w:t>ιαθέτει αυτόματη διακοπή καθόδου</w:t>
      </w:r>
      <w:r w:rsidR="00B97125" w:rsidRPr="00697B42">
        <w:rPr>
          <w:rFonts w:cs="Arial"/>
          <w:b/>
          <w:bCs/>
        </w:rPr>
        <w:t xml:space="preserve"> </w:t>
      </w:r>
      <w:r w:rsidR="00B97125" w:rsidRPr="00697B42">
        <w:rPr>
          <w:rFonts w:cs="Arial"/>
        </w:rPr>
        <w:t>στην περίπτωση που κάποιο εμπόδιο αποτρέπει την κάθοδο του φορτίου.</w:t>
      </w:r>
    </w:p>
    <w:p w:rsidR="00790CF3" w:rsidRPr="00417C10" w:rsidRDefault="00790CF3" w:rsidP="000E590A">
      <w:pPr>
        <w:rPr>
          <w:rFonts w:cs="Arial"/>
        </w:rPr>
      </w:pPr>
    </w:p>
    <w:p w:rsidR="00790CF3" w:rsidRPr="00697B42" w:rsidRDefault="00AF057E" w:rsidP="000E590A">
      <w:pPr>
        <w:pStyle w:val="af6"/>
        <w:numPr>
          <w:ilvl w:val="3"/>
          <w:numId w:val="19"/>
        </w:numPr>
        <w:ind w:left="0" w:firstLine="0"/>
        <w:rPr>
          <w:rFonts w:cs="Arial"/>
          <w:sz w:val="32"/>
        </w:rPr>
      </w:pPr>
      <w:r w:rsidRPr="00697B42">
        <w:rPr>
          <w:rFonts w:cs="Arial"/>
          <w:bCs/>
        </w:rPr>
        <w:t>Δ</w:t>
      </w:r>
      <w:r w:rsidR="00790CF3" w:rsidRPr="00697B42">
        <w:rPr>
          <w:rFonts w:cs="Arial"/>
          <w:bCs/>
        </w:rPr>
        <w:t>ιαθέτει τη δυνατότητα προκαθορισμού μέγιστου ύψους ανύψωσης.</w:t>
      </w:r>
    </w:p>
    <w:p w:rsidR="00697B42" w:rsidRDefault="00697B42" w:rsidP="000E590A">
      <w:pPr>
        <w:shd w:val="clear" w:color="auto" w:fill="FFFFFF"/>
        <w:tabs>
          <w:tab w:val="left" w:pos="-5529"/>
          <w:tab w:val="left" w:pos="-4820"/>
        </w:tabs>
        <w:spacing w:line="20" w:lineRule="atLeast"/>
        <w:rPr>
          <w:rFonts w:eastAsia="RobotoStatic-Regular" w:cs="Arial"/>
          <w:b/>
          <w:szCs w:val="15"/>
        </w:rPr>
      </w:pPr>
    </w:p>
    <w:p w:rsidR="005549EE" w:rsidRPr="00697B42" w:rsidRDefault="005549EE" w:rsidP="000E590A">
      <w:pPr>
        <w:pStyle w:val="af6"/>
        <w:numPr>
          <w:ilvl w:val="3"/>
          <w:numId w:val="19"/>
        </w:numPr>
        <w:shd w:val="clear" w:color="auto" w:fill="FFFFFF"/>
        <w:tabs>
          <w:tab w:val="left" w:pos="-5529"/>
          <w:tab w:val="left" w:pos="-4820"/>
        </w:tabs>
        <w:spacing w:line="20" w:lineRule="atLeast"/>
        <w:ind w:left="0" w:firstLine="0"/>
        <w:rPr>
          <w:rFonts w:cs="Arial"/>
          <w:szCs w:val="23"/>
        </w:rPr>
      </w:pPr>
      <w:r w:rsidRPr="00697B42">
        <w:rPr>
          <w:rFonts w:cs="Arial"/>
          <w:szCs w:val="23"/>
        </w:rPr>
        <w:t xml:space="preserve">Διαθέτει δυνατότητα αυτόματου συγχρονισμού του ύψους ανύψωσης μεταξύ των ανεξάρτητων κινητών κολώνων, με μέγιστη επιτρεπόμενη διαφορά </w:t>
      </w:r>
      <w:r w:rsidR="00DC6925">
        <w:rPr>
          <w:rFonts w:cs="Arial"/>
          <w:szCs w:val="23"/>
        </w:rPr>
        <w:t>έως</w:t>
      </w:r>
      <w:r w:rsidRPr="00697B42">
        <w:rPr>
          <w:rFonts w:cs="Arial"/>
          <w:szCs w:val="23"/>
        </w:rPr>
        <w:t xml:space="preserve"> 20 mm</w:t>
      </w:r>
      <w:r w:rsidR="00DC6925">
        <w:rPr>
          <w:rFonts w:cs="Arial"/>
          <w:szCs w:val="23"/>
        </w:rPr>
        <w:t>.</w:t>
      </w:r>
      <w:r w:rsidR="00930DEA" w:rsidRPr="00697B42">
        <w:rPr>
          <w:rFonts w:cs="Arial"/>
          <w:szCs w:val="23"/>
        </w:rPr>
        <w:t xml:space="preserve"> </w:t>
      </w:r>
      <w:r w:rsidR="00930DEA" w:rsidRPr="00697B42">
        <w:rPr>
          <w:rFonts w:cs="Arial"/>
          <w:szCs w:val="24"/>
        </w:rPr>
        <w:t>(</w:t>
      </w:r>
      <w:r w:rsidR="00930DEA" w:rsidRPr="00697B42">
        <w:rPr>
          <w:rFonts w:cs="Arial"/>
          <w:b/>
          <w:szCs w:val="24"/>
        </w:rPr>
        <w:t>βαθμολογούμενο κριτήριο</w:t>
      </w:r>
      <w:r w:rsidR="00E22B33">
        <w:rPr>
          <w:rFonts w:cs="Arial"/>
          <w:b/>
          <w:szCs w:val="24"/>
        </w:rPr>
        <w:t xml:space="preserve"> – βέλτιστη τιμή η μικρότερη διαφορά</w:t>
      </w:r>
      <w:r w:rsidR="00930DEA" w:rsidRPr="00697B42">
        <w:rPr>
          <w:rFonts w:cs="Arial"/>
          <w:szCs w:val="24"/>
        </w:rPr>
        <w:t>)</w:t>
      </w:r>
    </w:p>
    <w:p w:rsidR="00556F82" w:rsidRPr="00417C10" w:rsidRDefault="00556F82" w:rsidP="000E590A">
      <w:pPr>
        <w:shd w:val="clear" w:color="auto" w:fill="FFFFFF"/>
        <w:tabs>
          <w:tab w:val="left" w:pos="-5529"/>
          <w:tab w:val="left" w:pos="-4820"/>
        </w:tabs>
        <w:spacing w:line="20" w:lineRule="atLeast"/>
        <w:rPr>
          <w:rFonts w:cs="Arial"/>
          <w:szCs w:val="23"/>
        </w:rPr>
      </w:pPr>
    </w:p>
    <w:p w:rsidR="00556F82" w:rsidRPr="00697B42" w:rsidRDefault="00AF057E" w:rsidP="000E590A">
      <w:pPr>
        <w:pStyle w:val="af6"/>
        <w:numPr>
          <w:ilvl w:val="3"/>
          <w:numId w:val="19"/>
        </w:numPr>
        <w:shd w:val="clear" w:color="auto" w:fill="FFFFFF"/>
        <w:tabs>
          <w:tab w:val="left" w:pos="-5529"/>
          <w:tab w:val="left" w:pos="-4820"/>
        </w:tabs>
        <w:spacing w:line="20" w:lineRule="atLeast"/>
        <w:ind w:left="0" w:firstLine="0"/>
        <w:rPr>
          <w:rFonts w:cs="Arial"/>
          <w:szCs w:val="23"/>
        </w:rPr>
      </w:pPr>
      <w:r w:rsidRPr="00697B42">
        <w:rPr>
          <w:rFonts w:cs="Arial"/>
          <w:szCs w:val="23"/>
        </w:rPr>
        <w:t>Δ</w:t>
      </w:r>
      <w:r w:rsidR="00556F82" w:rsidRPr="00697B42">
        <w:rPr>
          <w:rFonts w:cs="Arial"/>
          <w:szCs w:val="23"/>
        </w:rPr>
        <w:t xml:space="preserve">ιαθέτει τη </w:t>
      </w:r>
      <w:r w:rsidR="00556F82" w:rsidRPr="00697B42">
        <w:rPr>
          <w:rFonts w:cs="Arial"/>
          <w:bCs/>
        </w:rPr>
        <w:t>δυνατότητα ενεργοποίησης / απενεργοποίησης της παύσης καθόδου σε ύψος τουλάχιστον 300mm από το έδαφος.</w:t>
      </w:r>
    </w:p>
    <w:p w:rsidR="000A301B" w:rsidRPr="00417C10" w:rsidRDefault="000A301B" w:rsidP="000E590A">
      <w:pPr>
        <w:shd w:val="clear" w:color="auto" w:fill="FFFFFF"/>
        <w:tabs>
          <w:tab w:val="left" w:pos="-5529"/>
          <w:tab w:val="left" w:pos="-4820"/>
        </w:tabs>
        <w:spacing w:line="20" w:lineRule="atLeast"/>
        <w:rPr>
          <w:rFonts w:cs="Arial"/>
          <w:szCs w:val="23"/>
        </w:rPr>
      </w:pPr>
    </w:p>
    <w:p w:rsidR="000A301B" w:rsidRPr="00697B42" w:rsidRDefault="000A301B" w:rsidP="000E590A">
      <w:pPr>
        <w:pStyle w:val="af6"/>
        <w:numPr>
          <w:ilvl w:val="3"/>
          <w:numId w:val="19"/>
        </w:numPr>
        <w:shd w:val="clear" w:color="auto" w:fill="FFFFFF"/>
        <w:tabs>
          <w:tab w:val="left" w:pos="-5529"/>
          <w:tab w:val="left" w:pos="-4820"/>
        </w:tabs>
        <w:spacing w:line="20" w:lineRule="atLeast"/>
        <w:ind w:left="0" w:firstLine="0"/>
        <w:rPr>
          <w:rFonts w:eastAsia="RobotoStatic-Regular" w:cs="Arial"/>
          <w:szCs w:val="15"/>
        </w:rPr>
      </w:pPr>
      <w:r w:rsidRPr="00697B42">
        <w:rPr>
          <w:rFonts w:eastAsia="RobotoStatic-Regular" w:cs="Arial"/>
          <w:szCs w:val="15"/>
        </w:rPr>
        <w:t>Διαθέτει προστασία έναντι μη εξουσιοδοτημένης χρήσης</w:t>
      </w:r>
      <w:r w:rsidR="00CF383D" w:rsidRPr="00697B42">
        <w:rPr>
          <w:rFonts w:eastAsia="RobotoStatic-Regular" w:cs="Arial"/>
          <w:szCs w:val="15"/>
        </w:rPr>
        <w:t xml:space="preserve"> (λειτουργία </w:t>
      </w:r>
      <w:r w:rsidR="00CF383D" w:rsidRPr="00697B42">
        <w:rPr>
          <w:rFonts w:eastAsia="RobotoStatic-Regular" w:cs="Arial"/>
          <w:szCs w:val="15"/>
          <w:lang w:val="en-US"/>
        </w:rPr>
        <w:t>ID</w:t>
      </w:r>
      <w:r w:rsidR="00CF383D" w:rsidRPr="00697B42">
        <w:rPr>
          <w:rFonts w:eastAsia="RobotoStatic-Regular" w:cs="Arial"/>
          <w:szCs w:val="15"/>
        </w:rPr>
        <w:t xml:space="preserve"> – </w:t>
      </w:r>
      <w:r w:rsidR="00CF383D" w:rsidRPr="00697B42">
        <w:rPr>
          <w:rFonts w:eastAsia="RobotoStatic-Regular" w:cs="Arial"/>
          <w:szCs w:val="15"/>
          <w:lang w:val="en-US"/>
        </w:rPr>
        <w:t>KEY</w:t>
      </w:r>
      <w:r w:rsidR="00CF383D" w:rsidRPr="00697B42">
        <w:rPr>
          <w:rFonts w:eastAsia="RobotoStatic-Regular" w:cs="Arial"/>
          <w:szCs w:val="15"/>
        </w:rPr>
        <w:t>)</w:t>
      </w:r>
      <w:r w:rsidRPr="00697B42">
        <w:rPr>
          <w:rFonts w:eastAsia="RobotoStatic-Regular" w:cs="Arial"/>
          <w:szCs w:val="15"/>
        </w:rPr>
        <w:t>.</w:t>
      </w:r>
    </w:p>
    <w:p w:rsidR="004E2866" w:rsidRPr="00417C10" w:rsidRDefault="004E2866" w:rsidP="000E590A">
      <w:pPr>
        <w:shd w:val="clear" w:color="auto" w:fill="FFFFFF"/>
        <w:tabs>
          <w:tab w:val="left" w:pos="-5529"/>
          <w:tab w:val="left" w:pos="-4820"/>
        </w:tabs>
        <w:spacing w:line="20" w:lineRule="atLeast"/>
        <w:rPr>
          <w:rFonts w:eastAsia="RobotoStatic-Regular" w:cs="Arial"/>
          <w:szCs w:val="15"/>
        </w:rPr>
      </w:pPr>
    </w:p>
    <w:p w:rsidR="004E2866" w:rsidRPr="00697B42" w:rsidRDefault="00AF057E" w:rsidP="000E590A">
      <w:pPr>
        <w:pStyle w:val="af6"/>
        <w:numPr>
          <w:ilvl w:val="3"/>
          <w:numId w:val="19"/>
        </w:numPr>
        <w:shd w:val="clear" w:color="auto" w:fill="FFFFFF"/>
        <w:tabs>
          <w:tab w:val="left" w:pos="-5529"/>
          <w:tab w:val="left" w:pos="-4820"/>
        </w:tabs>
        <w:spacing w:line="20" w:lineRule="atLeast"/>
        <w:ind w:left="0" w:firstLine="0"/>
        <w:rPr>
          <w:rFonts w:eastAsia="RobotoStatic-Regular" w:cs="Arial"/>
          <w:szCs w:val="15"/>
        </w:rPr>
      </w:pPr>
      <w:r w:rsidRPr="00697B42">
        <w:rPr>
          <w:rFonts w:eastAsia="RobotoStatic-Regular" w:cs="Arial"/>
          <w:szCs w:val="15"/>
        </w:rPr>
        <w:t>Δ</w:t>
      </w:r>
      <w:r w:rsidR="004E2866" w:rsidRPr="00697B42">
        <w:rPr>
          <w:rFonts w:eastAsia="RobotoStatic-Regular" w:cs="Arial"/>
          <w:szCs w:val="15"/>
        </w:rPr>
        <w:t xml:space="preserve">ιαθέτει μπουτόν χειρισμού, για την ανύψωση και κάθοδο του φορτίου, τύπου </w:t>
      </w:r>
      <w:r w:rsidR="004E2866" w:rsidRPr="00697B42">
        <w:rPr>
          <w:rFonts w:eastAsia="RobotoStatic-Regular" w:cs="Arial"/>
          <w:szCs w:val="15"/>
          <w:lang w:val="en-US"/>
        </w:rPr>
        <w:t>dead</w:t>
      </w:r>
      <w:r w:rsidR="004E2866" w:rsidRPr="00697B42">
        <w:rPr>
          <w:rFonts w:eastAsia="RobotoStatic-Regular" w:cs="Arial"/>
          <w:szCs w:val="15"/>
        </w:rPr>
        <w:t xml:space="preserve"> – </w:t>
      </w:r>
      <w:r w:rsidR="004E2866" w:rsidRPr="00697B42">
        <w:rPr>
          <w:rFonts w:eastAsia="RobotoStatic-Regular" w:cs="Arial"/>
          <w:szCs w:val="15"/>
          <w:lang w:val="en-US"/>
        </w:rPr>
        <w:t>man</w:t>
      </w:r>
      <w:r w:rsidR="004E2866" w:rsidRPr="00697B42">
        <w:rPr>
          <w:rFonts w:eastAsia="RobotoStatic-Regular" w:cs="Arial"/>
          <w:szCs w:val="15"/>
        </w:rPr>
        <w:t>.</w:t>
      </w:r>
    </w:p>
    <w:p w:rsidR="00CF10D1" w:rsidRPr="00417C10" w:rsidRDefault="00CF10D1" w:rsidP="000E590A">
      <w:pPr>
        <w:shd w:val="clear" w:color="auto" w:fill="FFFFFF"/>
        <w:tabs>
          <w:tab w:val="left" w:pos="-5529"/>
          <w:tab w:val="left" w:pos="-4820"/>
        </w:tabs>
        <w:spacing w:line="20" w:lineRule="atLeast"/>
        <w:rPr>
          <w:rFonts w:eastAsia="RobotoStatic-Regular" w:cs="Arial"/>
          <w:szCs w:val="15"/>
        </w:rPr>
      </w:pPr>
    </w:p>
    <w:p w:rsidR="00A56FB0" w:rsidRPr="00697B42" w:rsidRDefault="00A56FB0" w:rsidP="000E590A">
      <w:pPr>
        <w:pStyle w:val="af6"/>
        <w:numPr>
          <w:ilvl w:val="3"/>
          <w:numId w:val="19"/>
        </w:numPr>
        <w:shd w:val="clear" w:color="auto" w:fill="FFFFFF"/>
        <w:tabs>
          <w:tab w:val="left" w:pos="-5529"/>
          <w:tab w:val="left" w:pos="-4820"/>
        </w:tabs>
        <w:spacing w:line="20" w:lineRule="atLeast"/>
        <w:ind w:left="0" w:firstLine="0"/>
        <w:rPr>
          <w:rFonts w:cs="Arial"/>
          <w:szCs w:val="23"/>
        </w:rPr>
      </w:pPr>
      <w:r w:rsidRPr="00697B42">
        <w:rPr>
          <w:rFonts w:eastAsia="RobotoStatic-Regular" w:cs="Arial"/>
          <w:szCs w:val="15"/>
        </w:rPr>
        <w:t xml:space="preserve">Έχει </w:t>
      </w:r>
      <w:r w:rsidRPr="00697B42">
        <w:rPr>
          <w:rFonts w:cs="Arial"/>
          <w:szCs w:val="23"/>
        </w:rPr>
        <w:t>δυνατότητα να ανυψώσει οχήματα των οποίων τα ελαστικά έχου</w:t>
      </w:r>
      <w:r w:rsidR="00370266" w:rsidRPr="00697B42">
        <w:rPr>
          <w:rFonts w:cs="Arial"/>
          <w:szCs w:val="23"/>
        </w:rPr>
        <w:t>ν εξωτερική διάμετρο</w:t>
      </w:r>
      <w:r w:rsidRPr="00697B42">
        <w:rPr>
          <w:rFonts w:cs="Arial"/>
          <w:szCs w:val="23"/>
        </w:rPr>
        <w:t xml:space="preserve"> μέχρι 1</w:t>
      </w:r>
      <w:r w:rsidR="0075428F" w:rsidRPr="00697B42">
        <w:rPr>
          <w:rFonts w:cs="Arial"/>
          <w:szCs w:val="23"/>
        </w:rPr>
        <w:t>.</w:t>
      </w:r>
      <w:r w:rsidR="00370266" w:rsidRPr="00697B42">
        <w:rPr>
          <w:rFonts w:cs="Arial"/>
          <w:szCs w:val="23"/>
        </w:rPr>
        <w:t>40</w:t>
      </w:r>
      <w:r w:rsidRPr="00697B42">
        <w:rPr>
          <w:rFonts w:cs="Arial"/>
          <w:szCs w:val="23"/>
        </w:rPr>
        <w:t>0 mm</w:t>
      </w:r>
      <w:r w:rsidR="00370266" w:rsidRPr="00697B42">
        <w:rPr>
          <w:rFonts w:cs="Arial"/>
          <w:szCs w:val="23"/>
        </w:rPr>
        <w:t xml:space="preserve"> και πέλμα τουλάχιστον 300 </w:t>
      </w:r>
      <w:r w:rsidR="00370266" w:rsidRPr="00697B42">
        <w:rPr>
          <w:rFonts w:cs="Arial"/>
          <w:szCs w:val="23"/>
          <w:lang w:val="en-US"/>
        </w:rPr>
        <w:t>mm</w:t>
      </w:r>
      <w:r w:rsidRPr="00697B42">
        <w:rPr>
          <w:rFonts w:cs="Arial"/>
          <w:szCs w:val="23"/>
        </w:rPr>
        <w:t>.</w:t>
      </w:r>
      <w:r w:rsidR="0075428F" w:rsidRPr="00417C10">
        <w:t xml:space="preserve"> </w:t>
      </w:r>
      <w:r w:rsidR="0075428F" w:rsidRPr="00697B42">
        <w:rPr>
          <w:rFonts w:cs="Arial"/>
          <w:szCs w:val="23"/>
        </w:rPr>
        <w:t>Στο Φύλλο Συμμόρφωσης και σε παράγραφο  αντίστοι</w:t>
      </w:r>
      <w:r w:rsidR="00DF29E2" w:rsidRPr="00697B42">
        <w:rPr>
          <w:rFonts w:cs="Arial"/>
          <w:szCs w:val="23"/>
        </w:rPr>
        <w:t xml:space="preserve">χης αρίθμησης να  αναφέρεται </w:t>
      </w:r>
      <w:r w:rsidR="0075428F" w:rsidRPr="00697B42">
        <w:rPr>
          <w:rFonts w:cs="Arial"/>
          <w:szCs w:val="23"/>
        </w:rPr>
        <w:t xml:space="preserve">η ελάχιστη και η μέγιστη </w:t>
      </w:r>
      <w:r w:rsidR="00370266" w:rsidRPr="00697B42">
        <w:rPr>
          <w:rFonts w:cs="Arial"/>
          <w:szCs w:val="23"/>
        </w:rPr>
        <w:t>εξωτερική διάμετρος</w:t>
      </w:r>
      <w:r w:rsidR="0075428F" w:rsidRPr="00697B42">
        <w:rPr>
          <w:rFonts w:cs="Arial"/>
          <w:szCs w:val="23"/>
        </w:rPr>
        <w:t xml:space="preserve"> </w:t>
      </w:r>
      <w:r w:rsidR="00370266" w:rsidRPr="00697B42">
        <w:rPr>
          <w:rFonts w:cs="Arial"/>
          <w:szCs w:val="23"/>
        </w:rPr>
        <w:t>καθώς και το μέγιστο και το ελάχιστο πάχος πέλματος</w:t>
      </w:r>
      <w:r w:rsidR="0075428F" w:rsidRPr="00697B42">
        <w:rPr>
          <w:rFonts w:cs="Arial"/>
          <w:szCs w:val="23"/>
        </w:rPr>
        <w:t xml:space="preserve"> των </w:t>
      </w:r>
      <w:r w:rsidR="00370266" w:rsidRPr="00697B42">
        <w:rPr>
          <w:rFonts w:cs="Arial"/>
          <w:szCs w:val="23"/>
        </w:rPr>
        <w:t xml:space="preserve">ελαστικών των </w:t>
      </w:r>
      <w:r w:rsidR="0075428F" w:rsidRPr="00697B42">
        <w:rPr>
          <w:rFonts w:cs="Arial"/>
          <w:szCs w:val="23"/>
        </w:rPr>
        <w:t>οχημάτων που δύναται να ανυψώσει</w:t>
      </w:r>
      <w:r w:rsidR="00264363" w:rsidRPr="00697B42">
        <w:rPr>
          <w:rFonts w:cs="Arial"/>
          <w:szCs w:val="23"/>
        </w:rPr>
        <w:t>.</w:t>
      </w:r>
    </w:p>
    <w:p w:rsidR="00677505" w:rsidRPr="00417C10" w:rsidRDefault="00677505" w:rsidP="000E590A">
      <w:pPr>
        <w:shd w:val="clear" w:color="auto" w:fill="FFFFFF"/>
        <w:tabs>
          <w:tab w:val="left" w:pos="-5529"/>
          <w:tab w:val="left" w:pos="-4820"/>
        </w:tabs>
        <w:spacing w:line="20" w:lineRule="atLeast"/>
        <w:rPr>
          <w:rFonts w:eastAsia="RobotoStatic-Regular" w:cs="Arial"/>
          <w:szCs w:val="15"/>
        </w:rPr>
      </w:pPr>
    </w:p>
    <w:p w:rsidR="001E3862" w:rsidRPr="00417C10" w:rsidRDefault="001E3862" w:rsidP="000E590A">
      <w:pPr>
        <w:pStyle w:val="2"/>
        <w:ind w:left="0" w:firstLine="0"/>
        <w:rPr>
          <w:rFonts w:eastAsia="RobotoStatic-Regular"/>
        </w:rPr>
      </w:pPr>
      <w:bookmarkStart w:id="33" w:name="_Toc218505277"/>
      <w:bookmarkStart w:id="34" w:name="_Toc218849856"/>
      <w:bookmarkStart w:id="35" w:name="_Toc219792087"/>
      <w:r w:rsidRPr="00417C10">
        <w:rPr>
          <w:rFonts w:eastAsia="RobotoStatic-Regular"/>
        </w:rPr>
        <w:t>Φυσικά Χαρακτηριστικά</w:t>
      </w:r>
      <w:bookmarkEnd w:id="33"/>
      <w:bookmarkEnd w:id="34"/>
      <w:bookmarkEnd w:id="35"/>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0C28CE" w:rsidRPr="000C28CE" w:rsidRDefault="000C28CE" w:rsidP="000C28CE">
      <w:pPr>
        <w:pStyle w:val="af6"/>
        <w:numPr>
          <w:ilvl w:val="0"/>
          <w:numId w:val="41"/>
        </w:numPr>
        <w:shd w:val="clear" w:color="auto" w:fill="FFFFFF"/>
        <w:rPr>
          <w:rFonts w:eastAsia="RobotoStatic-Regular" w:cs="Arial"/>
          <w:vanish/>
          <w:szCs w:val="15"/>
        </w:rPr>
      </w:pPr>
    </w:p>
    <w:p w:rsidR="000C28CE" w:rsidRPr="000C28CE" w:rsidRDefault="000C28CE" w:rsidP="000C28CE">
      <w:pPr>
        <w:pStyle w:val="af6"/>
        <w:numPr>
          <w:ilvl w:val="0"/>
          <w:numId w:val="41"/>
        </w:numPr>
        <w:shd w:val="clear" w:color="auto" w:fill="FFFFFF"/>
        <w:rPr>
          <w:rFonts w:eastAsia="RobotoStatic-Regular" w:cs="Arial"/>
          <w:vanish/>
          <w:szCs w:val="15"/>
        </w:rPr>
      </w:pPr>
    </w:p>
    <w:p w:rsidR="000C28CE" w:rsidRPr="000C28CE" w:rsidRDefault="000C28CE" w:rsidP="000C28CE">
      <w:pPr>
        <w:pStyle w:val="af6"/>
        <w:numPr>
          <w:ilvl w:val="0"/>
          <w:numId w:val="41"/>
        </w:numPr>
        <w:shd w:val="clear" w:color="auto" w:fill="FFFFFF"/>
        <w:rPr>
          <w:rFonts w:eastAsia="RobotoStatic-Regular" w:cs="Arial"/>
          <w:vanish/>
          <w:szCs w:val="15"/>
        </w:rPr>
      </w:pPr>
    </w:p>
    <w:p w:rsidR="000C28CE" w:rsidRPr="000C28CE" w:rsidRDefault="000C28CE" w:rsidP="000C28CE">
      <w:pPr>
        <w:pStyle w:val="af6"/>
        <w:numPr>
          <w:ilvl w:val="0"/>
          <w:numId w:val="41"/>
        </w:numPr>
        <w:shd w:val="clear" w:color="auto" w:fill="FFFFFF"/>
        <w:rPr>
          <w:rFonts w:eastAsia="RobotoStatic-Regular" w:cs="Arial"/>
          <w:vanish/>
          <w:szCs w:val="15"/>
        </w:rPr>
      </w:pPr>
    </w:p>
    <w:p w:rsidR="000C28CE" w:rsidRPr="000C28CE" w:rsidRDefault="000C28CE" w:rsidP="000C28CE">
      <w:pPr>
        <w:pStyle w:val="af6"/>
        <w:numPr>
          <w:ilvl w:val="1"/>
          <w:numId w:val="41"/>
        </w:numPr>
        <w:shd w:val="clear" w:color="auto" w:fill="FFFFFF"/>
        <w:rPr>
          <w:rFonts w:eastAsia="RobotoStatic-Regular" w:cs="Arial"/>
          <w:vanish/>
          <w:szCs w:val="15"/>
        </w:rPr>
      </w:pPr>
    </w:p>
    <w:p w:rsidR="000C28CE" w:rsidRPr="000C28CE" w:rsidRDefault="000C28CE" w:rsidP="000C28CE">
      <w:pPr>
        <w:pStyle w:val="af6"/>
        <w:numPr>
          <w:ilvl w:val="1"/>
          <w:numId w:val="41"/>
        </w:numPr>
        <w:shd w:val="clear" w:color="auto" w:fill="FFFFFF"/>
        <w:rPr>
          <w:rFonts w:eastAsia="RobotoStatic-Regular" w:cs="Arial"/>
          <w:vanish/>
          <w:szCs w:val="15"/>
        </w:rPr>
      </w:pPr>
    </w:p>
    <w:p w:rsidR="000C28CE" w:rsidRPr="000C28CE" w:rsidRDefault="000C28CE" w:rsidP="000C28CE">
      <w:pPr>
        <w:pStyle w:val="af6"/>
        <w:numPr>
          <w:ilvl w:val="1"/>
          <w:numId w:val="41"/>
        </w:numPr>
        <w:shd w:val="clear" w:color="auto" w:fill="FFFFFF"/>
        <w:rPr>
          <w:rFonts w:eastAsia="RobotoStatic-Regular" w:cs="Arial"/>
          <w:vanish/>
          <w:szCs w:val="15"/>
        </w:rPr>
      </w:pPr>
    </w:p>
    <w:p w:rsidR="000C28CE" w:rsidRPr="000C28CE" w:rsidRDefault="000C28CE" w:rsidP="000C28CE">
      <w:pPr>
        <w:pStyle w:val="af6"/>
        <w:numPr>
          <w:ilvl w:val="2"/>
          <w:numId w:val="41"/>
        </w:numPr>
        <w:shd w:val="clear" w:color="auto" w:fill="FFFFFF"/>
        <w:tabs>
          <w:tab w:val="clear" w:pos="1997"/>
        </w:tabs>
        <w:ind w:left="0" w:firstLine="0"/>
        <w:rPr>
          <w:rFonts w:cs="Arial"/>
          <w:bCs/>
          <w:szCs w:val="24"/>
        </w:rPr>
      </w:pPr>
      <w:r w:rsidRPr="000C28CE">
        <w:rPr>
          <w:rFonts w:eastAsia="RobotoStatic-Regular" w:cs="Arial"/>
          <w:szCs w:val="15"/>
        </w:rPr>
        <w:t xml:space="preserve">Να </w:t>
      </w:r>
      <w:r w:rsidRPr="000C28CE">
        <w:rPr>
          <w:rFonts w:cs="Arial"/>
          <w:bCs/>
        </w:rPr>
        <w:t xml:space="preserve">λειτουργεί </w:t>
      </w:r>
      <w:r w:rsidRPr="000C28CE">
        <w:rPr>
          <w:rFonts w:cs="Arial"/>
        </w:rPr>
        <w:t xml:space="preserve">σε ηλεκτρικό μονοφασικό δίκτυο τάσης 220V (±10%) </w:t>
      </w:r>
      <w:r w:rsidRPr="000C28CE">
        <w:rPr>
          <w:rFonts w:cs="Arial"/>
          <w:b/>
        </w:rPr>
        <w:t xml:space="preserve">AC </w:t>
      </w:r>
      <w:r w:rsidRPr="000C28CE">
        <w:rPr>
          <w:rFonts w:cs="Arial"/>
        </w:rPr>
        <w:t>ή τριφασικό δίκτυο τάσης 400V (±10%)</w:t>
      </w:r>
      <w:r w:rsidRPr="000C28CE">
        <w:rPr>
          <w:rFonts w:ascii="Times New Roman" w:hAnsi="Times New Roman"/>
        </w:rPr>
        <w:t xml:space="preserve"> </w:t>
      </w:r>
      <w:r w:rsidRPr="000C28CE">
        <w:rPr>
          <w:rFonts w:cs="Arial"/>
          <w:bCs/>
        </w:rPr>
        <w:t xml:space="preserve"> </w:t>
      </w:r>
      <w:r w:rsidRPr="000C28CE">
        <w:rPr>
          <w:rFonts w:cs="Arial"/>
          <w:b/>
          <w:lang w:val="en-US"/>
        </w:rPr>
        <w:t>AC</w:t>
      </w:r>
      <w:r w:rsidRPr="000C28CE">
        <w:rPr>
          <w:rFonts w:cs="Arial"/>
        </w:rPr>
        <w:t xml:space="preserve"> </w:t>
      </w:r>
      <w:r w:rsidRPr="000C28CE">
        <w:rPr>
          <w:rFonts w:cs="Arial"/>
          <w:bCs/>
        </w:rPr>
        <w:t>και συχνότητα 50Hz (±0.5Hz)</w:t>
      </w:r>
      <w:r w:rsidRPr="000C28CE">
        <w:rPr>
          <w:rFonts w:cs="Arial"/>
          <w:bCs/>
          <w:szCs w:val="24"/>
        </w:rPr>
        <w:t>.</w:t>
      </w:r>
    </w:p>
    <w:p w:rsidR="001E3862" w:rsidRPr="00417C10" w:rsidRDefault="001E3862" w:rsidP="000C28CE">
      <w:pPr>
        <w:shd w:val="clear" w:color="auto" w:fill="FFFFFF"/>
        <w:tabs>
          <w:tab w:val="left" w:pos="-5529"/>
          <w:tab w:val="left" w:pos="-4820"/>
        </w:tabs>
        <w:spacing w:line="20" w:lineRule="atLeast"/>
        <w:rPr>
          <w:rFonts w:eastAsia="RobotoStatic-Regular" w:cs="Arial"/>
          <w:szCs w:val="15"/>
        </w:rPr>
      </w:pPr>
    </w:p>
    <w:p w:rsidR="001E3862" w:rsidRPr="000C28CE" w:rsidRDefault="001E3862" w:rsidP="000C28CE">
      <w:pPr>
        <w:pStyle w:val="af6"/>
        <w:numPr>
          <w:ilvl w:val="2"/>
          <w:numId w:val="41"/>
        </w:numPr>
        <w:shd w:val="clear" w:color="auto" w:fill="FFFFFF"/>
        <w:tabs>
          <w:tab w:val="clear" w:pos="1997"/>
          <w:tab w:val="left" w:pos="-5529"/>
          <w:tab w:val="left" w:pos="-4820"/>
        </w:tabs>
        <w:spacing w:line="20" w:lineRule="atLeast"/>
        <w:ind w:left="0" w:firstLine="0"/>
        <w:rPr>
          <w:rFonts w:eastAsia="RobotoStatic-Regular" w:cs="Arial"/>
          <w:szCs w:val="15"/>
        </w:rPr>
      </w:pPr>
      <w:r w:rsidRPr="000C28CE">
        <w:rPr>
          <w:rFonts w:eastAsia="RobotoStatic-Regular" w:cs="Arial"/>
          <w:szCs w:val="15"/>
        </w:rPr>
        <w:t>Να είναι εφοδιασμένο με ενδεικτικές λυχνίες και ηχητικές σημάνσεις λειτουργίας, ασφαλείας και προειδοποίησης.</w:t>
      </w:r>
    </w:p>
    <w:p w:rsidR="001E3862" w:rsidRPr="00417C10" w:rsidRDefault="001E3862" w:rsidP="000C28CE">
      <w:pPr>
        <w:shd w:val="clear" w:color="auto" w:fill="FFFFFF"/>
        <w:tabs>
          <w:tab w:val="left" w:pos="-5529"/>
          <w:tab w:val="left" w:pos="-4820"/>
        </w:tabs>
        <w:spacing w:line="20" w:lineRule="atLeast"/>
        <w:rPr>
          <w:rFonts w:eastAsia="RobotoStatic-Regular" w:cs="Arial"/>
          <w:szCs w:val="15"/>
        </w:rPr>
      </w:pPr>
    </w:p>
    <w:p w:rsidR="001E3862" w:rsidRPr="000C28CE" w:rsidRDefault="001E3862" w:rsidP="000C28CE">
      <w:pPr>
        <w:pStyle w:val="af6"/>
        <w:numPr>
          <w:ilvl w:val="2"/>
          <w:numId w:val="41"/>
        </w:numPr>
        <w:shd w:val="clear" w:color="auto" w:fill="FFFFFF"/>
        <w:tabs>
          <w:tab w:val="clear" w:pos="1997"/>
          <w:tab w:val="left" w:pos="-5529"/>
          <w:tab w:val="left" w:pos="-4820"/>
        </w:tabs>
        <w:spacing w:line="20" w:lineRule="atLeast"/>
        <w:ind w:left="0" w:firstLine="0"/>
        <w:rPr>
          <w:rFonts w:eastAsia="RobotoStatic-Regular" w:cs="Arial"/>
          <w:szCs w:val="15"/>
        </w:rPr>
      </w:pPr>
      <w:r w:rsidRPr="000C28CE">
        <w:rPr>
          <w:rFonts w:eastAsia="RobotoStatic-Regular" w:cs="Arial"/>
          <w:szCs w:val="15"/>
        </w:rPr>
        <w:t>Να παρέχει ασφάλεια λειτουργίας:</w:t>
      </w:r>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0C28CE" w:rsidRPr="000C28CE" w:rsidRDefault="000C28CE" w:rsidP="000C28CE">
      <w:pPr>
        <w:pStyle w:val="af6"/>
        <w:numPr>
          <w:ilvl w:val="0"/>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0"/>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0"/>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0"/>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1"/>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1"/>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1"/>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2"/>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2"/>
          <w:numId w:val="42"/>
        </w:numPr>
        <w:shd w:val="clear" w:color="auto" w:fill="FFFFFF"/>
        <w:tabs>
          <w:tab w:val="left" w:pos="-5529"/>
          <w:tab w:val="left" w:pos="-4820"/>
        </w:tabs>
        <w:spacing w:line="20" w:lineRule="atLeast"/>
        <w:rPr>
          <w:rFonts w:eastAsia="RobotoStatic-Regular" w:cs="Arial"/>
          <w:vanish/>
          <w:szCs w:val="15"/>
        </w:rPr>
      </w:pPr>
    </w:p>
    <w:p w:rsidR="000C28CE" w:rsidRPr="000C28CE" w:rsidRDefault="000C28CE" w:rsidP="000C28CE">
      <w:pPr>
        <w:pStyle w:val="af6"/>
        <w:numPr>
          <w:ilvl w:val="2"/>
          <w:numId w:val="42"/>
        </w:numPr>
        <w:shd w:val="clear" w:color="auto" w:fill="FFFFFF"/>
        <w:tabs>
          <w:tab w:val="left" w:pos="-5529"/>
          <w:tab w:val="left" w:pos="-4820"/>
        </w:tabs>
        <w:spacing w:line="20" w:lineRule="atLeast"/>
        <w:rPr>
          <w:rFonts w:eastAsia="RobotoStatic-Regular" w:cs="Arial"/>
          <w:vanish/>
          <w:szCs w:val="15"/>
        </w:rPr>
      </w:pPr>
    </w:p>
    <w:p w:rsidR="001E3862" w:rsidRPr="000C28CE" w:rsidRDefault="000C28CE" w:rsidP="000C28CE">
      <w:pPr>
        <w:pStyle w:val="af6"/>
        <w:numPr>
          <w:ilvl w:val="3"/>
          <w:numId w:val="42"/>
        </w:numPr>
        <w:shd w:val="clear" w:color="auto" w:fill="FFFFFF"/>
        <w:tabs>
          <w:tab w:val="clear" w:pos="2160"/>
          <w:tab w:val="left" w:pos="-5529"/>
          <w:tab w:val="left" w:pos="-4820"/>
        </w:tabs>
        <w:spacing w:line="20" w:lineRule="atLeast"/>
        <w:ind w:left="0" w:firstLine="0"/>
        <w:rPr>
          <w:rFonts w:eastAsia="RobotoStatic-Regular" w:cs="Arial"/>
          <w:szCs w:val="15"/>
        </w:rPr>
      </w:pPr>
      <w:r>
        <w:rPr>
          <w:rFonts w:eastAsia="RobotoStatic-Regular" w:cs="Arial"/>
          <w:szCs w:val="15"/>
        </w:rPr>
        <w:tab/>
      </w:r>
      <w:r w:rsidR="001E3862" w:rsidRPr="000C28CE">
        <w:rPr>
          <w:rFonts w:eastAsia="RobotoStatic-Regular" w:cs="Arial"/>
          <w:szCs w:val="15"/>
        </w:rPr>
        <w:t>Διακόπτη έκτακτης ανάγκης (emergency stop).</w:t>
      </w:r>
    </w:p>
    <w:p w:rsidR="001E3862" w:rsidRPr="00417C10" w:rsidRDefault="001E3862" w:rsidP="000C28CE">
      <w:pPr>
        <w:shd w:val="clear" w:color="auto" w:fill="FFFFFF"/>
        <w:tabs>
          <w:tab w:val="left" w:pos="-5529"/>
          <w:tab w:val="left" w:pos="-4820"/>
        </w:tabs>
        <w:spacing w:line="20" w:lineRule="atLeast"/>
        <w:rPr>
          <w:rFonts w:eastAsia="RobotoStatic-Regular" w:cs="Arial"/>
          <w:szCs w:val="15"/>
        </w:rPr>
      </w:pPr>
    </w:p>
    <w:p w:rsidR="001E3862" w:rsidRPr="000C28CE" w:rsidRDefault="000C28CE" w:rsidP="000C28CE">
      <w:pPr>
        <w:pStyle w:val="af6"/>
        <w:numPr>
          <w:ilvl w:val="3"/>
          <w:numId w:val="42"/>
        </w:numPr>
        <w:shd w:val="clear" w:color="auto" w:fill="FFFFFF"/>
        <w:tabs>
          <w:tab w:val="clear" w:pos="2160"/>
          <w:tab w:val="left" w:pos="-5529"/>
          <w:tab w:val="left" w:pos="-4820"/>
        </w:tabs>
        <w:spacing w:line="20" w:lineRule="atLeast"/>
        <w:ind w:left="0" w:firstLine="0"/>
        <w:rPr>
          <w:rFonts w:eastAsia="RobotoStatic-Regular" w:cs="Arial"/>
          <w:szCs w:val="15"/>
        </w:rPr>
      </w:pPr>
      <w:r>
        <w:rPr>
          <w:rFonts w:eastAsia="RobotoStatic-Regular" w:cs="Arial"/>
          <w:szCs w:val="15"/>
        </w:rPr>
        <w:tab/>
      </w:r>
      <w:r w:rsidR="001E3862" w:rsidRPr="000C28CE">
        <w:rPr>
          <w:rFonts w:eastAsia="RobotoStatic-Regular" w:cs="Arial"/>
          <w:szCs w:val="15"/>
        </w:rPr>
        <w:t>Προστασία υπερθέρμανσης.</w:t>
      </w:r>
    </w:p>
    <w:p w:rsidR="001E3862" w:rsidRPr="00417C10" w:rsidRDefault="001E3862" w:rsidP="000C28CE">
      <w:pPr>
        <w:shd w:val="clear" w:color="auto" w:fill="FFFFFF"/>
        <w:tabs>
          <w:tab w:val="left" w:pos="-5529"/>
          <w:tab w:val="left" w:pos="-4820"/>
        </w:tabs>
        <w:spacing w:line="20" w:lineRule="atLeast"/>
        <w:rPr>
          <w:rFonts w:eastAsia="RobotoStatic-Regular" w:cs="Arial"/>
          <w:szCs w:val="15"/>
        </w:rPr>
      </w:pPr>
    </w:p>
    <w:p w:rsidR="001E3862" w:rsidRPr="000C28CE" w:rsidRDefault="000C28CE" w:rsidP="000C28CE">
      <w:pPr>
        <w:pStyle w:val="af6"/>
        <w:numPr>
          <w:ilvl w:val="3"/>
          <w:numId w:val="42"/>
        </w:numPr>
        <w:shd w:val="clear" w:color="auto" w:fill="FFFFFF"/>
        <w:tabs>
          <w:tab w:val="clear" w:pos="2160"/>
          <w:tab w:val="left" w:pos="-5529"/>
          <w:tab w:val="left" w:pos="-4820"/>
        </w:tabs>
        <w:spacing w:line="20" w:lineRule="atLeast"/>
        <w:ind w:left="0" w:firstLine="0"/>
        <w:rPr>
          <w:rFonts w:eastAsia="RobotoStatic-Regular" w:cs="Arial"/>
          <w:szCs w:val="15"/>
        </w:rPr>
      </w:pPr>
      <w:r>
        <w:rPr>
          <w:rFonts w:eastAsia="RobotoStatic-Regular" w:cs="Arial"/>
          <w:szCs w:val="15"/>
        </w:rPr>
        <w:tab/>
      </w:r>
      <w:r w:rsidR="001E3862" w:rsidRPr="000C28CE">
        <w:rPr>
          <w:rFonts w:eastAsia="RobotoStatic-Regular" w:cs="Arial"/>
          <w:szCs w:val="15"/>
        </w:rPr>
        <w:t>Διακοπή λειτουργίας σε σφάλμα.</w:t>
      </w:r>
    </w:p>
    <w:p w:rsidR="001E3862" w:rsidRPr="00417C10" w:rsidRDefault="001E3862" w:rsidP="000C28CE">
      <w:pPr>
        <w:shd w:val="clear" w:color="auto" w:fill="FFFFFF"/>
        <w:tabs>
          <w:tab w:val="left" w:pos="-5529"/>
          <w:tab w:val="left" w:pos="-4820"/>
        </w:tabs>
        <w:spacing w:line="20" w:lineRule="atLeast"/>
        <w:rPr>
          <w:rFonts w:eastAsia="RobotoStatic-Regular" w:cs="Arial"/>
          <w:szCs w:val="15"/>
        </w:rPr>
      </w:pPr>
    </w:p>
    <w:p w:rsidR="001E3862" w:rsidRPr="000C28CE" w:rsidRDefault="000C28CE" w:rsidP="000C28CE">
      <w:pPr>
        <w:pStyle w:val="af6"/>
        <w:numPr>
          <w:ilvl w:val="3"/>
          <w:numId w:val="42"/>
        </w:numPr>
        <w:shd w:val="clear" w:color="auto" w:fill="FFFFFF"/>
        <w:tabs>
          <w:tab w:val="clear" w:pos="2160"/>
          <w:tab w:val="left" w:pos="-5529"/>
          <w:tab w:val="left" w:pos="-4820"/>
        </w:tabs>
        <w:spacing w:line="20" w:lineRule="atLeast"/>
        <w:ind w:left="0" w:firstLine="0"/>
        <w:rPr>
          <w:rFonts w:eastAsia="RobotoStatic-Regular" w:cs="Arial"/>
          <w:szCs w:val="15"/>
        </w:rPr>
      </w:pPr>
      <w:r>
        <w:rPr>
          <w:rFonts w:eastAsia="RobotoStatic-Regular" w:cs="Arial"/>
          <w:szCs w:val="15"/>
        </w:rPr>
        <w:tab/>
      </w:r>
      <w:r w:rsidR="001E3862" w:rsidRPr="000C28CE">
        <w:rPr>
          <w:rFonts w:eastAsia="RobotoStatic-Regular" w:cs="Arial"/>
          <w:szCs w:val="15"/>
        </w:rPr>
        <w:t>Ασφάλεια ηλεκτρικού πίνακα.</w:t>
      </w:r>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1E3862" w:rsidRPr="00417C10" w:rsidRDefault="001E3862" w:rsidP="000E590A">
      <w:pPr>
        <w:pStyle w:val="2"/>
        <w:ind w:left="0" w:firstLine="0"/>
        <w:rPr>
          <w:rFonts w:eastAsia="RobotoStatic-Regular"/>
        </w:rPr>
      </w:pPr>
      <w:bookmarkStart w:id="36" w:name="_Toc218505278"/>
      <w:bookmarkStart w:id="37" w:name="_Toc218849857"/>
      <w:bookmarkStart w:id="38" w:name="_Toc219792088"/>
      <w:r w:rsidRPr="00417C10">
        <w:rPr>
          <w:rFonts w:eastAsia="RobotoStatic-Regular"/>
        </w:rPr>
        <w:t>Αξιοπιστία</w:t>
      </w:r>
      <w:bookmarkEnd w:id="36"/>
      <w:bookmarkEnd w:id="37"/>
      <w:bookmarkEnd w:id="38"/>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1E3862" w:rsidRPr="00417C10" w:rsidRDefault="002748AC" w:rsidP="000E590A">
      <w:pPr>
        <w:shd w:val="clear" w:color="auto" w:fill="FFFFFF"/>
        <w:tabs>
          <w:tab w:val="left" w:pos="-5529"/>
          <w:tab w:val="left" w:pos="-4820"/>
        </w:tabs>
        <w:spacing w:line="20" w:lineRule="atLeast"/>
        <w:rPr>
          <w:rFonts w:eastAsia="RobotoStatic-Regular" w:cs="Arial"/>
          <w:szCs w:val="15"/>
        </w:rPr>
      </w:pPr>
      <w:r>
        <w:rPr>
          <w:rFonts w:eastAsia="RobotoStatic-Regular" w:cs="Arial"/>
          <w:szCs w:val="15"/>
        </w:rPr>
        <w:tab/>
      </w:r>
      <w:r>
        <w:rPr>
          <w:rFonts w:eastAsia="RobotoStatic-Regular" w:cs="Arial"/>
          <w:szCs w:val="15"/>
        </w:rPr>
        <w:tab/>
      </w:r>
      <w:r w:rsidR="001E3862" w:rsidRPr="00417C10">
        <w:rPr>
          <w:rFonts w:eastAsia="RobotoStatic-Regular" w:cs="Arial"/>
          <w:szCs w:val="15"/>
        </w:rPr>
        <w:t>Ο υποψήφιος προμηθευτής να αναφέρει το σύστημα αξιοπιστίας που εφαρμόζει ο οίκος κατασκευής (εργοστάσιο) για το εν λόγω μηχάνημα υπό μορφή ΒΕΒΑΙΩΣΗΣ, στην οποία να βεβαιώνονται ή να δηλώνονται τα παρακάτω:</w:t>
      </w:r>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936107" w:rsidRPr="00936107" w:rsidRDefault="00936107" w:rsidP="000E590A">
      <w:pPr>
        <w:pStyle w:val="af6"/>
        <w:numPr>
          <w:ilvl w:val="1"/>
          <w:numId w:val="3"/>
        </w:numPr>
        <w:shd w:val="clear" w:color="auto" w:fill="FFFFFF"/>
        <w:tabs>
          <w:tab w:val="clear" w:pos="1132"/>
        </w:tabs>
        <w:ind w:left="0" w:firstLine="0"/>
        <w:contextualSpacing w:val="0"/>
        <w:rPr>
          <w:rFonts w:cs="Arial"/>
          <w:bCs/>
          <w:iCs/>
          <w:vanish/>
          <w:szCs w:val="24"/>
        </w:rPr>
      </w:pPr>
    </w:p>
    <w:p w:rsidR="00936107" w:rsidRPr="00936107" w:rsidRDefault="00936107" w:rsidP="000E590A">
      <w:pPr>
        <w:pStyle w:val="af6"/>
        <w:numPr>
          <w:ilvl w:val="1"/>
          <w:numId w:val="3"/>
        </w:numPr>
        <w:shd w:val="clear" w:color="auto" w:fill="FFFFFF"/>
        <w:tabs>
          <w:tab w:val="clear" w:pos="1132"/>
        </w:tabs>
        <w:ind w:left="0" w:firstLine="0"/>
        <w:contextualSpacing w:val="0"/>
        <w:rPr>
          <w:rFonts w:cs="Arial"/>
          <w:bCs/>
          <w:iCs/>
          <w:vanish/>
          <w:szCs w:val="24"/>
        </w:rPr>
      </w:pPr>
    </w:p>
    <w:p w:rsidR="007A2A76" w:rsidRPr="002304A5" w:rsidRDefault="00A45603" w:rsidP="000E590A">
      <w:pPr>
        <w:pStyle w:val="af6"/>
        <w:numPr>
          <w:ilvl w:val="2"/>
          <w:numId w:val="3"/>
        </w:numPr>
        <w:shd w:val="clear" w:color="auto" w:fill="FFFFFF"/>
        <w:tabs>
          <w:tab w:val="clear" w:pos="1997"/>
        </w:tabs>
        <w:ind w:left="0" w:firstLine="0"/>
        <w:contextualSpacing w:val="0"/>
        <w:rPr>
          <w:rFonts w:cs="Arial"/>
          <w:bCs/>
          <w:iCs/>
          <w:szCs w:val="24"/>
        </w:rPr>
      </w:pPr>
      <w:r>
        <w:rPr>
          <w:rFonts w:cs="Arial"/>
          <w:bCs/>
          <w:iCs/>
          <w:szCs w:val="24"/>
        </w:rPr>
        <w:t>Τ</w:t>
      </w:r>
      <w:r w:rsidR="007A2A76" w:rsidRPr="002304A5">
        <w:rPr>
          <w:rFonts w:cs="Arial"/>
          <w:bCs/>
          <w:iCs/>
          <w:szCs w:val="24"/>
        </w:rPr>
        <w:t xml:space="preserve">ο εργοστάσιο κατασκευής του </w:t>
      </w:r>
      <w:r w:rsidR="00496DDB">
        <w:rPr>
          <w:rFonts w:cs="Arial"/>
          <w:bCs/>
          <w:iCs/>
          <w:szCs w:val="24"/>
        </w:rPr>
        <w:t>συγκροτήματος</w:t>
      </w:r>
      <w:r w:rsidR="007A2A76" w:rsidRPr="002304A5">
        <w:rPr>
          <w:rFonts w:cs="Arial"/>
          <w:bCs/>
          <w:iCs/>
          <w:szCs w:val="24"/>
        </w:rPr>
        <w:t xml:space="preserve"> είναι πιστοποιημένο κατά </w:t>
      </w:r>
      <w:r w:rsidR="007A2A76" w:rsidRPr="002304A5">
        <w:rPr>
          <w:rFonts w:cs="Arial"/>
          <w:bCs/>
          <w:iCs/>
          <w:szCs w:val="24"/>
          <w:lang w:val="en-US"/>
        </w:rPr>
        <w:t>ISO</w:t>
      </w:r>
      <w:r w:rsidR="007A2A76" w:rsidRPr="002304A5">
        <w:rPr>
          <w:rFonts w:cs="Arial"/>
          <w:bCs/>
          <w:iCs/>
          <w:szCs w:val="24"/>
        </w:rPr>
        <w:t>9001.</w:t>
      </w:r>
    </w:p>
    <w:p w:rsidR="007A2A76" w:rsidRPr="002304A5" w:rsidRDefault="007A2A76" w:rsidP="000E590A">
      <w:pPr>
        <w:pStyle w:val="af6"/>
        <w:shd w:val="clear" w:color="auto" w:fill="FFFFFF"/>
        <w:ind w:left="0"/>
        <w:rPr>
          <w:rFonts w:cs="Arial"/>
          <w:bCs/>
          <w:iCs/>
          <w:szCs w:val="24"/>
        </w:rPr>
      </w:pPr>
    </w:p>
    <w:p w:rsidR="00D81DB9" w:rsidRPr="007A2A76" w:rsidRDefault="007A2A76" w:rsidP="000E590A">
      <w:pPr>
        <w:pStyle w:val="af6"/>
        <w:numPr>
          <w:ilvl w:val="2"/>
          <w:numId w:val="3"/>
        </w:numPr>
        <w:shd w:val="clear" w:color="auto" w:fill="FFFFFF"/>
        <w:tabs>
          <w:tab w:val="clear" w:pos="1997"/>
          <w:tab w:val="left" w:pos="-5529"/>
          <w:tab w:val="left" w:pos="-4820"/>
        </w:tabs>
        <w:ind w:left="0" w:firstLine="0"/>
        <w:contextualSpacing w:val="0"/>
        <w:rPr>
          <w:rFonts w:cs="Arial"/>
          <w:bCs/>
          <w:iCs/>
          <w:szCs w:val="24"/>
        </w:rPr>
      </w:pPr>
      <w:r w:rsidRPr="002304A5">
        <w:rPr>
          <w:rFonts w:cs="Arial"/>
          <w:bCs/>
          <w:iCs/>
          <w:szCs w:val="24"/>
        </w:rPr>
        <w:t xml:space="preserve">Η χρονολογία κατασκευής του προσφερόμενου </w:t>
      </w:r>
      <w:r w:rsidR="00496DDB">
        <w:rPr>
          <w:rFonts w:cs="Arial"/>
          <w:bCs/>
          <w:iCs/>
          <w:szCs w:val="24"/>
        </w:rPr>
        <w:t>συγκροτήματος</w:t>
      </w:r>
      <w:r>
        <w:rPr>
          <w:rFonts w:cs="Arial"/>
          <w:color w:val="000000"/>
          <w:szCs w:val="24"/>
        </w:rPr>
        <w:t>, όπως στη παράγραφο 4.2.1</w:t>
      </w:r>
      <w:r w:rsidRPr="002304A5">
        <w:rPr>
          <w:rFonts w:cs="Arial"/>
          <w:bCs/>
          <w:iCs/>
          <w:szCs w:val="24"/>
        </w:rPr>
        <w:t>.</w:t>
      </w:r>
    </w:p>
    <w:p w:rsidR="007A2A76" w:rsidRPr="00417C10" w:rsidRDefault="007A2A76" w:rsidP="000E590A">
      <w:pPr>
        <w:shd w:val="clear" w:color="auto" w:fill="FFFFFF"/>
        <w:tabs>
          <w:tab w:val="left" w:pos="-5529"/>
          <w:tab w:val="left" w:pos="-4820"/>
        </w:tabs>
        <w:spacing w:line="20" w:lineRule="atLeast"/>
        <w:rPr>
          <w:rFonts w:eastAsia="RobotoStatic-Regular" w:cs="Arial"/>
          <w:szCs w:val="15"/>
        </w:rPr>
      </w:pPr>
    </w:p>
    <w:p w:rsidR="001E3862" w:rsidRPr="00417C10" w:rsidRDefault="001E3862" w:rsidP="000E590A">
      <w:pPr>
        <w:pStyle w:val="2"/>
        <w:ind w:left="0" w:firstLine="0"/>
        <w:rPr>
          <w:rFonts w:eastAsia="RobotoStatic-Regular"/>
        </w:rPr>
      </w:pPr>
      <w:bookmarkStart w:id="39" w:name="_Toc218505279"/>
      <w:bookmarkStart w:id="40" w:name="_Toc218849858"/>
      <w:bookmarkStart w:id="41" w:name="_Toc219792089"/>
      <w:r w:rsidRPr="00417C10">
        <w:rPr>
          <w:rFonts w:eastAsia="RobotoStatic-Regular"/>
        </w:rPr>
        <w:t>Δυνατότητα Συντήρησης</w:t>
      </w:r>
      <w:bookmarkEnd w:id="39"/>
      <w:bookmarkEnd w:id="40"/>
      <w:bookmarkEnd w:id="41"/>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936107" w:rsidRPr="00936107" w:rsidRDefault="00936107" w:rsidP="000E590A">
      <w:pPr>
        <w:pStyle w:val="af6"/>
        <w:numPr>
          <w:ilvl w:val="0"/>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0"/>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0"/>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0"/>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1"/>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1"/>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1"/>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1"/>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1"/>
          <w:numId w:val="21"/>
        </w:numPr>
        <w:shd w:val="clear" w:color="auto" w:fill="FFFFFF"/>
        <w:tabs>
          <w:tab w:val="left" w:pos="-5529"/>
          <w:tab w:val="left" w:pos="-4820"/>
        </w:tabs>
        <w:spacing w:line="20" w:lineRule="atLeast"/>
        <w:ind w:left="0" w:firstLine="0"/>
        <w:rPr>
          <w:rFonts w:eastAsia="RobotoStatic-Regular" w:cs="Arial"/>
          <w:vanish/>
          <w:szCs w:val="15"/>
        </w:rPr>
      </w:pPr>
    </w:p>
    <w:p w:rsidR="00936107" w:rsidRPr="00936107" w:rsidRDefault="00936107" w:rsidP="000E590A">
      <w:pPr>
        <w:pStyle w:val="af6"/>
        <w:numPr>
          <w:ilvl w:val="2"/>
          <w:numId w:val="21"/>
        </w:numPr>
        <w:shd w:val="clear" w:color="auto" w:fill="FFFFFF"/>
        <w:tabs>
          <w:tab w:val="left" w:pos="-5529"/>
          <w:tab w:val="left" w:pos="-4820"/>
        </w:tabs>
        <w:spacing w:line="20" w:lineRule="atLeast"/>
        <w:ind w:left="0" w:firstLine="0"/>
        <w:rPr>
          <w:rFonts w:eastAsia="RobotoStatic-Regular" w:cs="Arial"/>
          <w:vanish/>
          <w:szCs w:val="15"/>
        </w:rPr>
      </w:pPr>
    </w:p>
    <w:p w:rsidR="001E3862" w:rsidRPr="00936107" w:rsidRDefault="001E3862" w:rsidP="000E590A">
      <w:pPr>
        <w:pStyle w:val="af6"/>
        <w:numPr>
          <w:ilvl w:val="2"/>
          <w:numId w:val="21"/>
        </w:numPr>
        <w:shd w:val="clear" w:color="auto" w:fill="FFFFFF"/>
        <w:tabs>
          <w:tab w:val="left" w:pos="-5529"/>
          <w:tab w:val="left" w:pos="-4820"/>
        </w:tabs>
        <w:spacing w:line="20" w:lineRule="atLeast"/>
        <w:ind w:left="0" w:firstLine="0"/>
        <w:rPr>
          <w:rFonts w:eastAsia="RobotoStatic-Regular" w:cs="Arial"/>
          <w:szCs w:val="15"/>
        </w:rPr>
      </w:pPr>
      <w:r w:rsidRPr="00936107">
        <w:rPr>
          <w:rFonts w:eastAsia="RobotoStatic-Regular" w:cs="Arial"/>
          <w:szCs w:val="15"/>
        </w:rPr>
        <w:t xml:space="preserve">Ο υποψήφιος προμηθευτής να δηλώνει στο Φ.Σ. και σε παράγραφο αντίστοιχης αρίθμησης, ότι για </w:t>
      </w:r>
      <w:r w:rsidR="00496DDB">
        <w:rPr>
          <w:rFonts w:eastAsia="RobotoStatic-Regular" w:cs="Arial"/>
          <w:szCs w:val="15"/>
        </w:rPr>
        <w:t>το συγκρότημα</w:t>
      </w:r>
      <w:r w:rsidRPr="00936107">
        <w:rPr>
          <w:rFonts w:eastAsia="RobotoStatic-Regular" w:cs="Arial"/>
          <w:szCs w:val="15"/>
        </w:rPr>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1E3862" w:rsidRPr="00936107" w:rsidRDefault="001E3862" w:rsidP="000E590A">
      <w:pPr>
        <w:pStyle w:val="af6"/>
        <w:numPr>
          <w:ilvl w:val="2"/>
          <w:numId w:val="21"/>
        </w:numPr>
        <w:shd w:val="clear" w:color="auto" w:fill="FFFFFF"/>
        <w:tabs>
          <w:tab w:val="left" w:pos="-5529"/>
          <w:tab w:val="left" w:pos="-4820"/>
        </w:tabs>
        <w:spacing w:line="20" w:lineRule="atLeast"/>
        <w:ind w:left="0" w:firstLine="0"/>
        <w:rPr>
          <w:rFonts w:eastAsia="RobotoStatic-Regular" w:cs="Arial"/>
          <w:szCs w:val="15"/>
        </w:rPr>
      </w:pPr>
      <w:r w:rsidRPr="00936107">
        <w:rPr>
          <w:rFonts w:eastAsia="RobotoStatic-Regular" w:cs="Arial"/>
          <w:szCs w:val="15"/>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1E3862" w:rsidRPr="00417C10" w:rsidRDefault="001E3862" w:rsidP="000E590A">
      <w:pPr>
        <w:shd w:val="clear" w:color="auto" w:fill="FFFFFF"/>
        <w:tabs>
          <w:tab w:val="left" w:pos="-5529"/>
          <w:tab w:val="left" w:pos="-4820"/>
        </w:tabs>
        <w:spacing w:line="20" w:lineRule="atLeast"/>
        <w:rPr>
          <w:rFonts w:eastAsia="RobotoStatic-Regular" w:cs="Arial"/>
          <w:szCs w:val="15"/>
        </w:rPr>
      </w:pPr>
    </w:p>
    <w:p w:rsidR="001E3862" w:rsidRPr="00936107" w:rsidRDefault="001E3862" w:rsidP="000E590A">
      <w:pPr>
        <w:pStyle w:val="af6"/>
        <w:numPr>
          <w:ilvl w:val="2"/>
          <w:numId w:val="21"/>
        </w:numPr>
        <w:shd w:val="clear" w:color="auto" w:fill="FFFFFF"/>
        <w:tabs>
          <w:tab w:val="left" w:pos="-5529"/>
          <w:tab w:val="left" w:pos="-4820"/>
        </w:tabs>
        <w:spacing w:line="20" w:lineRule="atLeast"/>
        <w:ind w:left="0" w:firstLine="0"/>
        <w:rPr>
          <w:rFonts w:eastAsia="RobotoStatic-Regular" w:cs="Arial"/>
          <w:szCs w:val="15"/>
        </w:rPr>
      </w:pPr>
      <w:r w:rsidRPr="00936107">
        <w:rPr>
          <w:rFonts w:eastAsia="RobotoStatic-Regular" w:cs="Arial"/>
          <w:szCs w:val="15"/>
        </w:rPr>
        <w:t xml:space="preserve">Ο υποψήφιος προμηθευτής είναι υποχρεωμένος να υποβάλλει χρονοδιάγραμμα περιοδικής συντήρησης του </w:t>
      </w:r>
      <w:r w:rsidR="00496DDB">
        <w:rPr>
          <w:rFonts w:eastAsia="RobotoStatic-Regular" w:cs="Arial"/>
          <w:szCs w:val="15"/>
        </w:rPr>
        <w:t>συγκροτήματος</w:t>
      </w:r>
      <w:r w:rsidRPr="00936107">
        <w:rPr>
          <w:rFonts w:eastAsia="RobotoStatic-Regular" w:cs="Arial"/>
          <w:szCs w:val="15"/>
        </w:rPr>
        <w:t>, με αναλυτική περιγραφή των απαιτούμενων εργασιών με το ανάλογο κόστος.</w:t>
      </w:r>
    </w:p>
    <w:p w:rsidR="003033C8" w:rsidRPr="00417C10" w:rsidRDefault="003033C8" w:rsidP="000E590A">
      <w:pPr>
        <w:shd w:val="clear" w:color="auto" w:fill="FFFFFF"/>
        <w:tabs>
          <w:tab w:val="left" w:pos="-5529"/>
          <w:tab w:val="left" w:pos="-4820"/>
        </w:tabs>
        <w:spacing w:line="20" w:lineRule="atLeast"/>
        <w:rPr>
          <w:rFonts w:eastAsia="RobotoStatic-Regular" w:cs="Arial"/>
          <w:szCs w:val="15"/>
        </w:rPr>
      </w:pPr>
    </w:p>
    <w:p w:rsidR="006D5002" w:rsidRPr="00417C10" w:rsidRDefault="00366FD6" w:rsidP="000E590A">
      <w:pPr>
        <w:pStyle w:val="2"/>
        <w:ind w:left="0" w:firstLine="0"/>
      </w:pPr>
      <w:bookmarkStart w:id="42" w:name="_Toc218505280"/>
      <w:bookmarkStart w:id="43" w:name="_Toc218849859"/>
      <w:bookmarkStart w:id="44" w:name="Παρελκόμενα"/>
      <w:bookmarkStart w:id="45" w:name="_Ref451745422"/>
      <w:bookmarkStart w:id="46" w:name="_Toc219792090"/>
      <w:r w:rsidRPr="00417C10">
        <w:t>Περιβάλλον</w:t>
      </w:r>
      <w:bookmarkEnd w:id="42"/>
      <w:bookmarkEnd w:id="43"/>
      <w:bookmarkEnd w:id="46"/>
    </w:p>
    <w:p w:rsidR="006D5002" w:rsidRPr="00417C10" w:rsidRDefault="006D5002" w:rsidP="000E590A">
      <w:pPr>
        <w:shd w:val="clear" w:color="auto" w:fill="FFFFFF"/>
        <w:tabs>
          <w:tab w:val="left" w:pos="-5529"/>
          <w:tab w:val="left" w:pos="-4820"/>
        </w:tabs>
        <w:spacing w:line="20" w:lineRule="atLeast"/>
        <w:rPr>
          <w:rFonts w:cs="Arial"/>
          <w:b/>
          <w:bCs/>
          <w:szCs w:val="24"/>
        </w:rPr>
      </w:pPr>
    </w:p>
    <w:bookmarkEnd w:id="44"/>
    <w:p w:rsidR="00936107" w:rsidRPr="00936107" w:rsidRDefault="00936107" w:rsidP="000E590A">
      <w:pPr>
        <w:pStyle w:val="af6"/>
        <w:numPr>
          <w:ilvl w:val="1"/>
          <w:numId w:val="3"/>
        </w:numPr>
        <w:shd w:val="clear" w:color="auto" w:fill="FFFFFF"/>
        <w:tabs>
          <w:tab w:val="clear" w:pos="1132"/>
        </w:tabs>
        <w:ind w:left="0" w:firstLine="0"/>
        <w:contextualSpacing w:val="0"/>
        <w:rPr>
          <w:rFonts w:cs="Arial"/>
          <w:vanish/>
          <w:color w:val="000000"/>
          <w:szCs w:val="24"/>
        </w:rPr>
      </w:pPr>
    </w:p>
    <w:p w:rsidR="00936107" w:rsidRPr="00936107" w:rsidRDefault="00936107" w:rsidP="000E590A">
      <w:pPr>
        <w:pStyle w:val="af6"/>
        <w:numPr>
          <w:ilvl w:val="1"/>
          <w:numId w:val="3"/>
        </w:numPr>
        <w:shd w:val="clear" w:color="auto" w:fill="FFFFFF"/>
        <w:tabs>
          <w:tab w:val="clear" w:pos="1132"/>
        </w:tabs>
        <w:ind w:left="0" w:firstLine="0"/>
        <w:contextualSpacing w:val="0"/>
        <w:rPr>
          <w:rFonts w:cs="Arial"/>
          <w:vanish/>
          <w:color w:val="000000"/>
          <w:szCs w:val="24"/>
        </w:rPr>
      </w:pPr>
    </w:p>
    <w:p w:rsidR="00936107" w:rsidRPr="002304A5" w:rsidRDefault="00936107" w:rsidP="000E590A">
      <w:pPr>
        <w:numPr>
          <w:ilvl w:val="2"/>
          <w:numId w:val="3"/>
        </w:numPr>
        <w:shd w:val="clear" w:color="auto" w:fill="FFFFFF"/>
        <w:tabs>
          <w:tab w:val="clear" w:pos="1997"/>
        </w:tabs>
        <w:ind w:left="0" w:firstLine="0"/>
        <w:rPr>
          <w:rFonts w:cs="Arial"/>
          <w:color w:val="000000"/>
        </w:rPr>
      </w:pPr>
      <w:r w:rsidRPr="002304A5">
        <w:rPr>
          <w:rFonts w:cs="Arial"/>
          <w:color w:val="000000"/>
          <w:szCs w:val="24"/>
        </w:rPr>
        <w:t xml:space="preserve">Το </w:t>
      </w:r>
      <w:r>
        <w:rPr>
          <w:rFonts w:cs="Arial"/>
          <w:szCs w:val="24"/>
        </w:rPr>
        <w:t>συγκρότημα ανύψωσης</w:t>
      </w:r>
      <w:r>
        <w:rPr>
          <w:rFonts w:cs="Arial"/>
          <w:color w:val="000000"/>
          <w:szCs w:val="24"/>
        </w:rPr>
        <w:t xml:space="preserve"> </w:t>
      </w:r>
      <w:r w:rsidRPr="002304A5">
        <w:rPr>
          <w:rFonts w:cs="Arial"/>
          <w:color w:val="000000"/>
          <w:szCs w:val="24"/>
        </w:rPr>
        <w:t>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936107" w:rsidRPr="002304A5" w:rsidRDefault="00936107" w:rsidP="000E590A">
      <w:pPr>
        <w:shd w:val="clear" w:color="auto" w:fill="FFFFFF"/>
        <w:rPr>
          <w:rFonts w:cs="Arial"/>
          <w:szCs w:val="24"/>
        </w:rPr>
      </w:pPr>
    </w:p>
    <w:p w:rsidR="00936107" w:rsidRPr="001C26D1" w:rsidRDefault="00936107" w:rsidP="000E590A">
      <w:pPr>
        <w:numPr>
          <w:ilvl w:val="2"/>
          <w:numId w:val="3"/>
        </w:numPr>
        <w:shd w:val="clear" w:color="auto" w:fill="FFFFFF"/>
        <w:tabs>
          <w:tab w:val="clear" w:pos="1997"/>
        </w:tabs>
        <w:ind w:left="0" w:firstLine="0"/>
        <w:rPr>
          <w:szCs w:val="24"/>
        </w:rPr>
      </w:pPr>
      <w:r w:rsidRPr="00530736">
        <w:rPr>
          <w:color w:val="000000"/>
          <w:szCs w:val="24"/>
        </w:rPr>
        <w:t>Να έχει δυνατότητα λειτουργίας μεταξύ -5°C και +40°C.</w:t>
      </w:r>
    </w:p>
    <w:p w:rsidR="00936107" w:rsidRPr="001C26D1" w:rsidRDefault="00936107" w:rsidP="000E590A">
      <w:pPr>
        <w:shd w:val="clear" w:color="auto" w:fill="FFFFFF"/>
        <w:rPr>
          <w:szCs w:val="24"/>
        </w:rPr>
      </w:pPr>
    </w:p>
    <w:p w:rsidR="00936107" w:rsidRDefault="00936107" w:rsidP="000E590A">
      <w:pPr>
        <w:numPr>
          <w:ilvl w:val="2"/>
          <w:numId w:val="3"/>
        </w:numPr>
        <w:shd w:val="clear" w:color="auto" w:fill="FFFFFF"/>
        <w:tabs>
          <w:tab w:val="clear" w:pos="1997"/>
        </w:tabs>
        <w:ind w:left="0" w:firstLine="0"/>
        <w:rPr>
          <w:szCs w:val="24"/>
        </w:rPr>
      </w:pPr>
      <w:r w:rsidRPr="00530736">
        <w:rPr>
          <w:color w:val="000000"/>
          <w:szCs w:val="24"/>
        </w:rPr>
        <w:t xml:space="preserve">Να έχει δυνατότητα λειτουργίας </w:t>
      </w:r>
      <w:r w:rsidRPr="002304A5">
        <w:rPr>
          <w:rFonts w:cs="Arial"/>
          <w:color w:val="000000"/>
          <w:szCs w:val="24"/>
        </w:rPr>
        <w:t>σε περιβάλλον ελαφράς σκόνης, ενώ τα μεταλλικά του μέρη πρέπει να είναι προστατευμένα από οξείδωση και διάβρωση</w:t>
      </w:r>
      <w:r w:rsidRPr="002304A5">
        <w:rPr>
          <w:szCs w:val="24"/>
        </w:rPr>
        <w:t>.</w:t>
      </w:r>
    </w:p>
    <w:p w:rsidR="00936107" w:rsidRDefault="00936107" w:rsidP="000E590A">
      <w:pPr>
        <w:shd w:val="clear" w:color="auto" w:fill="FFFFFF"/>
        <w:rPr>
          <w:szCs w:val="24"/>
        </w:rPr>
      </w:pPr>
    </w:p>
    <w:p w:rsidR="00936107" w:rsidRPr="002304A5" w:rsidRDefault="00936107" w:rsidP="000E590A">
      <w:pPr>
        <w:numPr>
          <w:ilvl w:val="2"/>
          <w:numId w:val="3"/>
        </w:numPr>
        <w:shd w:val="clear" w:color="auto" w:fill="FFFFFF"/>
        <w:tabs>
          <w:tab w:val="clear" w:pos="1997"/>
        </w:tabs>
        <w:ind w:left="0" w:firstLine="0"/>
        <w:rPr>
          <w:szCs w:val="24"/>
        </w:rPr>
      </w:pPr>
      <w:r w:rsidRPr="00530736">
        <w:rPr>
          <w:szCs w:val="24"/>
        </w:rPr>
        <w:t xml:space="preserve">Στην Τεχνική Προσφορά να αναγράφονται οι θερμοκρασίες λειτουργίας του </w:t>
      </w:r>
      <w:r w:rsidR="00496DDB">
        <w:rPr>
          <w:szCs w:val="24"/>
        </w:rPr>
        <w:t>συγκροτήματος</w:t>
      </w:r>
      <w:r w:rsidRPr="00530736">
        <w:rPr>
          <w:szCs w:val="24"/>
        </w:rPr>
        <w:t>.</w:t>
      </w:r>
    </w:p>
    <w:p w:rsidR="00D81DB9" w:rsidRPr="00417C10" w:rsidRDefault="00D81DB9" w:rsidP="000E590A">
      <w:pPr>
        <w:shd w:val="clear" w:color="auto" w:fill="FFFFFF"/>
        <w:tabs>
          <w:tab w:val="left" w:pos="-5529"/>
          <w:tab w:val="left" w:pos="-4820"/>
        </w:tabs>
        <w:spacing w:line="20" w:lineRule="atLeast"/>
        <w:rPr>
          <w:rFonts w:cs="Arial"/>
          <w:bCs/>
          <w:szCs w:val="24"/>
        </w:rPr>
      </w:pPr>
    </w:p>
    <w:p w:rsidR="00D2521B" w:rsidRPr="00417C10" w:rsidRDefault="00D81DB9" w:rsidP="000E590A">
      <w:pPr>
        <w:pStyle w:val="2"/>
        <w:ind w:left="0" w:firstLine="0"/>
      </w:pPr>
      <w:bookmarkStart w:id="47" w:name="_Toc218505281"/>
      <w:bookmarkStart w:id="48" w:name="_Toc218849860"/>
      <w:bookmarkStart w:id="49" w:name="_Toc219792091"/>
      <w:r w:rsidRPr="00417C10">
        <w:t>Παρελκόμενα</w:t>
      </w:r>
      <w:bookmarkEnd w:id="47"/>
      <w:bookmarkEnd w:id="48"/>
      <w:bookmarkEnd w:id="49"/>
    </w:p>
    <w:p w:rsidR="00DD6CD5" w:rsidRPr="00417C10" w:rsidRDefault="00DD6CD5" w:rsidP="000E590A">
      <w:pPr>
        <w:rPr>
          <w:rFonts w:cs="Arial"/>
          <w:b/>
          <w:bCs/>
          <w:szCs w:val="24"/>
        </w:rPr>
      </w:pPr>
    </w:p>
    <w:p w:rsidR="009D72CA" w:rsidRPr="009D72CA" w:rsidRDefault="009D72CA" w:rsidP="000E590A">
      <w:pPr>
        <w:pStyle w:val="af6"/>
        <w:numPr>
          <w:ilvl w:val="0"/>
          <w:numId w:val="22"/>
        </w:numPr>
        <w:ind w:left="0" w:firstLine="0"/>
        <w:rPr>
          <w:rFonts w:cs="Arial"/>
          <w:vanish/>
          <w:szCs w:val="24"/>
        </w:rPr>
      </w:pPr>
    </w:p>
    <w:p w:rsidR="009D72CA" w:rsidRPr="009D72CA" w:rsidRDefault="009D72CA" w:rsidP="000E590A">
      <w:pPr>
        <w:pStyle w:val="af6"/>
        <w:numPr>
          <w:ilvl w:val="0"/>
          <w:numId w:val="22"/>
        </w:numPr>
        <w:ind w:left="0" w:firstLine="0"/>
        <w:rPr>
          <w:rFonts w:cs="Arial"/>
          <w:vanish/>
          <w:szCs w:val="24"/>
        </w:rPr>
      </w:pPr>
    </w:p>
    <w:p w:rsidR="009D72CA" w:rsidRPr="009D72CA" w:rsidRDefault="009D72CA" w:rsidP="000E590A">
      <w:pPr>
        <w:pStyle w:val="af6"/>
        <w:numPr>
          <w:ilvl w:val="0"/>
          <w:numId w:val="22"/>
        </w:numPr>
        <w:ind w:left="0" w:firstLine="0"/>
        <w:rPr>
          <w:rFonts w:cs="Arial"/>
          <w:vanish/>
          <w:szCs w:val="24"/>
        </w:rPr>
      </w:pPr>
    </w:p>
    <w:p w:rsidR="009D72CA" w:rsidRPr="009D72CA" w:rsidRDefault="009D72CA" w:rsidP="000E590A">
      <w:pPr>
        <w:pStyle w:val="af6"/>
        <w:numPr>
          <w:ilvl w:val="0"/>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1"/>
          <w:numId w:val="22"/>
        </w:numPr>
        <w:ind w:left="0" w:firstLine="0"/>
        <w:rPr>
          <w:rFonts w:cs="Arial"/>
          <w:vanish/>
          <w:szCs w:val="24"/>
        </w:rPr>
      </w:pPr>
    </w:p>
    <w:p w:rsidR="009D72CA" w:rsidRPr="009D72CA" w:rsidRDefault="009D72CA" w:rsidP="000E590A">
      <w:pPr>
        <w:pStyle w:val="af6"/>
        <w:numPr>
          <w:ilvl w:val="2"/>
          <w:numId w:val="22"/>
        </w:numPr>
        <w:ind w:left="0" w:firstLine="0"/>
        <w:rPr>
          <w:rFonts w:cs="Arial"/>
          <w:vanish/>
          <w:szCs w:val="24"/>
        </w:rPr>
      </w:pPr>
    </w:p>
    <w:p w:rsidR="009D72CA" w:rsidRPr="009D72CA" w:rsidRDefault="009D72CA" w:rsidP="000E590A">
      <w:pPr>
        <w:pStyle w:val="af6"/>
        <w:numPr>
          <w:ilvl w:val="0"/>
          <w:numId w:val="25"/>
        </w:numPr>
        <w:tabs>
          <w:tab w:val="clear" w:pos="360"/>
        </w:tabs>
        <w:ind w:left="0" w:firstLine="0"/>
        <w:rPr>
          <w:rFonts w:cs="Arial"/>
          <w:vanish/>
          <w:szCs w:val="24"/>
        </w:rPr>
      </w:pPr>
    </w:p>
    <w:p w:rsidR="009D72CA" w:rsidRPr="009D72CA" w:rsidRDefault="009D72CA" w:rsidP="000E590A">
      <w:pPr>
        <w:pStyle w:val="af6"/>
        <w:numPr>
          <w:ilvl w:val="0"/>
          <w:numId w:val="25"/>
        </w:numPr>
        <w:tabs>
          <w:tab w:val="clear" w:pos="360"/>
        </w:tabs>
        <w:ind w:left="0" w:firstLine="0"/>
        <w:rPr>
          <w:rFonts w:cs="Arial"/>
          <w:vanish/>
          <w:szCs w:val="24"/>
        </w:rPr>
      </w:pPr>
    </w:p>
    <w:p w:rsidR="009D72CA" w:rsidRPr="009D72CA" w:rsidRDefault="009D72CA" w:rsidP="000E590A">
      <w:pPr>
        <w:pStyle w:val="af6"/>
        <w:numPr>
          <w:ilvl w:val="0"/>
          <w:numId w:val="25"/>
        </w:numPr>
        <w:tabs>
          <w:tab w:val="clear" w:pos="360"/>
        </w:tabs>
        <w:ind w:left="0" w:firstLine="0"/>
        <w:rPr>
          <w:rFonts w:cs="Arial"/>
          <w:vanish/>
          <w:szCs w:val="24"/>
        </w:rPr>
      </w:pPr>
    </w:p>
    <w:p w:rsidR="009D72CA" w:rsidRPr="009D72CA" w:rsidRDefault="009D72CA" w:rsidP="000E590A">
      <w:pPr>
        <w:pStyle w:val="af6"/>
        <w:numPr>
          <w:ilvl w:val="0"/>
          <w:numId w:val="25"/>
        </w:numPr>
        <w:tabs>
          <w:tab w:val="clear" w:pos="360"/>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9D72CA" w:rsidRPr="009D72CA" w:rsidRDefault="009D72CA" w:rsidP="000E590A">
      <w:pPr>
        <w:pStyle w:val="af6"/>
        <w:numPr>
          <w:ilvl w:val="1"/>
          <w:numId w:val="25"/>
        </w:numPr>
        <w:tabs>
          <w:tab w:val="clear" w:pos="1132"/>
        </w:tabs>
        <w:ind w:left="0" w:firstLine="0"/>
        <w:rPr>
          <w:rFonts w:cs="Arial"/>
          <w:vanish/>
          <w:szCs w:val="24"/>
        </w:rPr>
      </w:pPr>
    </w:p>
    <w:p w:rsidR="00DD6CD5" w:rsidRPr="009D72CA" w:rsidRDefault="00936107" w:rsidP="000E590A">
      <w:pPr>
        <w:pStyle w:val="af6"/>
        <w:numPr>
          <w:ilvl w:val="2"/>
          <w:numId w:val="25"/>
        </w:numPr>
        <w:tabs>
          <w:tab w:val="clear" w:pos="1997"/>
        </w:tabs>
        <w:ind w:left="0" w:firstLine="0"/>
        <w:rPr>
          <w:rFonts w:cs="Arial"/>
          <w:szCs w:val="24"/>
        </w:rPr>
      </w:pPr>
      <w:r w:rsidRPr="009D72CA">
        <w:rPr>
          <w:rFonts w:cs="Arial"/>
          <w:szCs w:val="24"/>
        </w:rPr>
        <w:t xml:space="preserve">Το συγκρότημα ανύψωσης </w:t>
      </w:r>
      <w:r w:rsidR="009D72CA" w:rsidRPr="009D72CA">
        <w:rPr>
          <w:rFonts w:cs="Arial"/>
          <w:szCs w:val="24"/>
        </w:rPr>
        <w:t>πρέπει κατά την παράδοσή του να συνοδεύεται απαραίτητα από τα παρακάτω παρελκόμενα, τα οποία ο προμηθευτής είναι υποχρεωμένος να υποβάλει με καταλόγους στη προσφορά του και να τα συμπεριλάβει στη τιμή της προσφοράς του:</w:t>
      </w:r>
    </w:p>
    <w:p w:rsidR="00DD6CD5" w:rsidRPr="00417C10" w:rsidRDefault="00DD6CD5" w:rsidP="000E590A">
      <w:pPr>
        <w:shd w:val="clear" w:color="auto" w:fill="FFFFFF"/>
        <w:tabs>
          <w:tab w:val="left" w:pos="-5529"/>
          <w:tab w:val="left" w:pos="-4820"/>
        </w:tabs>
        <w:spacing w:line="20" w:lineRule="atLeast"/>
        <w:rPr>
          <w:rFonts w:cs="Arial"/>
          <w:bCs/>
          <w:szCs w:val="24"/>
        </w:rPr>
      </w:pPr>
    </w:p>
    <w:p w:rsidR="009D72CA" w:rsidRPr="009D72CA" w:rsidRDefault="009D72CA" w:rsidP="000E590A">
      <w:pPr>
        <w:pStyle w:val="af6"/>
        <w:numPr>
          <w:ilvl w:val="0"/>
          <w:numId w:val="23"/>
        </w:numPr>
        <w:ind w:left="0" w:firstLine="0"/>
        <w:rPr>
          <w:rFonts w:cs="Arial"/>
          <w:vanish/>
          <w:szCs w:val="24"/>
        </w:rPr>
      </w:pPr>
    </w:p>
    <w:p w:rsidR="009D72CA" w:rsidRPr="009D72CA" w:rsidRDefault="009D72CA" w:rsidP="000E590A">
      <w:pPr>
        <w:pStyle w:val="af6"/>
        <w:numPr>
          <w:ilvl w:val="0"/>
          <w:numId w:val="23"/>
        </w:numPr>
        <w:ind w:left="0" w:firstLine="0"/>
        <w:rPr>
          <w:rFonts w:cs="Arial"/>
          <w:vanish/>
          <w:szCs w:val="24"/>
        </w:rPr>
      </w:pPr>
    </w:p>
    <w:p w:rsidR="009D72CA" w:rsidRPr="009D72CA" w:rsidRDefault="009D72CA" w:rsidP="000E590A">
      <w:pPr>
        <w:pStyle w:val="af6"/>
        <w:numPr>
          <w:ilvl w:val="0"/>
          <w:numId w:val="23"/>
        </w:numPr>
        <w:ind w:left="0" w:firstLine="0"/>
        <w:rPr>
          <w:rFonts w:cs="Arial"/>
          <w:vanish/>
          <w:szCs w:val="24"/>
        </w:rPr>
      </w:pPr>
    </w:p>
    <w:p w:rsidR="009D72CA" w:rsidRPr="009D72CA" w:rsidRDefault="009D72CA" w:rsidP="000E590A">
      <w:pPr>
        <w:pStyle w:val="af6"/>
        <w:numPr>
          <w:ilvl w:val="0"/>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1"/>
          <w:numId w:val="23"/>
        </w:numPr>
        <w:ind w:left="0" w:firstLine="0"/>
        <w:rPr>
          <w:rFonts w:cs="Arial"/>
          <w:vanish/>
          <w:szCs w:val="24"/>
        </w:rPr>
      </w:pPr>
    </w:p>
    <w:p w:rsidR="009D72CA" w:rsidRPr="009D72CA" w:rsidRDefault="009D72CA" w:rsidP="000E590A">
      <w:pPr>
        <w:pStyle w:val="af6"/>
        <w:numPr>
          <w:ilvl w:val="2"/>
          <w:numId w:val="23"/>
        </w:numPr>
        <w:ind w:left="0" w:firstLine="0"/>
        <w:rPr>
          <w:rFonts w:cs="Arial"/>
          <w:vanish/>
          <w:szCs w:val="24"/>
        </w:rPr>
      </w:pPr>
    </w:p>
    <w:p w:rsidR="009D72CA" w:rsidRPr="009D72CA" w:rsidRDefault="009D72CA" w:rsidP="000E590A">
      <w:pPr>
        <w:pStyle w:val="af6"/>
        <w:numPr>
          <w:ilvl w:val="2"/>
          <w:numId w:val="23"/>
        </w:numPr>
        <w:ind w:left="0" w:firstLine="0"/>
        <w:rPr>
          <w:rFonts w:cs="Arial"/>
          <w:vanish/>
          <w:szCs w:val="24"/>
        </w:rPr>
      </w:pPr>
    </w:p>
    <w:p w:rsidR="00DD6CD5" w:rsidRPr="009D72CA" w:rsidRDefault="009D72CA" w:rsidP="000E590A">
      <w:pPr>
        <w:pStyle w:val="af6"/>
        <w:numPr>
          <w:ilvl w:val="3"/>
          <w:numId w:val="23"/>
        </w:numPr>
        <w:ind w:left="0" w:firstLine="0"/>
        <w:rPr>
          <w:rFonts w:cs="Arial"/>
          <w:szCs w:val="24"/>
        </w:rPr>
      </w:pPr>
      <w:r>
        <w:rPr>
          <w:rFonts w:cs="Arial"/>
          <w:szCs w:val="24"/>
        </w:rPr>
        <w:tab/>
      </w:r>
      <w:r w:rsidR="00DD6CD5" w:rsidRPr="009D72CA">
        <w:rPr>
          <w:rFonts w:cs="Arial"/>
          <w:szCs w:val="24"/>
        </w:rPr>
        <w:t>Όλα τα εργαλεία, εξαρτήματα και παρελκόμενα για την πλήρη λειτουργία του.</w:t>
      </w:r>
    </w:p>
    <w:p w:rsidR="00DD6CD5" w:rsidRPr="00417C10" w:rsidRDefault="00DD6CD5" w:rsidP="000E590A">
      <w:pPr>
        <w:rPr>
          <w:rFonts w:cs="Arial"/>
          <w:szCs w:val="24"/>
        </w:rPr>
      </w:pPr>
    </w:p>
    <w:p w:rsidR="00DD6CD5" w:rsidRPr="009D72CA" w:rsidRDefault="009D72CA" w:rsidP="000E590A">
      <w:pPr>
        <w:pStyle w:val="af6"/>
        <w:numPr>
          <w:ilvl w:val="3"/>
          <w:numId w:val="23"/>
        </w:numPr>
        <w:ind w:left="0" w:firstLine="0"/>
        <w:rPr>
          <w:rFonts w:cs="Arial"/>
          <w:szCs w:val="24"/>
        </w:rPr>
      </w:pPr>
      <w:r>
        <w:rPr>
          <w:rFonts w:cs="Arial"/>
          <w:szCs w:val="24"/>
        </w:rPr>
        <w:tab/>
      </w:r>
      <w:r w:rsidR="00DD6CD5" w:rsidRPr="009D72CA">
        <w:rPr>
          <w:rFonts w:cs="Arial"/>
          <w:szCs w:val="24"/>
        </w:rPr>
        <w:t>Τα εργαλεία, τα εξαρτήματα και τις συλλογές εκείνες που απαιτούνται για τη συντήρηση και την επισκευή του</w:t>
      </w:r>
      <w:r w:rsidRPr="009D72CA">
        <w:rPr>
          <w:rFonts w:cs="Arial"/>
          <w:szCs w:val="24"/>
        </w:rPr>
        <w:t>.</w:t>
      </w:r>
    </w:p>
    <w:p w:rsidR="00DD6CD5" w:rsidRPr="00417C10" w:rsidRDefault="00DD6CD5" w:rsidP="000E590A">
      <w:pPr>
        <w:rPr>
          <w:rFonts w:cs="Arial"/>
          <w:szCs w:val="24"/>
        </w:rPr>
      </w:pPr>
    </w:p>
    <w:p w:rsidR="00DD6CD5" w:rsidRPr="009D72CA" w:rsidRDefault="009D72CA" w:rsidP="000E590A">
      <w:pPr>
        <w:pStyle w:val="af6"/>
        <w:numPr>
          <w:ilvl w:val="3"/>
          <w:numId w:val="23"/>
        </w:numPr>
        <w:ind w:left="0" w:firstLine="0"/>
        <w:rPr>
          <w:rFonts w:cs="Arial"/>
          <w:szCs w:val="24"/>
        </w:rPr>
      </w:pPr>
      <w:r>
        <w:rPr>
          <w:rFonts w:cs="Arial"/>
          <w:szCs w:val="24"/>
        </w:rPr>
        <w:tab/>
      </w:r>
      <w:r w:rsidR="00DD6CD5" w:rsidRPr="009D72CA">
        <w:rPr>
          <w:rFonts w:cs="Arial"/>
          <w:szCs w:val="24"/>
        </w:rPr>
        <w:t xml:space="preserve">Ανταλλακτικά / αναλώσιμα αναγκαία για την προληπτική συντήρηση για ένα (1) έτος λειτουργίας, κατάλογος των οποίων να περιλαμβάνεται στην Τεχνική Προσφορά. </w:t>
      </w:r>
    </w:p>
    <w:p w:rsidR="00DD6CD5" w:rsidRPr="009D72CA" w:rsidRDefault="00DD6CD5" w:rsidP="000E590A">
      <w:pPr>
        <w:rPr>
          <w:rFonts w:cs="Arial"/>
          <w:szCs w:val="24"/>
        </w:rPr>
      </w:pPr>
    </w:p>
    <w:p w:rsidR="00DD6CD5" w:rsidRPr="009D72CA" w:rsidRDefault="009D72CA" w:rsidP="000E590A">
      <w:pPr>
        <w:pStyle w:val="af6"/>
        <w:numPr>
          <w:ilvl w:val="3"/>
          <w:numId w:val="23"/>
        </w:numPr>
        <w:ind w:left="0" w:firstLine="0"/>
        <w:rPr>
          <w:rFonts w:cs="Arial"/>
          <w:szCs w:val="24"/>
        </w:rPr>
      </w:pPr>
      <w:r>
        <w:rPr>
          <w:rFonts w:cs="Arial"/>
          <w:szCs w:val="24"/>
        </w:rPr>
        <w:tab/>
      </w:r>
      <w:r w:rsidR="00A7528E" w:rsidRPr="009D72CA">
        <w:rPr>
          <w:rFonts w:cs="Arial"/>
          <w:szCs w:val="24"/>
        </w:rPr>
        <w:t xml:space="preserve">Επιπρόσθετα το συγκρότημα, κατά την παράδοσή του, να συνοδεύεται τουλάχιστον από τέσσερις (4) τρίποδες οι οποίοι θα είναι ανυψωτικής ικανότητας τουλάχιστον δέκα (10) τόνων έκαστος. Οι τρίποδες θα φέρουν κατάλληλους μηχανισμούς ασφάλισης - αντάπτορες για την προσαρμογή τους στα </w:t>
      </w:r>
      <w:r w:rsidR="00A7528E" w:rsidRPr="009D72CA">
        <w:rPr>
          <w:rFonts w:cs="Arial"/>
          <w:szCs w:val="24"/>
          <w:lang w:val="en-US"/>
        </w:rPr>
        <w:t>tow</w:t>
      </w:r>
      <w:r w:rsidR="00A7528E" w:rsidRPr="009D72CA">
        <w:rPr>
          <w:rFonts w:cs="Arial"/>
          <w:szCs w:val="24"/>
        </w:rPr>
        <w:t xml:space="preserve"> </w:t>
      </w:r>
      <w:r w:rsidR="00A7528E" w:rsidRPr="009D72CA">
        <w:rPr>
          <w:rFonts w:cs="Arial"/>
          <w:szCs w:val="24"/>
          <w:lang w:val="en-US"/>
        </w:rPr>
        <w:t>eye</w:t>
      </w:r>
      <w:r w:rsidR="00A7528E" w:rsidRPr="009D72CA">
        <w:rPr>
          <w:rFonts w:cs="Arial"/>
          <w:szCs w:val="24"/>
        </w:rPr>
        <w:t xml:space="preserve"> των διάφορων ειδικών στρατιωτικών οχημάτων.</w:t>
      </w:r>
    </w:p>
    <w:p w:rsidR="006401F8" w:rsidRPr="00417C10" w:rsidRDefault="006401F8" w:rsidP="000E590A">
      <w:pPr>
        <w:rPr>
          <w:rFonts w:cs="Arial"/>
          <w:szCs w:val="24"/>
        </w:rPr>
      </w:pPr>
    </w:p>
    <w:p w:rsidR="006401F8" w:rsidRPr="009D72CA" w:rsidRDefault="009D72CA" w:rsidP="000E590A">
      <w:pPr>
        <w:pStyle w:val="af6"/>
        <w:numPr>
          <w:ilvl w:val="3"/>
          <w:numId w:val="23"/>
        </w:numPr>
        <w:ind w:left="0" w:firstLine="0"/>
        <w:rPr>
          <w:rFonts w:cs="Arial"/>
          <w:szCs w:val="24"/>
        </w:rPr>
      </w:pPr>
      <w:r>
        <w:rPr>
          <w:rFonts w:cs="Arial"/>
          <w:szCs w:val="24"/>
        </w:rPr>
        <w:tab/>
      </w:r>
      <w:r w:rsidR="00A7528E" w:rsidRPr="009D72CA">
        <w:rPr>
          <w:rFonts w:cs="Arial"/>
          <w:szCs w:val="24"/>
        </w:rPr>
        <w:t>Ο υποψήφιος προμηθευτής υποχρεούται να αναφέρει και να προσφέρει οποιαδήποτε παρελκόμενα ή εξαρτήματα ή διατάξεις δεν προβλέπονται στην παρούσα, αλλά είναι απαραίτητα για την πλήρη, κανονική και ασφαλή λειτουργία του συγκροτήματος. Το κόστος αυτών θα περιλαμβάνεται στη συνολική τιμή του συγκροτήματος χωρίς επιπλέον χρεώσεις.</w:t>
      </w:r>
    </w:p>
    <w:p w:rsidR="00DD6CD5" w:rsidRPr="00417C10" w:rsidRDefault="00DD6CD5" w:rsidP="000E590A">
      <w:pPr>
        <w:rPr>
          <w:rFonts w:cs="Arial"/>
          <w:szCs w:val="24"/>
        </w:rPr>
      </w:pPr>
      <w:r w:rsidRPr="00417C10">
        <w:rPr>
          <w:rFonts w:cs="Arial"/>
          <w:szCs w:val="24"/>
        </w:rPr>
        <w:t xml:space="preserve"> </w:t>
      </w:r>
    </w:p>
    <w:bookmarkEnd w:id="45"/>
    <w:p w:rsidR="009D72CA" w:rsidRPr="00ED15A5" w:rsidRDefault="009D72CA" w:rsidP="000E590A">
      <w:pPr>
        <w:pStyle w:val="af6"/>
        <w:numPr>
          <w:ilvl w:val="2"/>
          <w:numId w:val="25"/>
        </w:numPr>
        <w:tabs>
          <w:tab w:val="clear" w:pos="1997"/>
        </w:tabs>
        <w:ind w:left="0" w:firstLine="0"/>
      </w:pPr>
      <w:r w:rsidRPr="009D72CA">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9D72CA" w:rsidRPr="00A427AB" w:rsidRDefault="009D72CA" w:rsidP="000E590A"/>
    <w:p w:rsidR="009D72CA" w:rsidRPr="009D72CA" w:rsidRDefault="009D72CA" w:rsidP="000E590A">
      <w:pPr>
        <w:pStyle w:val="af6"/>
        <w:numPr>
          <w:ilvl w:val="2"/>
          <w:numId w:val="25"/>
        </w:numPr>
        <w:tabs>
          <w:tab w:val="clear" w:pos="1997"/>
        </w:tabs>
        <w:ind w:left="0" w:firstLine="0"/>
        <w:rPr>
          <w:rFonts w:cs="Arial"/>
          <w:szCs w:val="24"/>
        </w:rPr>
      </w:pPr>
      <w:r w:rsidRPr="009D72CA">
        <w:rPr>
          <w:rFonts w:cs="Arial"/>
          <w:szCs w:val="24"/>
        </w:rPr>
        <w:t xml:space="preserve">Τυχόν πρόσθετα παρελκόμενα του εν λόγω </w:t>
      </w:r>
      <w:r w:rsidR="00496DDB">
        <w:rPr>
          <w:rFonts w:cs="Arial"/>
          <w:szCs w:val="24"/>
        </w:rPr>
        <w:t>συγκροτήματος</w:t>
      </w:r>
      <w:r w:rsidRPr="009D72CA">
        <w:rPr>
          <w:rFonts w:cs="Arial"/>
          <w:szCs w:val="24"/>
        </w:rPr>
        <w:t xml:space="preserve">,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w:t>
      </w:r>
      <w:r w:rsidRPr="009D72CA">
        <w:rPr>
          <w:rFonts w:cs="Arial"/>
          <w:szCs w:val="24"/>
        </w:rPr>
        <w:lastRenderedPageBreak/>
        <w:t>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9D72CA" w:rsidRPr="00A427AB" w:rsidRDefault="009D72CA" w:rsidP="000E590A">
      <w:pPr>
        <w:rPr>
          <w:b/>
        </w:rPr>
      </w:pPr>
    </w:p>
    <w:p w:rsidR="009D72CA" w:rsidRPr="009D72CA" w:rsidRDefault="009D72CA" w:rsidP="000E590A">
      <w:pPr>
        <w:pStyle w:val="af6"/>
        <w:numPr>
          <w:ilvl w:val="2"/>
          <w:numId w:val="25"/>
        </w:numPr>
        <w:tabs>
          <w:tab w:val="clear" w:pos="1997"/>
        </w:tabs>
        <w:ind w:left="0" w:firstLine="0"/>
        <w:rPr>
          <w:b/>
        </w:rPr>
      </w:pPr>
      <w:r w:rsidRPr="009D72CA">
        <w:rPr>
          <w:rFonts w:cs="Arial"/>
          <w:szCs w:val="24"/>
        </w:rPr>
        <w:t xml:space="preserve">Κατάλογο των Μέσων Ατομικής Προστασίας (ΜΑΠ) τα οποία απαιτούνται κατά την λειτουργία και συντήρηση του </w:t>
      </w:r>
      <w:r w:rsidR="00496DDB">
        <w:rPr>
          <w:rFonts w:cs="Arial"/>
          <w:szCs w:val="24"/>
        </w:rPr>
        <w:t>συγκροτήματος</w:t>
      </w:r>
      <w:r w:rsidRPr="009D72CA">
        <w:rPr>
          <w:rFonts w:cs="Arial"/>
          <w:szCs w:val="24"/>
        </w:rPr>
        <w:t xml:space="preserve"> από το προσωπικό επισκευής.</w:t>
      </w:r>
      <w:r w:rsidRPr="009D72CA">
        <w:rPr>
          <w:b/>
        </w:rPr>
        <w:t xml:space="preserve"> </w:t>
      </w:r>
    </w:p>
    <w:p w:rsidR="009D72CA" w:rsidRPr="00A427AB" w:rsidRDefault="009D72CA" w:rsidP="000E590A">
      <w:pPr>
        <w:rPr>
          <w:b/>
        </w:rPr>
      </w:pPr>
    </w:p>
    <w:p w:rsidR="009D72CA" w:rsidRPr="00956B2C" w:rsidRDefault="009D72CA" w:rsidP="000E590A">
      <w:pPr>
        <w:pStyle w:val="af6"/>
        <w:numPr>
          <w:ilvl w:val="2"/>
          <w:numId w:val="25"/>
        </w:numPr>
        <w:tabs>
          <w:tab w:val="clear" w:pos="1997"/>
        </w:tabs>
        <w:ind w:left="0" w:firstLine="0"/>
      </w:pPr>
      <w:bookmarkStart w:id="50" w:name="_Hlk211979561"/>
      <w:r w:rsidRPr="00ED15A5">
        <w:t xml:space="preserve">Δύο (2) πλήρη σετ υλικών προστασίας της 4.7.4. για τη χρήση, λειτουργία και συντήρηση του </w:t>
      </w:r>
      <w:r w:rsidR="00496DDB">
        <w:t>συγκροτήματος</w:t>
      </w:r>
      <w:r w:rsidRPr="00ED15A5">
        <w:t xml:space="preserve"> από το προσωπικό. </w:t>
      </w:r>
      <w:bookmarkEnd w:id="50"/>
    </w:p>
    <w:p w:rsidR="00567EF0" w:rsidRPr="00417C10" w:rsidRDefault="00567EF0" w:rsidP="000E590A">
      <w:pPr>
        <w:shd w:val="clear" w:color="auto" w:fill="FFFFFF"/>
        <w:tabs>
          <w:tab w:val="left" w:pos="-5529"/>
          <w:tab w:val="left" w:pos="-4820"/>
        </w:tabs>
        <w:spacing w:line="20" w:lineRule="atLeast"/>
        <w:rPr>
          <w:rFonts w:cs="Arial"/>
          <w:bCs/>
          <w:szCs w:val="24"/>
        </w:rPr>
      </w:pPr>
    </w:p>
    <w:p w:rsidR="007D4ECA" w:rsidRPr="00417C10" w:rsidRDefault="007D4ECA" w:rsidP="000E590A">
      <w:pPr>
        <w:pStyle w:val="2"/>
        <w:ind w:left="0" w:firstLine="0"/>
      </w:pPr>
      <w:bookmarkStart w:id="51" w:name="_Hlt451852300"/>
      <w:bookmarkStart w:id="52" w:name="_Toc218505282"/>
      <w:bookmarkStart w:id="53" w:name="_Toc218849861"/>
      <w:bookmarkStart w:id="54" w:name="Επισήμανση_Υλικού"/>
      <w:bookmarkStart w:id="55" w:name="_Toc219792092"/>
      <w:bookmarkEnd w:id="51"/>
      <w:r w:rsidRPr="00417C10">
        <w:t>Επισήμανση Υλικού</w:t>
      </w:r>
      <w:bookmarkEnd w:id="52"/>
      <w:bookmarkEnd w:id="53"/>
      <w:bookmarkEnd w:id="55"/>
    </w:p>
    <w:p w:rsidR="001570CC" w:rsidRPr="00417C10" w:rsidRDefault="001570CC" w:rsidP="000E590A">
      <w:pPr>
        <w:shd w:val="clear" w:color="auto" w:fill="FFFFFF"/>
        <w:tabs>
          <w:tab w:val="left" w:pos="-5529"/>
          <w:tab w:val="left" w:pos="-5387"/>
          <w:tab w:val="left" w:pos="-4820"/>
        </w:tabs>
        <w:spacing w:line="20" w:lineRule="atLeast"/>
        <w:rPr>
          <w:rFonts w:cs="Arial"/>
          <w:b/>
          <w:bCs/>
          <w:szCs w:val="24"/>
        </w:rPr>
      </w:pPr>
    </w:p>
    <w:bookmarkEnd w:id="54"/>
    <w:p w:rsidR="002D583D" w:rsidRPr="004728DE" w:rsidRDefault="002D583D" w:rsidP="000E590A">
      <w:pPr>
        <w:tabs>
          <w:tab w:val="left" w:pos="-5529"/>
          <w:tab w:val="left" w:pos="-5387"/>
          <w:tab w:val="left" w:pos="-4820"/>
        </w:tabs>
        <w:spacing w:line="20" w:lineRule="atLeast"/>
        <w:rPr>
          <w:rFonts w:cs="Arial"/>
          <w:bCs/>
          <w:szCs w:val="23"/>
        </w:rPr>
      </w:pPr>
      <w:r w:rsidRPr="004728DE">
        <w:rPr>
          <w:rFonts w:cs="Arial"/>
          <w:bCs/>
          <w:szCs w:val="23"/>
        </w:rPr>
        <w:tab/>
      </w:r>
      <w:r w:rsidR="009D72CA">
        <w:rPr>
          <w:rFonts w:cs="Arial"/>
          <w:bCs/>
          <w:szCs w:val="23"/>
        </w:rPr>
        <w:tab/>
      </w:r>
      <w:r w:rsidR="009D72CA">
        <w:rPr>
          <w:rFonts w:cs="Arial"/>
          <w:bCs/>
          <w:szCs w:val="23"/>
          <w:lang w:val="en-US"/>
        </w:rPr>
        <w:t>To</w:t>
      </w:r>
      <w:r w:rsidR="009D72CA">
        <w:rPr>
          <w:rFonts w:cs="Arial"/>
          <w:bCs/>
          <w:szCs w:val="23"/>
        </w:rPr>
        <w:t xml:space="preserve"> παραπάνω συγκρότημα</w:t>
      </w:r>
      <w:r w:rsidRPr="004728DE">
        <w:rPr>
          <w:rFonts w:cs="Arial"/>
          <w:bCs/>
          <w:szCs w:val="23"/>
        </w:rPr>
        <w:t xml:space="preserve"> να φέρει, με μέριμνα του προμηθευτή, σε κατάλληλες θέσεις, πινακίδες σήμανσης, όπου θα αναγράφονται:</w:t>
      </w:r>
    </w:p>
    <w:p w:rsidR="002D583D" w:rsidRPr="004728DE" w:rsidRDefault="002D583D" w:rsidP="000E590A">
      <w:pPr>
        <w:tabs>
          <w:tab w:val="left" w:pos="-5529"/>
          <w:tab w:val="left" w:pos="-5387"/>
          <w:tab w:val="left" w:pos="-4820"/>
        </w:tabs>
        <w:spacing w:line="20" w:lineRule="atLeast"/>
        <w:rPr>
          <w:rFonts w:cs="Arial"/>
          <w:b/>
          <w:bCs/>
          <w:szCs w:val="23"/>
        </w:rPr>
      </w:pPr>
    </w:p>
    <w:p w:rsidR="002D583D" w:rsidRPr="004728DE" w:rsidRDefault="000E590A" w:rsidP="000E590A">
      <w:pPr>
        <w:tabs>
          <w:tab w:val="left" w:pos="-5529"/>
          <w:tab w:val="left" w:pos="-5387"/>
          <w:tab w:val="left" w:pos="-4820"/>
        </w:tabs>
        <w:spacing w:line="20" w:lineRule="atLeast"/>
        <w:rPr>
          <w:rFonts w:cs="Arial"/>
          <w:bCs/>
          <w:szCs w:val="23"/>
        </w:rPr>
      </w:pPr>
      <w:r>
        <w:rPr>
          <w:rFonts w:cs="Arial"/>
          <w:b/>
          <w:bCs/>
          <w:szCs w:val="23"/>
        </w:rPr>
        <w:t>4.8.1.</w:t>
      </w:r>
      <w:r w:rsidR="002D583D" w:rsidRPr="004728DE">
        <w:rPr>
          <w:rFonts w:cs="Arial"/>
          <w:b/>
          <w:bCs/>
          <w:szCs w:val="23"/>
        </w:rPr>
        <w:tab/>
      </w:r>
      <w:r w:rsidR="002D583D" w:rsidRPr="004728DE">
        <w:rPr>
          <w:rFonts w:cs="Arial"/>
          <w:bCs/>
          <w:szCs w:val="23"/>
        </w:rPr>
        <w:t>Το εμπορικό σήμα ή η επωνυμία του κατασκευαστή.</w:t>
      </w:r>
    </w:p>
    <w:p w:rsidR="002D583D" w:rsidRPr="004728DE" w:rsidRDefault="002D583D" w:rsidP="000E590A">
      <w:pPr>
        <w:tabs>
          <w:tab w:val="left" w:pos="-5529"/>
          <w:tab w:val="left" w:pos="-5387"/>
          <w:tab w:val="left" w:pos="-4820"/>
        </w:tabs>
        <w:spacing w:line="20" w:lineRule="atLeast"/>
        <w:rPr>
          <w:rFonts w:cs="Arial"/>
          <w:b/>
          <w:bCs/>
          <w:szCs w:val="23"/>
        </w:rPr>
      </w:pPr>
    </w:p>
    <w:p w:rsidR="002D583D" w:rsidRPr="004728DE" w:rsidRDefault="002D583D" w:rsidP="000E590A">
      <w:pPr>
        <w:tabs>
          <w:tab w:val="left" w:pos="-5529"/>
          <w:tab w:val="left" w:pos="-5387"/>
          <w:tab w:val="left" w:pos="-4820"/>
        </w:tabs>
        <w:spacing w:line="20" w:lineRule="atLeast"/>
        <w:rPr>
          <w:rFonts w:cs="Arial"/>
          <w:bCs/>
          <w:szCs w:val="23"/>
        </w:rPr>
      </w:pPr>
      <w:r w:rsidRPr="004728DE">
        <w:rPr>
          <w:rFonts w:cs="Arial"/>
          <w:b/>
          <w:bCs/>
          <w:szCs w:val="23"/>
        </w:rPr>
        <w:t>4.8.2.</w:t>
      </w:r>
      <w:r w:rsidRPr="004728DE">
        <w:rPr>
          <w:rFonts w:cs="Arial"/>
          <w:b/>
          <w:bCs/>
          <w:szCs w:val="23"/>
        </w:rPr>
        <w:tab/>
      </w:r>
      <w:r w:rsidRPr="004728DE">
        <w:rPr>
          <w:rFonts w:cs="Arial"/>
          <w:bCs/>
          <w:szCs w:val="23"/>
        </w:rPr>
        <w:t>Το εμπορικό σήμα ή η επωνυμία του προμηθευτή).</w:t>
      </w:r>
    </w:p>
    <w:p w:rsidR="002D583D" w:rsidRPr="004728DE" w:rsidRDefault="002D583D" w:rsidP="000E590A">
      <w:pPr>
        <w:tabs>
          <w:tab w:val="left" w:pos="-5529"/>
          <w:tab w:val="left" w:pos="-5387"/>
          <w:tab w:val="left" w:pos="-4820"/>
        </w:tabs>
        <w:spacing w:line="20" w:lineRule="atLeast"/>
        <w:rPr>
          <w:rFonts w:cs="Arial"/>
          <w:b/>
          <w:bCs/>
          <w:szCs w:val="23"/>
        </w:rPr>
      </w:pPr>
    </w:p>
    <w:p w:rsidR="002D583D" w:rsidRPr="004728DE" w:rsidRDefault="002D583D" w:rsidP="000E590A">
      <w:pPr>
        <w:tabs>
          <w:tab w:val="left" w:pos="-5529"/>
          <w:tab w:val="left" w:pos="-5387"/>
          <w:tab w:val="left" w:pos="-4820"/>
        </w:tabs>
        <w:spacing w:line="20" w:lineRule="atLeast"/>
        <w:rPr>
          <w:rFonts w:cs="Arial"/>
          <w:b/>
          <w:bCs/>
          <w:szCs w:val="23"/>
        </w:rPr>
      </w:pPr>
      <w:r w:rsidRPr="004728DE">
        <w:rPr>
          <w:rFonts w:cs="Arial"/>
          <w:b/>
          <w:bCs/>
          <w:szCs w:val="23"/>
        </w:rPr>
        <w:t>4.8.3.</w:t>
      </w:r>
      <w:r w:rsidRPr="004728DE">
        <w:rPr>
          <w:rFonts w:cs="Arial"/>
          <w:b/>
          <w:bCs/>
          <w:szCs w:val="23"/>
        </w:rPr>
        <w:tab/>
      </w:r>
      <w:r w:rsidRPr="004728DE">
        <w:rPr>
          <w:rFonts w:cs="Arial"/>
          <w:bCs/>
          <w:szCs w:val="23"/>
        </w:rPr>
        <w:t>Ο αριθμός σύμβασης και το έτος υπογραφής αυτής.</w:t>
      </w:r>
    </w:p>
    <w:p w:rsidR="002D583D" w:rsidRPr="004728DE" w:rsidRDefault="002D583D" w:rsidP="000E590A">
      <w:pPr>
        <w:tabs>
          <w:tab w:val="left" w:pos="-5529"/>
          <w:tab w:val="left" w:pos="-5387"/>
          <w:tab w:val="left" w:pos="-4820"/>
        </w:tabs>
        <w:spacing w:line="20" w:lineRule="atLeast"/>
        <w:rPr>
          <w:rFonts w:cs="Arial"/>
          <w:b/>
          <w:bCs/>
          <w:szCs w:val="23"/>
        </w:rPr>
      </w:pPr>
    </w:p>
    <w:p w:rsidR="002D583D" w:rsidRPr="004728DE" w:rsidRDefault="002D583D" w:rsidP="000E590A">
      <w:pPr>
        <w:tabs>
          <w:tab w:val="left" w:pos="-5529"/>
          <w:tab w:val="left" w:pos="-5387"/>
          <w:tab w:val="left" w:pos="-4820"/>
        </w:tabs>
        <w:spacing w:line="20" w:lineRule="atLeast"/>
        <w:rPr>
          <w:rFonts w:cs="Arial"/>
          <w:b/>
          <w:bCs/>
          <w:szCs w:val="23"/>
        </w:rPr>
      </w:pPr>
      <w:r w:rsidRPr="004728DE">
        <w:rPr>
          <w:rFonts w:cs="Arial"/>
          <w:b/>
          <w:bCs/>
          <w:szCs w:val="23"/>
        </w:rPr>
        <w:t>4.8.4.</w:t>
      </w:r>
      <w:r w:rsidRPr="004728DE">
        <w:rPr>
          <w:rFonts w:cs="Arial"/>
          <w:b/>
          <w:bCs/>
          <w:szCs w:val="23"/>
        </w:rPr>
        <w:tab/>
      </w:r>
      <w:r w:rsidRPr="004728DE">
        <w:rPr>
          <w:rFonts w:cs="Arial"/>
          <w:bCs/>
          <w:szCs w:val="23"/>
        </w:rPr>
        <w:t>Κωδικός και ημερομηνία έκδοσης ΠΕΔ.</w:t>
      </w:r>
    </w:p>
    <w:p w:rsidR="002D583D" w:rsidRPr="004728DE" w:rsidRDefault="002D583D" w:rsidP="000E590A">
      <w:pPr>
        <w:tabs>
          <w:tab w:val="left" w:pos="-5529"/>
          <w:tab w:val="left" w:pos="-5387"/>
          <w:tab w:val="left" w:pos="-4820"/>
        </w:tabs>
        <w:spacing w:line="20" w:lineRule="atLeast"/>
        <w:rPr>
          <w:rFonts w:cs="Arial"/>
          <w:b/>
          <w:bCs/>
          <w:szCs w:val="23"/>
        </w:rPr>
      </w:pPr>
    </w:p>
    <w:p w:rsidR="002D583D" w:rsidRPr="004728DE" w:rsidRDefault="002D583D" w:rsidP="000E590A">
      <w:pPr>
        <w:tabs>
          <w:tab w:val="left" w:pos="-5529"/>
          <w:tab w:val="left" w:pos="-5387"/>
          <w:tab w:val="left" w:pos="-4820"/>
        </w:tabs>
        <w:spacing w:line="20" w:lineRule="atLeast"/>
        <w:rPr>
          <w:rFonts w:cs="Arial"/>
          <w:bCs/>
          <w:szCs w:val="24"/>
        </w:rPr>
      </w:pPr>
      <w:r w:rsidRPr="004728DE">
        <w:rPr>
          <w:rFonts w:cs="Arial"/>
          <w:b/>
          <w:bCs/>
          <w:szCs w:val="24"/>
        </w:rPr>
        <w:t>4.8.5.</w:t>
      </w:r>
      <w:r w:rsidRPr="004728DE">
        <w:rPr>
          <w:rFonts w:cs="Arial"/>
          <w:b/>
          <w:bCs/>
          <w:szCs w:val="24"/>
        </w:rPr>
        <w:tab/>
      </w:r>
      <w:r w:rsidRPr="004728DE">
        <w:rPr>
          <w:rFonts w:cs="Arial"/>
          <w:bCs/>
          <w:szCs w:val="24"/>
        </w:rPr>
        <w:t xml:space="preserve">Εμπορική ονομασία, τύπος, αριθμός ονομαστικού (Α/Ο), SERIAL NUMBER (SN) και έτος κατασκευής του </w:t>
      </w:r>
      <w:r w:rsidR="00496DDB">
        <w:rPr>
          <w:rFonts w:cs="Arial"/>
          <w:bCs/>
          <w:szCs w:val="24"/>
        </w:rPr>
        <w:t>συγκροτήματος</w:t>
      </w:r>
      <w:r w:rsidRPr="004728DE">
        <w:rPr>
          <w:rFonts w:cs="Arial"/>
          <w:bCs/>
          <w:szCs w:val="24"/>
        </w:rPr>
        <w:t xml:space="preserve"> ή οποιοδήποτε άλλο χαρακτηριστικό αναγνωριστικό του </w:t>
      </w:r>
      <w:r w:rsidR="00496DDB">
        <w:rPr>
          <w:rFonts w:cs="Arial"/>
          <w:bCs/>
          <w:szCs w:val="24"/>
        </w:rPr>
        <w:t>συγκροτήματος</w:t>
      </w:r>
      <w:r w:rsidRPr="004728DE">
        <w:rPr>
          <w:rFonts w:cs="Arial"/>
          <w:bCs/>
          <w:szCs w:val="24"/>
        </w:rPr>
        <w:t xml:space="preserve"> (PART NUMBER – NCAGE).</w:t>
      </w:r>
    </w:p>
    <w:p w:rsidR="002D583D" w:rsidRPr="004728DE" w:rsidRDefault="002D583D" w:rsidP="000E590A">
      <w:pPr>
        <w:tabs>
          <w:tab w:val="left" w:pos="-5529"/>
          <w:tab w:val="left" w:pos="-5387"/>
          <w:tab w:val="left" w:pos="-4820"/>
        </w:tabs>
        <w:spacing w:line="20" w:lineRule="atLeast"/>
        <w:rPr>
          <w:rFonts w:cs="Arial"/>
          <w:bCs/>
          <w:szCs w:val="24"/>
        </w:rPr>
      </w:pPr>
    </w:p>
    <w:p w:rsidR="002D583D" w:rsidRPr="004728DE" w:rsidRDefault="002D583D" w:rsidP="000E590A">
      <w:pPr>
        <w:tabs>
          <w:tab w:val="left" w:pos="-5529"/>
          <w:tab w:val="left" w:pos="-5387"/>
          <w:tab w:val="left" w:pos="-4820"/>
        </w:tabs>
        <w:spacing w:line="20" w:lineRule="atLeast"/>
        <w:rPr>
          <w:rFonts w:cs="Arial"/>
          <w:bCs/>
          <w:szCs w:val="24"/>
        </w:rPr>
      </w:pPr>
      <w:r w:rsidRPr="004728DE">
        <w:rPr>
          <w:rFonts w:cs="Arial"/>
          <w:b/>
          <w:bCs/>
          <w:szCs w:val="24"/>
        </w:rPr>
        <w:t>4.8.6.</w:t>
      </w:r>
      <w:r w:rsidRPr="004728DE">
        <w:rPr>
          <w:rFonts w:cs="Arial"/>
          <w:b/>
          <w:bCs/>
          <w:szCs w:val="24"/>
        </w:rPr>
        <w:tab/>
      </w:r>
      <w:r w:rsidRPr="004728DE">
        <w:rPr>
          <w:rFonts w:cs="Arial"/>
          <w:bCs/>
          <w:szCs w:val="24"/>
        </w:rPr>
        <w:t xml:space="preserve">Βασικά τεχνικά χαρακτηριστικά του </w:t>
      </w:r>
      <w:r w:rsidR="00496DDB">
        <w:rPr>
          <w:rFonts w:cs="Arial"/>
          <w:bCs/>
          <w:szCs w:val="24"/>
        </w:rPr>
        <w:t>συγκροτήματος</w:t>
      </w:r>
      <w:r w:rsidRPr="004728DE">
        <w:rPr>
          <w:rFonts w:cs="Arial"/>
          <w:bCs/>
          <w:szCs w:val="24"/>
        </w:rPr>
        <w:t xml:space="preserve">, όπως η τάση λειτουργίας, η ονομαστική ισχύς της μηχανής κλπ., βάρος του </w:t>
      </w:r>
      <w:r w:rsidR="00496DDB">
        <w:rPr>
          <w:rFonts w:cs="Arial"/>
          <w:bCs/>
          <w:szCs w:val="24"/>
        </w:rPr>
        <w:t>συγκροτήματος</w:t>
      </w:r>
      <w:r w:rsidRPr="004728DE">
        <w:rPr>
          <w:rFonts w:cs="Arial"/>
          <w:bCs/>
          <w:szCs w:val="24"/>
        </w:rPr>
        <w:t xml:space="preserve"> μικτό και καθαρό.</w:t>
      </w:r>
    </w:p>
    <w:p w:rsidR="002D583D" w:rsidRPr="004728DE" w:rsidRDefault="002D583D" w:rsidP="000E590A">
      <w:pPr>
        <w:tabs>
          <w:tab w:val="left" w:pos="-5529"/>
          <w:tab w:val="left" w:pos="-5387"/>
          <w:tab w:val="left" w:pos="-4820"/>
        </w:tabs>
        <w:spacing w:line="20" w:lineRule="atLeast"/>
        <w:rPr>
          <w:rFonts w:cs="Arial"/>
          <w:b/>
          <w:bCs/>
          <w:szCs w:val="24"/>
        </w:rPr>
      </w:pPr>
    </w:p>
    <w:p w:rsidR="002D583D" w:rsidRPr="004728DE" w:rsidRDefault="002D583D" w:rsidP="000E590A">
      <w:pPr>
        <w:tabs>
          <w:tab w:val="left" w:pos="-5529"/>
          <w:tab w:val="left" w:pos="-5387"/>
          <w:tab w:val="left" w:pos="-4820"/>
        </w:tabs>
        <w:spacing w:line="20" w:lineRule="atLeast"/>
        <w:rPr>
          <w:rFonts w:cs="Arial"/>
          <w:bCs/>
          <w:szCs w:val="24"/>
        </w:rPr>
      </w:pPr>
      <w:r w:rsidRPr="004728DE">
        <w:rPr>
          <w:rFonts w:cs="Arial"/>
          <w:b/>
          <w:bCs/>
          <w:szCs w:val="24"/>
        </w:rPr>
        <w:t>4.8.7.</w:t>
      </w:r>
      <w:r w:rsidRPr="004728DE">
        <w:rPr>
          <w:rFonts w:cs="Arial"/>
          <w:b/>
          <w:bCs/>
          <w:szCs w:val="24"/>
        </w:rPr>
        <w:tab/>
      </w:r>
      <w:r w:rsidRPr="004728DE">
        <w:rPr>
          <w:rFonts w:cs="Arial"/>
          <w:bCs/>
          <w:szCs w:val="24"/>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2D583D" w:rsidRPr="004728DE" w:rsidRDefault="002D583D" w:rsidP="000E590A">
      <w:pPr>
        <w:tabs>
          <w:tab w:val="left" w:pos="-5529"/>
          <w:tab w:val="left" w:pos="-5387"/>
          <w:tab w:val="left" w:pos="-4820"/>
        </w:tabs>
        <w:spacing w:line="20" w:lineRule="atLeast"/>
        <w:rPr>
          <w:rFonts w:cs="Arial"/>
          <w:bCs/>
          <w:szCs w:val="24"/>
        </w:rPr>
      </w:pPr>
    </w:p>
    <w:p w:rsidR="00056729" w:rsidRPr="004728DE" w:rsidRDefault="002D583D" w:rsidP="000E590A">
      <w:pPr>
        <w:tabs>
          <w:tab w:val="left" w:pos="-5529"/>
          <w:tab w:val="left" w:pos="-5387"/>
          <w:tab w:val="left" w:pos="-4820"/>
        </w:tabs>
        <w:spacing w:line="20" w:lineRule="atLeast"/>
        <w:rPr>
          <w:rFonts w:cs="Arial"/>
          <w:bCs/>
          <w:szCs w:val="24"/>
        </w:rPr>
      </w:pPr>
      <w:r w:rsidRPr="004728DE">
        <w:rPr>
          <w:rFonts w:cs="Arial"/>
          <w:b/>
          <w:bCs/>
          <w:szCs w:val="24"/>
        </w:rPr>
        <w:t>4.8.8.</w:t>
      </w:r>
      <w:r w:rsidRPr="004728DE">
        <w:rPr>
          <w:rFonts w:cs="Arial"/>
          <w:b/>
          <w:bCs/>
          <w:szCs w:val="24"/>
        </w:rPr>
        <w:tab/>
      </w:r>
      <w:r w:rsidRPr="004728DE">
        <w:rPr>
          <w:rFonts w:cs="Arial"/>
          <w:bCs/>
          <w:szCs w:val="24"/>
        </w:rPr>
        <w:t xml:space="preserve">Ειδικές πινακίδες ενδείξεων, προειδοποιήσεων και κανόνων ασφαλείας κατά τη μεταφορά, την εγκατάσταση και τη χρήση του </w:t>
      </w:r>
      <w:r w:rsidR="00496DDB">
        <w:rPr>
          <w:rFonts w:cs="Arial"/>
          <w:bCs/>
          <w:szCs w:val="24"/>
        </w:rPr>
        <w:t>συγκροτήματος</w:t>
      </w:r>
      <w:r w:rsidRPr="004728DE">
        <w:rPr>
          <w:rFonts w:cs="Arial"/>
          <w:bCs/>
          <w:szCs w:val="24"/>
        </w:rPr>
        <w:t xml:space="preserve"> καθώς και Οδηγίες για την ασφαλή χρήση του </w:t>
      </w:r>
      <w:r w:rsidR="00496DDB">
        <w:rPr>
          <w:rFonts w:cs="Arial"/>
          <w:bCs/>
          <w:szCs w:val="24"/>
        </w:rPr>
        <w:t>συγκροτήματος</w:t>
      </w:r>
      <w:r w:rsidRPr="004728DE">
        <w:rPr>
          <w:rFonts w:cs="Arial"/>
          <w:bCs/>
          <w:szCs w:val="24"/>
        </w:rPr>
        <w:t xml:space="preserve"> (π.χ. οδηγίες σχετικές με τη γενική ασφάλεια της εργασίας, πρόληψης ηλεκτρικού κινδύνου, κλπ.), οι οποίες να βρίσκονται τοποθετημένες σε εμφανή σημεία του </w:t>
      </w:r>
      <w:r w:rsidR="00496DDB">
        <w:rPr>
          <w:rFonts w:cs="Arial"/>
          <w:bCs/>
          <w:szCs w:val="24"/>
        </w:rPr>
        <w:t>συγκροτήματος</w:t>
      </w:r>
      <w:r w:rsidRPr="004728DE">
        <w:rPr>
          <w:rFonts w:cs="Arial"/>
          <w:bCs/>
          <w:szCs w:val="24"/>
        </w:rPr>
        <w:t>, όπως προβλέπεται στην κείμενη νομοθεσία.</w:t>
      </w:r>
    </w:p>
    <w:p w:rsidR="004728DE" w:rsidRPr="00417C10" w:rsidRDefault="004728DE" w:rsidP="000E590A">
      <w:pPr>
        <w:tabs>
          <w:tab w:val="left" w:pos="-5529"/>
          <w:tab w:val="left" w:pos="-5387"/>
          <w:tab w:val="left" w:pos="-4820"/>
          <w:tab w:val="left" w:pos="1134"/>
        </w:tabs>
        <w:spacing w:line="20" w:lineRule="atLeast"/>
        <w:rPr>
          <w:rFonts w:eastAsia="Calibri" w:cs="Arial"/>
          <w:szCs w:val="24"/>
          <w:lang w:eastAsia="en-US"/>
        </w:rPr>
      </w:pPr>
    </w:p>
    <w:p w:rsidR="007D4ECA" w:rsidRPr="00417C10" w:rsidRDefault="00E63369" w:rsidP="00FE187D">
      <w:pPr>
        <w:pStyle w:val="1"/>
      </w:pPr>
      <w:r>
        <w:tab/>
      </w:r>
      <w:bookmarkStart w:id="56" w:name="_Toc218505283"/>
      <w:bookmarkStart w:id="57" w:name="_Toc218849862"/>
      <w:bookmarkStart w:id="58" w:name="_Toc219792093"/>
      <w:r w:rsidR="007D4ECA" w:rsidRPr="00417C10">
        <w:t>ΣΥΣΚΕΥΑΣΙΑ / ΕΠΙΣΗΜΑΝΣΕΙΣ</w:t>
      </w:r>
      <w:bookmarkEnd w:id="56"/>
      <w:bookmarkEnd w:id="57"/>
      <w:bookmarkEnd w:id="58"/>
    </w:p>
    <w:p w:rsidR="003B64C5" w:rsidRPr="00417C10" w:rsidRDefault="003B64C5" w:rsidP="000E590A">
      <w:pPr>
        <w:shd w:val="clear" w:color="auto" w:fill="FFFFFF"/>
        <w:tabs>
          <w:tab w:val="left" w:pos="-5387"/>
          <w:tab w:val="left" w:pos="-4820"/>
          <w:tab w:val="left" w:pos="1134"/>
        </w:tabs>
        <w:spacing w:line="20" w:lineRule="atLeast"/>
        <w:rPr>
          <w:b/>
          <w:bCs/>
          <w:szCs w:val="24"/>
        </w:rPr>
      </w:pPr>
      <w:bookmarkStart w:id="59" w:name="Συσκευασία"/>
    </w:p>
    <w:p w:rsidR="00E63369" w:rsidRPr="00E63369" w:rsidRDefault="00E63369" w:rsidP="000E590A">
      <w:pPr>
        <w:pStyle w:val="af6"/>
        <w:numPr>
          <w:ilvl w:val="0"/>
          <w:numId w:val="26"/>
        </w:numPr>
        <w:shd w:val="clear" w:color="auto" w:fill="FFFFFF"/>
        <w:tabs>
          <w:tab w:val="left" w:pos="-5387"/>
          <w:tab w:val="left" w:pos="-4820"/>
          <w:tab w:val="left" w:pos="1134"/>
        </w:tabs>
        <w:spacing w:line="20" w:lineRule="atLeast"/>
        <w:ind w:left="0" w:firstLine="0"/>
        <w:rPr>
          <w:bCs/>
          <w:vanish/>
          <w:szCs w:val="24"/>
        </w:rPr>
      </w:pPr>
      <w:bookmarkStart w:id="60" w:name="ΑΠΑΙΤΗΣΕΙΣ_ΣΥΜΜΟΡΦΩΣΗΣ_ΥΛΙΚΟΥ"/>
      <w:bookmarkEnd w:id="59"/>
    </w:p>
    <w:p w:rsidR="00E63369" w:rsidRPr="00E63369" w:rsidRDefault="00E63369" w:rsidP="000E590A">
      <w:pPr>
        <w:pStyle w:val="af6"/>
        <w:numPr>
          <w:ilvl w:val="0"/>
          <w:numId w:val="26"/>
        </w:numPr>
        <w:shd w:val="clear" w:color="auto" w:fill="FFFFFF"/>
        <w:tabs>
          <w:tab w:val="left" w:pos="-5387"/>
          <w:tab w:val="left" w:pos="-4820"/>
          <w:tab w:val="left" w:pos="1134"/>
        </w:tabs>
        <w:spacing w:line="20" w:lineRule="atLeast"/>
        <w:ind w:left="0" w:firstLine="0"/>
        <w:rPr>
          <w:bCs/>
          <w:vanish/>
          <w:szCs w:val="24"/>
        </w:rPr>
      </w:pPr>
    </w:p>
    <w:p w:rsidR="00E63369" w:rsidRPr="00E63369" w:rsidRDefault="00E63369" w:rsidP="000E590A">
      <w:pPr>
        <w:pStyle w:val="af6"/>
        <w:numPr>
          <w:ilvl w:val="0"/>
          <w:numId w:val="26"/>
        </w:numPr>
        <w:shd w:val="clear" w:color="auto" w:fill="FFFFFF"/>
        <w:tabs>
          <w:tab w:val="left" w:pos="-5387"/>
          <w:tab w:val="left" w:pos="-4820"/>
          <w:tab w:val="left" w:pos="1134"/>
        </w:tabs>
        <w:spacing w:line="20" w:lineRule="atLeast"/>
        <w:ind w:left="0" w:firstLine="0"/>
        <w:rPr>
          <w:bCs/>
          <w:vanish/>
          <w:szCs w:val="24"/>
        </w:rPr>
      </w:pPr>
    </w:p>
    <w:p w:rsidR="00E63369" w:rsidRPr="00E63369" w:rsidRDefault="00E63369" w:rsidP="000E590A">
      <w:pPr>
        <w:pStyle w:val="af6"/>
        <w:numPr>
          <w:ilvl w:val="0"/>
          <w:numId w:val="26"/>
        </w:numPr>
        <w:shd w:val="clear" w:color="auto" w:fill="FFFFFF"/>
        <w:tabs>
          <w:tab w:val="left" w:pos="-5387"/>
          <w:tab w:val="left" w:pos="-4820"/>
          <w:tab w:val="left" w:pos="1134"/>
        </w:tabs>
        <w:spacing w:line="20" w:lineRule="atLeast"/>
        <w:ind w:left="0" w:firstLine="0"/>
        <w:rPr>
          <w:bCs/>
          <w:vanish/>
          <w:szCs w:val="24"/>
        </w:rPr>
      </w:pPr>
    </w:p>
    <w:p w:rsidR="00E63369" w:rsidRPr="00E63369" w:rsidRDefault="00E63369" w:rsidP="000E590A">
      <w:pPr>
        <w:pStyle w:val="af6"/>
        <w:numPr>
          <w:ilvl w:val="0"/>
          <w:numId w:val="26"/>
        </w:numPr>
        <w:shd w:val="clear" w:color="auto" w:fill="FFFFFF"/>
        <w:tabs>
          <w:tab w:val="left" w:pos="-5387"/>
          <w:tab w:val="left" w:pos="-4820"/>
          <w:tab w:val="left" w:pos="1134"/>
        </w:tabs>
        <w:spacing w:line="20" w:lineRule="atLeast"/>
        <w:ind w:left="0" w:firstLine="0"/>
        <w:rPr>
          <w:bCs/>
          <w:vanish/>
          <w:szCs w:val="24"/>
        </w:rPr>
      </w:pPr>
    </w:p>
    <w:p w:rsidR="002D583D" w:rsidRPr="00E63369" w:rsidRDefault="00496DDB" w:rsidP="000E590A">
      <w:pPr>
        <w:pStyle w:val="af6"/>
        <w:numPr>
          <w:ilvl w:val="1"/>
          <w:numId w:val="26"/>
        </w:numPr>
        <w:shd w:val="clear" w:color="auto" w:fill="FFFFFF"/>
        <w:tabs>
          <w:tab w:val="clear" w:pos="1132"/>
          <w:tab w:val="left" w:pos="-5387"/>
          <w:tab w:val="left" w:pos="-4820"/>
        </w:tabs>
        <w:spacing w:line="20" w:lineRule="atLeast"/>
        <w:ind w:left="0" w:firstLine="0"/>
        <w:rPr>
          <w:bCs/>
          <w:szCs w:val="24"/>
        </w:rPr>
      </w:pPr>
      <w:r>
        <w:rPr>
          <w:bCs/>
          <w:szCs w:val="24"/>
        </w:rPr>
        <w:t>Το συγκρότημα</w:t>
      </w:r>
      <w:r w:rsidR="002D583D" w:rsidRPr="00E63369">
        <w:rPr>
          <w:bCs/>
          <w:szCs w:val="24"/>
        </w:rPr>
        <w:t xml:space="preserve">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2D583D" w:rsidRPr="00417C10" w:rsidRDefault="002D583D" w:rsidP="000E590A">
      <w:pPr>
        <w:shd w:val="clear" w:color="auto" w:fill="FFFFFF"/>
        <w:tabs>
          <w:tab w:val="left" w:pos="-5387"/>
          <w:tab w:val="left" w:pos="-4820"/>
        </w:tabs>
        <w:spacing w:line="20" w:lineRule="atLeast"/>
        <w:rPr>
          <w:b/>
          <w:bCs/>
          <w:szCs w:val="24"/>
        </w:rPr>
      </w:pPr>
    </w:p>
    <w:p w:rsidR="002D583D" w:rsidRPr="00E63369" w:rsidRDefault="002D583D" w:rsidP="000E590A">
      <w:pPr>
        <w:pStyle w:val="af6"/>
        <w:numPr>
          <w:ilvl w:val="1"/>
          <w:numId w:val="26"/>
        </w:numPr>
        <w:shd w:val="clear" w:color="auto" w:fill="FFFFFF"/>
        <w:tabs>
          <w:tab w:val="clear" w:pos="1132"/>
          <w:tab w:val="left" w:pos="-5387"/>
          <w:tab w:val="left" w:pos="-4820"/>
        </w:tabs>
        <w:spacing w:line="20" w:lineRule="atLeast"/>
        <w:ind w:left="0" w:firstLine="0"/>
        <w:rPr>
          <w:bCs/>
          <w:szCs w:val="24"/>
        </w:rPr>
      </w:pPr>
      <w:r w:rsidRPr="00E63369">
        <w:rPr>
          <w:bCs/>
          <w:szCs w:val="24"/>
        </w:rPr>
        <w:t>Στη συσκευασία της πρέπει να αναγράφονται ευκρινώς:</w:t>
      </w:r>
    </w:p>
    <w:p w:rsidR="002D583D" w:rsidRPr="00417C10" w:rsidRDefault="002D583D" w:rsidP="000E590A">
      <w:pPr>
        <w:shd w:val="clear" w:color="auto" w:fill="FFFFFF"/>
        <w:tabs>
          <w:tab w:val="left" w:pos="-5387"/>
          <w:tab w:val="left" w:pos="-4820"/>
          <w:tab w:val="left" w:pos="1134"/>
        </w:tabs>
        <w:spacing w:line="20" w:lineRule="atLeast"/>
        <w:rPr>
          <w:bCs/>
          <w:szCs w:val="24"/>
        </w:rPr>
      </w:pPr>
    </w:p>
    <w:p w:rsidR="00E63369" w:rsidRPr="00E63369" w:rsidRDefault="00E63369" w:rsidP="000E590A">
      <w:pPr>
        <w:pStyle w:val="af6"/>
        <w:numPr>
          <w:ilvl w:val="0"/>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0"/>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0"/>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0"/>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0"/>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1"/>
          <w:numId w:val="27"/>
        </w:numPr>
        <w:shd w:val="clear" w:color="auto" w:fill="FFFFFF"/>
        <w:tabs>
          <w:tab w:val="left" w:pos="-5387"/>
          <w:tab w:val="left" w:pos="-4820"/>
        </w:tabs>
        <w:spacing w:line="20" w:lineRule="atLeast"/>
        <w:ind w:left="0" w:firstLine="0"/>
        <w:rPr>
          <w:bCs/>
          <w:vanish/>
          <w:szCs w:val="24"/>
        </w:rPr>
      </w:pPr>
    </w:p>
    <w:p w:rsidR="00E63369" w:rsidRPr="00E63369" w:rsidRDefault="00E63369" w:rsidP="000E590A">
      <w:pPr>
        <w:pStyle w:val="af6"/>
        <w:numPr>
          <w:ilvl w:val="1"/>
          <w:numId w:val="27"/>
        </w:numPr>
        <w:shd w:val="clear" w:color="auto" w:fill="FFFFFF"/>
        <w:tabs>
          <w:tab w:val="left" w:pos="-5387"/>
          <w:tab w:val="left" w:pos="-4820"/>
        </w:tabs>
        <w:spacing w:line="20" w:lineRule="atLeast"/>
        <w:ind w:left="0" w:firstLine="0"/>
        <w:rPr>
          <w:bCs/>
          <w:vanish/>
          <w:szCs w:val="24"/>
        </w:rPr>
      </w:pPr>
    </w:p>
    <w:p w:rsidR="002D583D" w:rsidRPr="00E63369" w:rsidRDefault="002D583D" w:rsidP="000E590A">
      <w:pPr>
        <w:pStyle w:val="af6"/>
        <w:numPr>
          <w:ilvl w:val="2"/>
          <w:numId w:val="27"/>
        </w:numPr>
        <w:shd w:val="clear" w:color="auto" w:fill="FFFFFF"/>
        <w:tabs>
          <w:tab w:val="clear" w:pos="1997"/>
          <w:tab w:val="left" w:pos="-5387"/>
          <w:tab w:val="left" w:pos="-4820"/>
        </w:tabs>
        <w:spacing w:line="20" w:lineRule="atLeast"/>
        <w:ind w:left="0" w:firstLine="0"/>
        <w:rPr>
          <w:bCs/>
          <w:szCs w:val="24"/>
        </w:rPr>
      </w:pPr>
      <w:r w:rsidRPr="00E63369">
        <w:rPr>
          <w:bCs/>
          <w:szCs w:val="24"/>
        </w:rPr>
        <w:t>Εμπορικό σήμα της εταιρίας κατασκευής.</w:t>
      </w:r>
    </w:p>
    <w:p w:rsidR="002D583D" w:rsidRPr="00417C10" w:rsidRDefault="002D583D" w:rsidP="000E590A">
      <w:pPr>
        <w:shd w:val="clear" w:color="auto" w:fill="FFFFFF"/>
        <w:tabs>
          <w:tab w:val="left" w:pos="-5387"/>
          <w:tab w:val="left" w:pos="-4820"/>
        </w:tabs>
        <w:spacing w:line="20" w:lineRule="atLeast"/>
        <w:rPr>
          <w:b/>
          <w:bCs/>
          <w:szCs w:val="24"/>
        </w:rPr>
      </w:pPr>
    </w:p>
    <w:p w:rsidR="002D583D" w:rsidRPr="00E63369" w:rsidRDefault="002D583D" w:rsidP="000E590A">
      <w:pPr>
        <w:pStyle w:val="af6"/>
        <w:numPr>
          <w:ilvl w:val="2"/>
          <w:numId w:val="27"/>
        </w:numPr>
        <w:shd w:val="clear" w:color="auto" w:fill="FFFFFF"/>
        <w:tabs>
          <w:tab w:val="clear" w:pos="1997"/>
          <w:tab w:val="left" w:pos="-5387"/>
          <w:tab w:val="left" w:pos="-4820"/>
        </w:tabs>
        <w:spacing w:line="20" w:lineRule="atLeast"/>
        <w:ind w:left="0" w:firstLine="0"/>
        <w:rPr>
          <w:bCs/>
          <w:szCs w:val="24"/>
        </w:rPr>
      </w:pPr>
      <w:r w:rsidRPr="00E63369">
        <w:rPr>
          <w:bCs/>
          <w:szCs w:val="24"/>
        </w:rPr>
        <w:t>Στοιχεία της εταιρίας του προμηθευτή.</w:t>
      </w:r>
    </w:p>
    <w:p w:rsidR="002D583D" w:rsidRPr="00417C10" w:rsidRDefault="002D583D" w:rsidP="000E590A">
      <w:pPr>
        <w:shd w:val="clear" w:color="auto" w:fill="FFFFFF"/>
        <w:tabs>
          <w:tab w:val="left" w:pos="-5387"/>
          <w:tab w:val="left" w:pos="-4820"/>
        </w:tabs>
        <w:spacing w:line="20" w:lineRule="atLeast"/>
        <w:rPr>
          <w:b/>
          <w:bCs/>
          <w:szCs w:val="24"/>
        </w:rPr>
      </w:pPr>
    </w:p>
    <w:p w:rsidR="002D583D" w:rsidRPr="00E63369" w:rsidRDefault="002D583D" w:rsidP="000E590A">
      <w:pPr>
        <w:pStyle w:val="af6"/>
        <w:numPr>
          <w:ilvl w:val="2"/>
          <w:numId w:val="27"/>
        </w:numPr>
        <w:shd w:val="clear" w:color="auto" w:fill="FFFFFF"/>
        <w:tabs>
          <w:tab w:val="clear" w:pos="1997"/>
          <w:tab w:val="left" w:pos="-5387"/>
          <w:tab w:val="left" w:pos="-4820"/>
        </w:tabs>
        <w:spacing w:line="20" w:lineRule="atLeast"/>
        <w:ind w:left="0" w:firstLine="0"/>
        <w:rPr>
          <w:bCs/>
          <w:szCs w:val="24"/>
        </w:rPr>
      </w:pPr>
      <w:r w:rsidRPr="00E63369">
        <w:rPr>
          <w:bCs/>
          <w:szCs w:val="24"/>
        </w:rPr>
        <w:lastRenderedPageBreak/>
        <w:t>Ημερομηνία και αριθμός της σύμβασης προμήθειας.</w:t>
      </w:r>
    </w:p>
    <w:p w:rsidR="002D583D" w:rsidRPr="00417C10" w:rsidRDefault="002D583D" w:rsidP="000E590A">
      <w:pPr>
        <w:shd w:val="clear" w:color="auto" w:fill="FFFFFF"/>
        <w:tabs>
          <w:tab w:val="left" w:pos="-5387"/>
          <w:tab w:val="left" w:pos="-4820"/>
        </w:tabs>
        <w:spacing w:line="20" w:lineRule="atLeast"/>
        <w:rPr>
          <w:b/>
          <w:bCs/>
          <w:szCs w:val="24"/>
        </w:rPr>
      </w:pPr>
    </w:p>
    <w:p w:rsidR="002D583D" w:rsidRPr="00E63369" w:rsidRDefault="002D583D" w:rsidP="000E590A">
      <w:pPr>
        <w:pStyle w:val="af6"/>
        <w:numPr>
          <w:ilvl w:val="2"/>
          <w:numId w:val="27"/>
        </w:numPr>
        <w:shd w:val="clear" w:color="auto" w:fill="FFFFFF"/>
        <w:tabs>
          <w:tab w:val="clear" w:pos="1997"/>
          <w:tab w:val="left" w:pos="-5387"/>
          <w:tab w:val="left" w:pos="-4820"/>
        </w:tabs>
        <w:spacing w:line="20" w:lineRule="atLeast"/>
        <w:ind w:left="0" w:firstLine="0"/>
        <w:rPr>
          <w:bCs/>
          <w:szCs w:val="24"/>
        </w:rPr>
      </w:pPr>
      <w:r w:rsidRPr="00E63369">
        <w:rPr>
          <w:bCs/>
          <w:szCs w:val="24"/>
        </w:rPr>
        <w:t>Όποια διευκρινιστικά στοιχεία είναι απαραίτητα για τη μεταφορά και αποθήκευση της.</w:t>
      </w:r>
    </w:p>
    <w:p w:rsidR="002D583D" w:rsidRPr="00417C10" w:rsidRDefault="002D583D" w:rsidP="000E590A">
      <w:pPr>
        <w:shd w:val="clear" w:color="auto" w:fill="FFFFFF"/>
        <w:tabs>
          <w:tab w:val="left" w:pos="-5387"/>
          <w:tab w:val="left" w:pos="-4820"/>
        </w:tabs>
        <w:spacing w:line="20" w:lineRule="atLeast"/>
        <w:rPr>
          <w:b/>
          <w:bCs/>
          <w:szCs w:val="24"/>
        </w:rPr>
      </w:pPr>
    </w:p>
    <w:p w:rsidR="00A175C4" w:rsidRPr="00E63369" w:rsidRDefault="002D583D" w:rsidP="000E590A">
      <w:pPr>
        <w:pStyle w:val="af6"/>
        <w:numPr>
          <w:ilvl w:val="2"/>
          <w:numId w:val="27"/>
        </w:numPr>
        <w:shd w:val="clear" w:color="auto" w:fill="FFFFFF"/>
        <w:tabs>
          <w:tab w:val="clear" w:pos="1997"/>
          <w:tab w:val="left" w:pos="-5387"/>
          <w:tab w:val="left" w:pos="-4820"/>
        </w:tabs>
        <w:spacing w:line="20" w:lineRule="atLeast"/>
        <w:ind w:left="0" w:firstLine="0"/>
        <w:rPr>
          <w:bCs/>
          <w:szCs w:val="24"/>
        </w:rPr>
      </w:pPr>
      <w:r w:rsidRPr="00E63369">
        <w:rPr>
          <w:bCs/>
          <w:szCs w:val="24"/>
        </w:rPr>
        <w:t>Καθαρό βάρος και οδηγίες μεταφοράς.</w:t>
      </w:r>
    </w:p>
    <w:p w:rsidR="002D583D" w:rsidRPr="00417C10" w:rsidRDefault="002D583D" w:rsidP="000E590A">
      <w:pPr>
        <w:shd w:val="clear" w:color="auto" w:fill="FFFFFF"/>
        <w:tabs>
          <w:tab w:val="left" w:pos="-5387"/>
          <w:tab w:val="left" w:pos="-4820"/>
          <w:tab w:val="left" w:pos="1134"/>
        </w:tabs>
        <w:spacing w:line="20" w:lineRule="atLeast"/>
        <w:rPr>
          <w:bCs/>
          <w:szCs w:val="24"/>
        </w:rPr>
      </w:pPr>
    </w:p>
    <w:p w:rsidR="007D4ECA" w:rsidRPr="00417C10" w:rsidRDefault="007D4ECA" w:rsidP="00FE187D">
      <w:pPr>
        <w:pStyle w:val="1"/>
      </w:pPr>
      <w:bookmarkStart w:id="61" w:name="_Toc218505284"/>
      <w:bookmarkStart w:id="62" w:name="_Toc218849863"/>
      <w:bookmarkStart w:id="63" w:name="_Toc219792094"/>
      <w:r w:rsidRPr="00417C10">
        <w:t>ΑΠΑΙΤΗΣΕΙΣ ΣΥΜΜΟΡΦΩΣΗΣ ΥΛΙΚΟΥ</w:t>
      </w:r>
      <w:bookmarkEnd w:id="61"/>
      <w:bookmarkEnd w:id="62"/>
      <w:bookmarkEnd w:id="63"/>
    </w:p>
    <w:p w:rsidR="003E7ADE" w:rsidRPr="00417C10" w:rsidRDefault="003E7ADE" w:rsidP="000E590A">
      <w:pPr>
        <w:shd w:val="clear" w:color="auto" w:fill="FFFFFF"/>
        <w:tabs>
          <w:tab w:val="left" w:pos="-5387"/>
          <w:tab w:val="left" w:pos="-4820"/>
          <w:tab w:val="left" w:pos="1134"/>
        </w:tabs>
        <w:spacing w:line="20" w:lineRule="atLeast"/>
        <w:rPr>
          <w:b/>
          <w:bCs/>
          <w:szCs w:val="24"/>
        </w:rPr>
      </w:pPr>
    </w:p>
    <w:p w:rsidR="00836B79" w:rsidRPr="00417C10" w:rsidRDefault="00836B79" w:rsidP="000E590A">
      <w:pPr>
        <w:pStyle w:val="2"/>
        <w:ind w:left="0" w:firstLine="0"/>
        <w:rPr>
          <w:rFonts w:cs="Arial"/>
          <w:szCs w:val="24"/>
        </w:rPr>
      </w:pPr>
      <w:bookmarkStart w:id="64" w:name="_Toc218505285"/>
      <w:bookmarkStart w:id="65" w:name="_Toc218849864"/>
      <w:bookmarkStart w:id="66" w:name="_Toc219792095"/>
      <w:bookmarkEnd w:id="60"/>
      <w:r w:rsidRPr="004728DE">
        <w:t>Συνοδευτικά Έγγραφα / Πιστοποιητικά</w:t>
      </w:r>
      <w:bookmarkEnd w:id="64"/>
      <w:bookmarkEnd w:id="65"/>
      <w:bookmarkEnd w:id="66"/>
    </w:p>
    <w:p w:rsidR="00836B79" w:rsidRDefault="00836B79" w:rsidP="000E590A">
      <w:pPr>
        <w:shd w:val="clear" w:color="auto" w:fill="FFFFFF"/>
        <w:tabs>
          <w:tab w:val="left" w:pos="-5387"/>
          <w:tab w:val="left" w:pos="-4820"/>
        </w:tabs>
        <w:spacing w:line="20" w:lineRule="atLeast"/>
        <w:ind w:right="1"/>
        <w:rPr>
          <w:rFonts w:cs="Arial"/>
          <w:b/>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0"/>
          <w:numId w:val="28"/>
        </w:numPr>
        <w:shd w:val="clear" w:color="auto" w:fill="FFFFFF"/>
        <w:spacing w:line="278" w:lineRule="exact"/>
        <w:ind w:left="0" w:right="1" w:firstLine="0"/>
        <w:contextualSpacing w:val="0"/>
        <w:rPr>
          <w:rFonts w:cs="Arial"/>
          <w:vanish/>
          <w:szCs w:val="24"/>
        </w:rPr>
      </w:pPr>
    </w:p>
    <w:p w:rsidR="00496DDB" w:rsidRPr="00496DDB" w:rsidRDefault="00496DDB" w:rsidP="000E590A">
      <w:pPr>
        <w:pStyle w:val="af6"/>
        <w:numPr>
          <w:ilvl w:val="1"/>
          <w:numId w:val="28"/>
        </w:numPr>
        <w:shd w:val="clear" w:color="auto" w:fill="FFFFFF"/>
        <w:spacing w:line="278" w:lineRule="exact"/>
        <w:ind w:left="0" w:right="1" w:firstLine="0"/>
        <w:contextualSpacing w:val="0"/>
        <w:rPr>
          <w:rFonts w:cs="Arial"/>
          <w:vanish/>
          <w:szCs w:val="24"/>
        </w:rPr>
      </w:pPr>
    </w:p>
    <w:p w:rsidR="00496DDB" w:rsidRPr="00606BAB" w:rsidRDefault="00496DDB" w:rsidP="000E590A">
      <w:pPr>
        <w:numPr>
          <w:ilvl w:val="2"/>
          <w:numId w:val="28"/>
        </w:numPr>
        <w:shd w:val="clear" w:color="auto" w:fill="FFFFFF"/>
        <w:tabs>
          <w:tab w:val="clear" w:pos="1997"/>
        </w:tabs>
        <w:spacing w:line="278" w:lineRule="exact"/>
        <w:ind w:left="0" w:right="1" w:firstLine="0"/>
        <w:rPr>
          <w:b/>
          <w:bCs/>
          <w:szCs w:val="24"/>
        </w:rPr>
      </w:pPr>
      <w:r w:rsidRPr="006662B4">
        <w:rPr>
          <w:rFonts w:cs="Arial"/>
          <w:szCs w:val="24"/>
        </w:rPr>
        <w:t xml:space="preserve">Η επιτροπή παραλαβής κατά την παραλαβή του </w:t>
      </w:r>
      <w:r>
        <w:rPr>
          <w:rFonts w:cs="Arial"/>
          <w:szCs w:val="24"/>
        </w:rPr>
        <w:t>δοκιμαστηρίου</w:t>
      </w:r>
      <w:r w:rsidRPr="006662B4">
        <w:rPr>
          <w:rFonts w:cs="Arial"/>
          <w:szCs w:val="24"/>
        </w:rPr>
        <w:t xml:space="preserve"> να ελέγχει:</w:t>
      </w:r>
    </w:p>
    <w:p w:rsidR="00496DDB" w:rsidRPr="00606BAB" w:rsidRDefault="00496DDB" w:rsidP="000E590A">
      <w:pPr>
        <w:pStyle w:val="af6"/>
        <w:numPr>
          <w:ilvl w:val="3"/>
          <w:numId w:val="28"/>
        </w:numPr>
        <w:shd w:val="clear" w:color="auto" w:fill="FFFFFF"/>
        <w:tabs>
          <w:tab w:val="clear" w:pos="2160"/>
        </w:tabs>
        <w:spacing w:before="269" w:line="278" w:lineRule="exact"/>
        <w:ind w:left="0" w:right="1" w:firstLine="0"/>
        <w:contextualSpacing w:val="0"/>
        <w:rPr>
          <w:rFonts w:cs="Arial"/>
          <w:szCs w:val="24"/>
        </w:rPr>
      </w:pPr>
      <w:r>
        <w:rPr>
          <w:rFonts w:cs="Arial"/>
          <w:szCs w:val="24"/>
        </w:rPr>
        <w:tab/>
      </w:r>
      <w:r w:rsidRPr="00606BAB">
        <w:rPr>
          <w:rFonts w:cs="Arial"/>
          <w:szCs w:val="24"/>
        </w:rPr>
        <w:t xml:space="preserve">Ότι </w:t>
      </w:r>
      <w:r>
        <w:rPr>
          <w:rFonts w:cs="Arial"/>
          <w:szCs w:val="24"/>
        </w:rPr>
        <w:t>το συγκρότημα</w:t>
      </w:r>
      <w:r w:rsidRPr="00606BAB">
        <w:rPr>
          <w:rFonts w:cs="Arial"/>
          <w:szCs w:val="24"/>
        </w:rPr>
        <w:t xml:space="preserve"> πληροί τις απαιτή</w:t>
      </w:r>
      <w:r w:rsidR="000C28CE">
        <w:rPr>
          <w:rFonts w:cs="Arial"/>
          <w:szCs w:val="24"/>
        </w:rPr>
        <w:t>σεις των παραγράφων 4.2 και 4.3</w:t>
      </w:r>
      <w:r w:rsidRPr="00606BAB">
        <w:rPr>
          <w:rFonts w:cs="Arial"/>
          <w:szCs w:val="24"/>
        </w:rPr>
        <w:t>.</w:t>
      </w:r>
    </w:p>
    <w:p w:rsidR="00496DDB" w:rsidRPr="00606BAB" w:rsidRDefault="00496DDB" w:rsidP="000E590A">
      <w:pPr>
        <w:pStyle w:val="af6"/>
        <w:numPr>
          <w:ilvl w:val="3"/>
          <w:numId w:val="28"/>
        </w:numPr>
        <w:shd w:val="clear" w:color="auto" w:fill="FFFFFF"/>
        <w:tabs>
          <w:tab w:val="clear" w:pos="2160"/>
        </w:tabs>
        <w:spacing w:before="269" w:line="278" w:lineRule="exact"/>
        <w:ind w:left="0" w:right="1" w:firstLine="0"/>
        <w:contextualSpacing w:val="0"/>
        <w:rPr>
          <w:rFonts w:cs="Arial"/>
          <w:szCs w:val="24"/>
        </w:rPr>
      </w:pPr>
      <w:r>
        <w:rPr>
          <w:rFonts w:cs="Arial"/>
          <w:szCs w:val="24"/>
        </w:rPr>
        <w:tab/>
      </w:r>
      <w:r w:rsidRPr="00606BAB">
        <w:rPr>
          <w:rFonts w:cs="Arial"/>
          <w:szCs w:val="24"/>
        </w:rPr>
        <w:t xml:space="preserve">Ότι </w:t>
      </w:r>
      <w:r>
        <w:rPr>
          <w:rFonts w:cs="Arial"/>
          <w:szCs w:val="24"/>
        </w:rPr>
        <w:t>το συγκρότημα</w:t>
      </w:r>
      <w:r w:rsidRPr="00606BAB">
        <w:rPr>
          <w:rFonts w:cs="Arial"/>
          <w:szCs w:val="24"/>
        </w:rPr>
        <w:t xml:space="preserve"> έχει σημανθεί σύμφωνα με τα καθορισμένα στην παράγραφο 4.8 και η συσκευασία του σύμφωνα με την παράγραφο 5.</w:t>
      </w:r>
    </w:p>
    <w:p w:rsidR="00496DDB" w:rsidRPr="00606BAB" w:rsidRDefault="00496DDB" w:rsidP="000E590A">
      <w:pPr>
        <w:pStyle w:val="af6"/>
        <w:numPr>
          <w:ilvl w:val="3"/>
          <w:numId w:val="28"/>
        </w:numPr>
        <w:tabs>
          <w:tab w:val="clear" w:pos="2160"/>
        </w:tabs>
        <w:spacing w:before="269" w:line="278" w:lineRule="exact"/>
        <w:ind w:left="0" w:right="1" w:firstLine="0"/>
        <w:contextualSpacing w:val="0"/>
        <w:rPr>
          <w:rFonts w:cs="Arial"/>
          <w:szCs w:val="24"/>
        </w:rPr>
      </w:pPr>
      <w:r>
        <w:rPr>
          <w:rFonts w:cs="Arial"/>
          <w:szCs w:val="24"/>
        </w:rPr>
        <w:tab/>
      </w:r>
      <w:r w:rsidRPr="00606BAB">
        <w:rPr>
          <w:rFonts w:cs="Arial"/>
          <w:szCs w:val="24"/>
        </w:rPr>
        <w:t>Γραπτές εγγυήσεις (όχι φωτοαντίγραφα) των αναφερομένων στις παραγράφους 7.3.1 και 7.3.2 .</w:t>
      </w:r>
    </w:p>
    <w:p w:rsidR="00496DDB" w:rsidRPr="00606BAB" w:rsidRDefault="00496DDB" w:rsidP="000E590A">
      <w:pPr>
        <w:pStyle w:val="af6"/>
        <w:numPr>
          <w:ilvl w:val="3"/>
          <w:numId w:val="28"/>
        </w:numPr>
        <w:shd w:val="clear" w:color="auto" w:fill="FFFFFF"/>
        <w:tabs>
          <w:tab w:val="clear" w:pos="2160"/>
        </w:tabs>
        <w:spacing w:before="269" w:line="278" w:lineRule="exact"/>
        <w:ind w:left="0" w:right="1" w:firstLine="0"/>
        <w:contextualSpacing w:val="0"/>
        <w:rPr>
          <w:rFonts w:cs="Arial"/>
          <w:szCs w:val="24"/>
        </w:rPr>
      </w:pPr>
      <w:r>
        <w:rPr>
          <w:rFonts w:cs="Arial"/>
          <w:szCs w:val="24"/>
        </w:rPr>
        <w:tab/>
      </w:r>
      <w:r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496DDB" w:rsidRPr="00606BAB" w:rsidRDefault="00496DDB" w:rsidP="000E590A">
      <w:pPr>
        <w:pStyle w:val="af6"/>
        <w:numPr>
          <w:ilvl w:val="3"/>
          <w:numId w:val="28"/>
        </w:numPr>
        <w:shd w:val="clear" w:color="auto" w:fill="FFFFFF"/>
        <w:tabs>
          <w:tab w:val="clear" w:pos="2160"/>
        </w:tabs>
        <w:spacing w:before="269" w:line="278" w:lineRule="exact"/>
        <w:ind w:left="0" w:right="1" w:firstLine="0"/>
        <w:contextualSpacing w:val="0"/>
        <w:rPr>
          <w:rFonts w:cs="Arial"/>
          <w:szCs w:val="24"/>
        </w:rPr>
      </w:pPr>
      <w:r>
        <w:rPr>
          <w:rFonts w:cs="Arial"/>
          <w:szCs w:val="24"/>
        </w:rPr>
        <w:tab/>
      </w:r>
      <w:r w:rsidRPr="00606BAB">
        <w:rPr>
          <w:rFonts w:cs="Arial"/>
          <w:szCs w:val="24"/>
        </w:rPr>
        <w:t>Τα απαραίτητα αναγραφόμενα εγχειρίδια της παραγράφου 7.4 .</w:t>
      </w:r>
    </w:p>
    <w:p w:rsidR="00496DDB" w:rsidRDefault="00496DDB" w:rsidP="000E590A">
      <w:pPr>
        <w:shd w:val="clear" w:color="auto" w:fill="FFFFFF"/>
        <w:spacing w:line="20" w:lineRule="atLeast"/>
        <w:ind w:right="1"/>
        <w:rPr>
          <w:b/>
          <w:bCs/>
          <w:szCs w:val="24"/>
        </w:rPr>
      </w:pPr>
    </w:p>
    <w:p w:rsidR="00496DDB" w:rsidRPr="00606BAB" w:rsidRDefault="00496DDB" w:rsidP="000E590A">
      <w:pPr>
        <w:pStyle w:val="af6"/>
        <w:numPr>
          <w:ilvl w:val="3"/>
          <w:numId w:val="28"/>
        </w:numPr>
        <w:shd w:val="clear" w:color="auto" w:fill="FFFFFF"/>
        <w:tabs>
          <w:tab w:val="clear" w:pos="2160"/>
        </w:tabs>
        <w:spacing w:line="20" w:lineRule="atLeast"/>
        <w:ind w:left="0" w:right="1" w:firstLine="0"/>
        <w:contextualSpacing w:val="0"/>
        <w:rPr>
          <w:rFonts w:cs="Arial"/>
          <w:szCs w:val="24"/>
        </w:rPr>
      </w:pPr>
      <w:r>
        <w:rPr>
          <w:rFonts w:cs="Arial"/>
          <w:szCs w:val="24"/>
        </w:rPr>
        <w:tab/>
      </w:r>
      <w:r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496DDB" w:rsidRPr="00417C10" w:rsidRDefault="00496DDB" w:rsidP="000E590A">
      <w:pPr>
        <w:shd w:val="clear" w:color="auto" w:fill="FFFFFF"/>
        <w:tabs>
          <w:tab w:val="left" w:pos="-5387"/>
          <w:tab w:val="left" w:pos="-4820"/>
        </w:tabs>
        <w:spacing w:line="20" w:lineRule="atLeast"/>
        <w:ind w:right="1"/>
        <w:rPr>
          <w:rFonts w:cs="Arial"/>
          <w:b/>
          <w:szCs w:val="24"/>
        </w:rPr>
      </w:pPr>
    </w:p>
    <w:p w:rsidR="007D4ECA" w:rsidRPr="00417C10" w:rsidRDefault="00467CCF" w:rsidP="000E590A">
      <w:pPr>
        <w:pStyle w:val="2"/>
        <w:ind w:left="0" w:firstLine="0"/>
      </w:pPr>
      <w:bookmarkStart w:id="67" w:name="_Toc440872580"/>
      <w:bookmarkStart w:id="68" w:name="_Toc443472544"/>
      <w:bookmarkStart w:id="69" w:name="_Toc506196646"/>
      <w:r>
        <w:tab/>
      </w:r>
      <w:bookmarkStart w:id="70" w:name="_Toc218505286"/>
      <w:bookmarkStart w:id="71" w:name="_Toc218849865"/>
      <w:bookmarkStart w:id="72" w:name="_Toc219792096"/>
      <w:r w:rsidR="007D4ECA" w:rsidRPr="00417C10">
        <w:t>Επιθεωρήσεις / Δοκιμές</w:t>
      </w:r>
      <w:bookmarkEnd w:id="67"/>
      <w:bookmarkEnd w:id="68"/>
      <w:bookmarkEnd w:id="69"/>
      <w:bookmarkEnd w:id="70"/>
      <w:bookmarkEnd w:id="71"/>
      <w:bookmarkEnd w:id="72"/>
    </w:p>
    <w:p w:rsidR="004728DE" w:rsidRDefault="004728DE" w:rsidP="000E590A">
      <w:bookmarkStart w:id="73" w:name="_Toc506196647"/>
    </w:p>
    <w:p w:rsidR="007D4ECA" w:rsidRPr="004728DE" w:rsidRDefault="00467CCF" w:rsidP="000E590A">
      <w:pPr>
        <w:pStyle w:val="3"/>
        <w:ind w:left="0" w:firstLine="0"/>
      </w:pPr>
      <w:r>
        <w:tab/>
      </w:r>
      <w:bookmarkStart w:id="74" w:name="_Toc218505287"/>
      <w:bookmarkStart w:id="75" w:name="_Toc218849866"/>
      <w:bookmarkStart w:id="76" w:name="_Toc219792097"/>
      <w:r w:rsidR="007D4ECA" w:rsidRPr="004728DE">
        <w:t>Μακροσκοπικός Έλεγχος</w:t>
      </w:r>
      <w:bookmarkEnd w:id="73"/>
      <w:bookmarkEnd w:id="74"/>
      <w:bookmarkEnd w:id="75"/>
      <w:bookmarkEnd w:id="76"/>
    </w:p>
    <w:p w:rsidR="003E7ADE" w:rsidRPr="00417C10" w:rsidRDefault="003E7ADE" w:rsidP="000E590A">
      <w:pPr>
        <w:spacing w:line="20" w:lineRule="atLeast"/>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29"/>
        </w:numPr>
        <w:spacing w:line="20" w:lineRule="atLeast"/>
        <w:ind w:left="0" w:firstLine="0"/>
        <w:contextualSpacing w:val="0"/>
        <w:rPr>
          <w:rFonts w:cs="Arial"/>
          <w:vanish/>
          <w:szCs w:val="24"/>
          <w:lang w:eastAsia="ar-SA"/>
        </w:rPr>
      </w:pPr>
    </w:p>
    <w:p w:rsidR="00467CCF" w:rsidRPr="00467CCF" w:rsidRDefault="00467CCF" w:rsidP="000E590A">
      <w:pPr>
        <w:pStyle w:val="af6"/>
        <w:numPr>
          <w:ilvl w:val="2"/>
          <w:numId w:val="29"/>
        </w:numPr>
        <w:spacing w:line="20" w:lineRule="atLeast"/>
        <w:ind w:left="0" w:firstLine="0"/>
        <w:contextualSpacing w:val="0"/>
        <w:rPr>
          <w:rFonts w:cs="Arial"/>
          <w:vanish/>
          <w:szCs w:val="24"/>
          <w:lang w:eastAsia="ar-SA"/>
        </w:rPr>
      </w:pPr>
    </w:p>
    <w:p w:rsidR="007D4ECA" w:rsidRPr="00417C10" w:rsidRDefault="00467CCF" w:rsidP="000E590A">
      <w:pPr>
        <w:pStyle w:val="af4"/>
        <w:numPr>
          <w:ilvl w:val="3"/>
          <w:numId w:val="29"/>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Κατ’ αυτόν να ελεγχθεί από την επιτροπή:</w:t>
      </w:r>
    </w:p>
    <w:p w:rsidR="003E7ADE" w:rsidRPr="00417C10" w:rsidRDefault="003E7ADE" w:rsidP="000E590A">
      <w:pPr>
        <w:pStyle w:val="af4"/>
        <w:tabs>
          <w:tab w:val="clear" w:pos="360"/>
          <w:tab w:val="clear" w:pos="567"/>
          <w:tab w:val="clear" w:pos="851"/>
          <w:tab w:val="clear" w:pos="1701"/>
          <w:tab w:val="clear" w:pos="2268"/>
        </w:tabs>
        <w:spacing w:line="20" w:lineRule="atLeast"/>
        <w:rPr>
          <w:sz w:val="24"/>
          <w:szCs w:val="24"/>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0"/>
        </w:numPr>
        <w:tabs>
          <w:tab w:val="clear" w:pos="644"/>
        </w:tabs>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0"/>
        </w:numPr>
        <w:tabs>
          <w:tab w:val="clear" w:pos="1132"/>
        </w:tabs>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0"/>
        </w:numPr>
        <w:tabs>
          <w:tab w:val="clear" w:pos="1132"/>
        </w:tabs>
        <w:spacing w:line="20" w:lineRule="atLeast"/>
        <w:ind w:left="0" w:firstLine="0"/>
        <w:contextualSpacing w:val="0"/>
        <w:rPr>
          <w:rFonts w:cs="Arial"/>
          <w:vanish/>
          <w:szCs w:val="24"/>
          <w:lang w:eastAsia="ar-SA"/>
        </w:rPr>
      </w:pPr>
    </w:p>
    <w:p w:rsidR="00467CCF" w:rsidRPr="00467CCF" w:rsidRDefault="00467CCF" w:rsidP="000E590A">
      <w:pPr>
        <w:pStyle w:val="af6"/>
        <w:numPr>
          <w:ilvl w:val="2"/>
          <w:numId w:val="30"/>
        </w:numPr>
        <w:tabs>
          <w:tab w:val="clear" w:pos="1997"/>
        </w:tabs>
        <w:spacing w:line="20" w:lineRule="atLeast"/>
        <w:ind w:left="0" w:firstLine="0"/>
        <w:contextualSpacing w:val="0"/>
        <w:rPr>
          <w:rFonts w:cs="Arial"/>
          <w:vanish/>
          <w:szCs w:val="24"/>
          <w:lang w:eastAsia="ar-SA"/>
        </w:rPr>
      </w:pPr>
    </w:p>
    <w:p w:rsidR="00467CCF" w:rsidRPr="00467CCF" w:rsidRDefault="00467CCF" w:rsidP="000E590A">
      <w:pPr>
        <w:pStyle w:val="af6"/>
        <w:numPr>
          <w:ilvl w:val="3"/>
          <w:numId w:val="30"/>
        </w:numPr>
        <w:tabs>
          <w:tab w:val="clear" w:pos="2160"/>
        </w:tabs>
        <w:spacing w:line="20" w:lineRule="atLeast"/>
        <w:ind w:left="0" w:firstLine="0"/>
        <w:contextualSpacing w:val="0"/>
        <w:rPr>
          <w:rFonts w:cs="Arial"/>
          <w:vanish/>
          <w:szCs w:val="24"/>
          <w:lang w:eastAsia="ar-SA"/>
        </w:rPr>
      </w:pPr>
    </w:p>
    <w:p w:rsidR="007D4ECA" w:rsidRPr="00417C10" w:rsidRDefault="00467CCF" w:rsidP="000E590A">
      <w:pPr>
        <w:pStyle w:val="af4"/>
        <w:numPr>
          <w:ilvl w:val="4"/>
          <w:numId w:val="30"/>
        </w:numPr>
        <w:tabs>
          <w:tab w:val="clear" w:pos="567"/>
          <w:tab w:val="clear" w:pos="851"/>
          <w:tab w:val="clear" w:pos="1701"/>
          <w:tab w:val="clear" w:pos="2268"/>
          <w:tab w:val="clear" w:pos="2520"/>
        </w:tabs>
        <w:spacing w:line="20" w:lineRule="atLeast"/>
        <w:ind w:left="0" w:firstLine="0"/>
        <w:rPr>
          <w:sz w:val="24"/>
          <w:szCs w:val="24"/>
        </w:rPr>
      </w:pPr>
      <w:r>
        <w:rPr>
          <w:sz w:val="24"/>
          <w:szCs w:val="24"/>
        </w:rPr>
        <w:tab/>
      </w:r>
      <w:r w:rsidR="007D4ECA" w:rsidRPr="00417C10">
        <w:rPr>
          <w:sz w:val="24"/>
          <w:szCs w:val="24"/>
        </w:rPr>
        <w:t xml:space="preserve">Η καλή κατάσταση </w:t>
      </w:r>
      <w:r w:rsidR="00496DDB">
        <w:rPr>
          <w:sz w:val="24"/>
          <w:szCs w:val="24"/>
        </w:rPr>
        <w:t>του συγκροτήματος</w:t>
      </w:r>
      <w:r w:rsidR="007D4ECA" w:rsidRPr="00417C10">
        <w:rPr>
          <w:sz w:val="24"/>
          <w:szCs w:val="24"/>
        </w:rPr>
        <w:t xml:space="preserve"> από πλευράς εμφάνισης, λειτουργικότητας ή φθορών.</w:t>
      </w:r>
    </w:p>
    <w:p w:rsidR="003E7ADE" w:rsidRPr="00417C10" w:rsidRDefault="003E7ADE"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467CCF" w:rsidP="000E590A">
      <w:pPr>
        <w:pStyle w:val="af4"/>
        <w:numPr>
          <w:ilvl w:val="4"/>
          <w:numId w:val="30"/>
        </w:numPr>
        <w:tabs>
          <w:tab w:val="clear" w:pos="567"/>
          <w:tab w:val="clear" w:pos="851"/>
          <w:tab w:val="clear" w:pos="1701"/>
          <w:tab w:val="clear" w:pos="2268"/>
          <w:tab w:val="clear" w:pos="2520"/>
        </w:tabs>
        <w:spacing w:line="20" w:lineRule="atLeast"/>
        <w:ind w:left="0" w:firstLine="0"/>
        <w:rPr>
          <w:sz w:val="24"/>
          <w:szCs w:val="24"/>
        </w:rPr>
      </w:pPr>
      <w:r>
        <w:rPr>
          <w:sz w:val="24"/>
          <w:szCs w:val="24"/>
        </w:rPr>
        <w:tab/>
      </w:r>
      <w:r w:rsidR="007D4ECA" w:rsidRPr="00417C10">
        <w:rPr>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rsidR="00C16F3C" w:rsidRPr="00417C10" w:rsidRDefault="00C16F3C"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467CCF" w:rsidP="000E590A">
      <w:pPr>
        <w:pStyle w:val="af4"/>
        <w:numPr>
          <w:ilvl w:val="4"/>
          <w:numId w:val="30"/>
        </w:numPr>
        <w:tabs>
          <w:tab w:val="clear" w:pos="567"/>
          <w:tab w:val="clear" w:pos="851"/>
          <w:tab w:val="clear" w:pos="1701"/>
          <w:tab w:val="clear" w:pos="2268"/>
          <w:tab w:val="clear" w:pos="2520"/>
        </w:tabs>
        <w:spacing w:line="20" w:lineRule="atLeast"/>
        <w:ind w:left="0" w:firstLine="0"/>
        <w:rPr>
          <w:sz w:val="24"/>
          <w:szCs w:val="24"/>
        </w:rPr>
      </w:pPr>
      <w:r>
        <w:rPr>
          <w:sz w:val="24"/>
          <w:szCs w:val="24"/>
        </w:rPr>
        <w:tab/>
      </w:r>
      <w:r w:rsidR="007D4ECA" w:rsidRPr="00417C10">
        <w:rPr>
          <w:sz w:val="24"/>
          <w:szCs w:val="24"/>
        </w:rPr>
        <w:t>Η ύπαρξη των παρελκόμενων, ανταλλακτικών, εγγράφων – εντύπων – σχεδίων κλπ. που αναφέρονται σε άλλες παραγράφους της παρούσας προδιαγραφής και τα οποία ο προμηθευτής είναι υποχρεωμένος να προσκομίσει.</w:t>
      </w:r>
    </w:p>
    <w:p w:rsidR="006307F9" w:rsidRPr="00417C10" w:rsidRDefault="006307F9" w:rsidP="000E590A">
      <w:pPr>
        <w:pStyle w:val="af4"/>
        <w:tabs>
          <w:tab w:val="clear" w:pos="360"/>
          <w:tab w:val="clear" w:pos="567"/>
          <w:tab w:val="clear" w:pos="851"/>
          <w:tab w:val="clear" w:pos="1701"/>
          <w:tab w:val="clear" w:pos="2268"/>
        </w:tabs>
        <w:spacing w:line="20" w:lineRule="atLeast"/>
        <w:rPr>
          <w:sz w:val="24"/>
          <w:szCs w:val="24"/>
        </w:rPr>
      </w:pPr>
    </w:p>
    <w:p w:rsidR="00A77601" w:rsidRPr="00417C10" w:rsidRDefault="00467CCF" w:rsidP="000E590A">
      <w:pPr>
        <w:pStyle w:val="af4"/>
        <w:numPr>
          <w:ilvl w:val="3"/>
          <w:numId w:val="29"/>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A77601" w:rsidRPr="00417C10">
        <w:rPr>
          <w:sz w:val="24"/>
          <w:szCs w:val="24"/>
        </w:rPr>
        <w:t xml:space="preserve">Αν κατά τους μακροσκοπικούς ελέγχους </w:t>
      </w:r>
      <w:r w:rsidR="00D60C9D" w:rsidRPr="00D60C9D">
        <w:rPr>
          <w:sz w:val="24"/>
          <w:szCs w:val="24"/>
          <w:lang w:eastAsia="el-GR"/>
        </w:rPr>
        <w:t>της παραγράφου 6.2.1.1</w:t>
      </w:r>
      <w:r w:rsidR="00D60C9D">
        <w:rPr>
          <w:rFonts w:ascii="Times New Roman" w:hAnsi="Times New Roman" w:cs="Times New Roman"/>
          <w:sz w:val="24"/>
          <w:szCs w:val="24"/>
          <w:lang w:eastAsia="el-GR"/>
        </w:rPr>
        <w:t xml:space="preserve"> </w:t>
      </w:r>
      <w:r w:rsidR="00A77601" w:rsidRPr="00417C10">
        <w:rPr>
          <w:sz w:val="24"/>
          <w:szCs w:val="24"/>
        </w:rPr>
        <w:t xml:space="preserve">δεν ικανοποιούνται τα προβλεπόμενα από την ΠΕΔ και την Τεχνική Προσφορά του </w:t>
      </w:r>
      <w:r w:rsidR="00A77601" w:rsidRPr="00417C10">
        <w:rPr>
          <w:sz w:val="24"/>
          <w:szCs w:val="24"/>
        </w:rPr>
        <w:lastRenderedPageBreak/>
        <w:t>προμηθευτή, η επιτροπή πα</w:t>
      </w:r>
      <w:r w:rsidR="00786AF8" w:rsidRPr="00417C10">
        <w:rPr>
          <w:sz w:val="24"/>
          <w:szCs w:val="24"/>
        </w:rPr>
        <w:t xml:space="preserve">ραλαβών μπορεί να απορρίψει </w:t>
      </w:r>
      <w:r w:rsidR="00496DDB">
        <w:rPr>
          <w:sz w:val="24"/>
          <w:szCs w:val="24"/>
        </w:rPr>
        <w:t>το συγκρότημα</w:t>
      </w:r>
      <w:r w:rsidR="00A77601" w:rsidRPr="00417C10">
        <w:rPr>
          <w:sz w:val="24"/>
          <w:szCs w:val="24"/>
        </w:rPr>
        <w:t xml:space="preserve"> χωρίς περαιτέρω ελέγχους. </w:t>
      </w:r>
    </w:p>
    <w:p w:rsidR="00A77601" w:rsidRPr="00417C10" w:rsidRDefault="00A77601" w:rsidP="000E590A">
      <w:pPr>
        <w:pStyle w:val="af4"/>
        <w:tabs>
          <w:tab w:val="clear" w:pos="360"/>
          <w:tab w:val="clear" w:pos="567"/>
          <w:tab w:val="clear" w:pos="851"/>
          <w:tab w:val="clear" w:pos="1701"/>
          <w:tab w:val="clear" w:pos="2268"/>
        </w:tabs>
        <w:spacing w:line="20" w:lineRule="atLeast"/>
        <w:rPr>
          <w:sz w:val="24"/>
          <w:szCs w:val="24"/>
        </w:rPr>
      </w:pPr>
    </w:p>
    <w:p w:rsidR="006307F9" w:rsidRPr="00417C10" w:rsidRDefault="00467CCF" w:rsidP="000E590A">
      <w:pPr>
        <w:pStyle w:val="af4"/>
        <w:numPr>
          <w:ilvl w:val="3"/>
          <w:numId w:val="29"/>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A77601" w:rsidRPr="00417C10">
        <w:rPr>
          <w:sz w:val="24"/>
          <w:szCs w:val="24"/>
        </w:rPr>
        <w:t xml:space="preserve">Αν κατά τους μακροσκοπικούς ελέγχους </w:t>
      </w:r>
      <w:r w:rsidR="00D60C9D" w:rsidRPr="00D60C9D">
        <w:rPr>
          <w:sz w:val="24"/>
          <w:szCs w:val="24"/>
          <w:lang w:eastAsia="el-GR"/>
        </w:rPr>
        <w:t>της παραγράφου 6.2.1.1</w:t>
      </w:r>
      <w:r w:rsidR="00D60C9D" w:rsidRPr="00D60C9D">
        <w:rPr>
          <w:rFonts w:ascii="Times New Roman" w:hAnsi="Times New Roman" w:cs="Times New Roman"/>
          <w:sz w:val="24"/>
          <w:szCs w:val="24"/>
          <w:lang w:eastAsia="el-GR"/>
        </w:rPr>
        <w:t xml:space="preserve"> </w:t>
      </w:r>
      <w:r w:rsidR="00A77601" w:rsidRPr="00417C10">
        <w:rPr>
          <w:sz w:val="24"/>
          <w:szCs w:val="24"/>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F15882" w:rsidRPr="00417C10" w:rsidRDefault="00F15882"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467CCF" w:rsidP="000E590A">
      <w:pPr>
        <w:pStyle w:val="3"/>
        <w:ind w:left="0" w:firstLine="0"/>
      </w:pPr>
      <w:r>
        <w:tab/>
      </w:r>
      <w:bookmarkStart w:id="77" w:name="_Toc218505288"/>
      <w:bookmarkStart w:id="78" w:name="_Toc218849867"/>
      <w:bookmarkStart w:id="79" w:name="_Toc219792098"/>
      <w:r w:rsidR="00464517" w:rsidRPr="00417C10">
        <w:t>Λειτουργικός</w:t>
      </w:r>
      <w:r w:rsidR="007D4ECA" w:rsidRPr="00417C10">
        <w:t xml:space="preserve"> Έλεγχος</w:t>
      </w:r>
      <w:bookmarkEnd w:id="77"/>
      <w:bookmarkEnd w:id="78"/>
      <w:bookmarkEnd w:id="79"/>
    </w:p>
    <w:p w:rsidR="00185572" w:rsidRPr="00417C10" w:rsidRDefault="00185572" w:rsidP="000E590A">
      <w:pPr>
        <w:pStyle w:val="af4"/>
        <w:tabs>
          <w:tab w:val="clear" w:pos="360"/>
          <w:tab w:val="clear" w:pos="567"/>
          <w:tab w:val="clear" w:pos="851"/>
          <w:tab w:val="clear" w:pos="1701"/>
          <w:tab w:val="clear" w:pos="2268"/>
          <w:tab w:val="left" w:pos="1134"/>
        </w:tabs>
        <w:spacing w:line="20" w:lineRule="atLeast"/>
        <w:rPr>
          <w:b/>
          <w:sz w:val="24"/>
          <w:szCs w:val="24"/>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2"/>
          <w:numId w:val="31"/>
        </w:numPr>
        <w:spacing w:line="20" w:lineRule="atLeast"/>
        <w:ind w:left="0" w:firstLine="0"/>
        <w:contextualSpacing w:val="0"/>
        <w:rPr>
          <w:rFonts w:cs="Arial"/>
          <w:vanish/>
          <w:szCs w:val="24"/>
          <w:lang w:eastAsia="ar-SA"/>
        </w:rPr>
      </w:pPr>
    </w:p>
    <w:p w:rsidR="00467CCF" w:rsidRPr="00467CCF" w:rsidRDefault="00467CCF" w:rsidP="000E590A">
      <w:pPr>
        <w:pStyle w:val="af6"/>
        <w:numPr>
          <w:ilvl w:val="2"/>
          <w:numId w:val="31"/>
        </w:numPr>
        <w:spacing w:line="20" w:lineRule="atLeast"/>
        <w:ind w:left="0" w:firstLine="0"/>
        <w:contextualSpacing w:val="0"/>
        <w:rPr>
          <w:rFonts w:cs="Arial"/>
          <w:vanish/>
          <w:szCs w:val="24"/>
          <w:lang w:eastAsia="ar-SA"/>
        </w:rPr>
      </w:pPr>
    </w:p>
    <w:p w:rsidR="00E43898" w:rsidRPr="00417C10" w:rsidRDefault="00467CCF" w:rsidP="000E590A">
      <w:pPr>
        <w:pStyle w:val="af4"/>
        <w:numPr>
          <w:ilvl w:val="3"/>
          <w:numId w:val="31"/>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E43898" w:rsidRPr="00417C10">
        <w:rPr>
          <w:sz w:val="24"/>
          <w:szCs w:val="24"/>
        </w:rPr>
        <w:t xml:space="preserve">Κατά το λειτουργικό έλεγχο </w:t>
      </w:r>
      <w:r w:rsidR="00496DDB">
        <w:rPr>
          <w:sz w:val="24"/>
          <w:szCs w:val="24"/>
        </w:rPr>
        <w:t>το συγκρότημα</w:t>
      </w:r>
      <w:r w:rsidR="00E43898" w:rsidRPr="00417C10">
        <w:rPr>
          <w:sz w:val="24"/>
          <w:szCs w:val="24"/>
        </w:rPr>
        <w:t xml:space="preserve">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E43898" w:rsidRPr="00417C10" w:rsidRDefault="00E43898" w:rsidP="000E590A">
      <w:pPr>
        <w:pStyle w:val="af4"/>
        <w:tabs>
          <w:tab w:val="clear" w:pos="360"/>
          <w:tab w:val="clear" w:pos="567"/>
          <w:tab w:val="clear" w:pos="851"/>
          <w:tab w:val="clear" w:pos="1701"/>
          <w:tab w:val="clear" w:pos="2268"/>
        </w:tabs>
        <w:spacing w:line="20" w:lineRule="atLeast"/>
        <w:rPr>
          <w:sz w:val="24"/>
          <w:szCs w:val="24"/>
        </w:rPr>
      </w:pPr>
    </w:p>
    <w:p w:rsidR="00343C9C" w:rsidRPr="00417C10" w:rsidRDefault="00467CCF" w:rsidP="000E590A">
      <w:pPr>
        <w:pStyle w:val="af4"/>
        <w:numPr>
          <w:ilvl w:val="3"/>
          <w:numId w:val="31"/>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E43898" w:rsidRPr="00417C10">
        <w:rPr>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E43898" w:rsidRPr="00417C10" w:rsidRDefault="00E43898" w:rsidP="000E590A">
      <w:pPr>
        <w:pStyle w:val="af4"/>
        <w:tabs>
          <w:tab w:val="clear" w:pos="360"/>
          <w:tab w:val="clear" w:pos="567"/>
          <w:tab w:val="clear" w:pos="851"/>
          <w:tab w:val="clear" w:pos="1701"/>
          <w:tab w:val="clear" w:pos="2268"/>
          <w:tab w:val="left" w:pos="1134"/>
        </w:tabs>
        <w:spacing w:line="20" w:lineRule="atLeast"/>
        <w:rPr>
          <w:sz w:val="24"/>
          <w:szCs w:val="24"/>
        </w:rPr>
      </w:pPr>
    </w:p>
    <w:p w:rsidR="007D4ECA" w:rsidRPr="00417C10" w:rsidRDefault="00467CCF" w:rsidP="000E590A">
      <w:pPr>
        <w:pStyle w:val="3"/>
        <w:ind w:left="0" w:firstLine="0"/>
      </w:pPr>
      <w:r>
        <w:tab/>
      </w:r>
      <w:bookmarkStart w:id="80" w:name="_Toc218505289"/>
      <w:bookmarkStart w:id="81" w:name="_Toc218849868"/>
      <w:bookmarkStart w:id="82" w:name="_Toc219792099"/>
      <w:r w:rsidR="007D4ECA" w:rsidRPr="00417C10">
        <w:t>Λοιποί Έλεγχοι</w:t>
      </w:r>
      <w:bookmarkEnd w:id="80"/>
      <w:bookmarkEnd w:id="81"/>
      <w:bookmarkEnd w:id="82"/>
      <w:r w:rsidR="007D4ECA" w:rsidRPr="00417C10">
        <w:t xml:space="preserve"> </w:t>
      </w:r>
    </w:p>
    <w:p w:rsidR="007D4ECA" w:rsidRPr="00417C10" w:rsidRDefault="007D4ECA" w:rsidP="000E590A">
      <w:pPr>
        <w:tabs>
          <w:tab w:val="left" w:pos="1134"/>
        </w:tabs>
        <w:spacing w:line="20" w:lineRule="atLeast"/>
      </w:pPr>
    </w:p>
    <w:p w:rsidR="007D4ECA" w:rsidRPr="00417C10" w:rsidRDefault="00467CCF" w:rsidP="000E590A">
      <w:pPr>
        <w:pStyle w:val="40"/>
        <w:tabs>
          <w:tab w:val="clear" w:pos="3402"/>
          <w:tab w:val="clear" w:pos="4536"/>
        </w:tabs>
        <w:spacing w:line="20" w:lineRule="atLeast"/>
        <w:ind w:firstLine="0"/>
        <w:rPr>
          <w:rFonts w:cs="Arial"/>
        </w:rPr>
      </w:pPr>
      <w:r>
        <w:rPr>
          <w:rFonts w:cs="Arial"/>
        </w:rPr>
        <w:tab/>
      </w:r>
      <w:r>
        <w:rPr>
          <w:rFonts w:cs="Arial"/>
        </w:rPr>
        <w:tab/>
      </w:r>
      <w:r>
        <w:rPr>
          <w:rFonts w:cs="Arial"/>
        </w:rPr>
        <w:tab/>
      </w:r>
      <w:r w:rsidR="007D4ECA" w:rsidRPr="00417C10">
        <w:rPr>
          <w:rFonts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rsidR="007D4ECA" w:rsidRPr="004728DE" w:rsidRDefault="007D4ECA" w:rsidP="000E590A">
      <w:pPr>
        <w:rPr>
          <w:rFonts w:cs="Arial"/>
        </w:rPr>
      </w:pPr>
    </w:p>
    <w:p w:rsidR="007D4ECA" w:rsidRPr="00417C10" w:rsidRDefault="00467CCF" w:rsidP="00FE187D">
      <w:pPr>
        <w:pStyle w:val="1"/>
      </w:pPr>
      <w:r>
        <w:tab/>
      </w:r>
      <w:bookmarkStart w:id="83" w:name="_Toc218505290"/>
      <w:bookmarkStart w:id="84" w:name="_Toc218849869"/>
      <w:bookmarkStart w:id="85" w:name="_Toc219792100"/>
      <w:r w:rsidR="007D4ECA" w:rsidRPr="00417C10">
        <w:t>ΥΠΗΡΕΣΙΕΣ / ΥΠΟΣΤΗΡΙΞΗ</w:t>
      </w:r>
      <w:bookmarkEnd w:id="83"/>
      <w:bookmarkEnd w:id="84"/>
      <w:bookmarkEnd w:id="85"/>
    </w:p>
    <w:p w:rsidR="00FE6647" w:rsidRPr="00417C10" w:rsidRDefault="00FE6647" w:rsidP="000E590A">
      <w:pPr>
        <w:spacing w:line="20" w:lineRule="atLeast"/>
      </w:pPr>
    </w:p>
    <w:p w:rsidR="007D4ECA" w:rsidRDefault="00467CCF" w:rsidP="000E590A">
      <w:pPr>
        <w:pStyle w:val="2"/>
        <w:ind w:left="0" w:firstLine="0"/>
      </w:pPr>
      <w:bookmarkStart w:id="86" w:name="_Toc218505291"/>
      <w:bookmarkStart w:id="87" w:name="_Toc218849870"/>
      <w:bookmarkStart w:id="88" w:name="_Toc219792101"/>
      <w:r>
        <w:t>Μεταφορά</w:t>
      </w:r>
      <w:bookmarkEnd w:id="86"/>
      <w:bookmarkEnd w:id="87"/>
      <w:bookmarkEnd w:id="88"/>
    </w:p>
    <w:p w:rsidR="00467CCF" w:rsidRDefault="00467CCF" w:rsidP="000E590A"/>
    <w:p w:rsidR="00467CCF" w:rsidRDefault="00467CCF" w:rsidP="000E590A">
      <w:pPr>
        <w:rPr>
          <w:rFonts w:cs="Arial"/>
          <w:szCs w:val="24"/>
          <w:lang w:eastAsia="ar-SA"/>
        </w:rPr>
      </w:pPr>
      <w:r>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107DE4" w:rsidRDefault="00107DE4" w:rsidP="000E590A">
      <w:pPr>
        <w:rPr>
          <w:rFonts w:cs="Arial"/>
          <w:szCs w:val="24"/>
          <w:lang w:eastAsia="ar-SA"/>
        </w:rPr>
      </w:pPr>
    </w:p>
    <w:p w:rsidR="00467CCF" w:rsidRPr="00467CCF" w:rsidRDefault="00467CCF" w:rsidP="000E590A">
      <w:pPr>
        <w:pStyle w:val="2"/>
        <w:ind w:left="0" w:firstLine="0"/>
      </w:pPr>
      <w:r>
        <w:rPr>
          <w:lang w:eastAsia="en-US"/>
        </w:rPr>
        <w:tab/>
      </w:r>
      <w:bookmarkStart w:id="89" w:name="_Toc218003246"/>
      <w:bookmarkStart w:id="90" w:name="_Toc218505292"/>
      <w:bookmarkStart w:id="91" w:name="_Toc218849871"/>
      <w:bookmarkStart w:id="92" w:name="_Toc219792102"/>
      <w:r w:rsidRPr="004330C3">
        <w:rPr>
          <w:lang w:eastAsia="en-US"/>
        </w:rPr>
        <w:t>Εγκατάσταση</w:t>
      </w:r>
      <w:bookmarkEnd w:id="89"/>
      <w:bookmarkEnd w:id="90"/>
      <w:bookmarkEnd w:id="91"/>
      <w:bookmarkEnd w:id="92"/>
    </w:p>
    <w:p w:rsidR="00467CCF" w:rsidRDefault="00467CCF" w:rsidP="000E590A">
      <w:pPr>
        <w:pStyle w:val="af4"/>
        <w:tabs>
          <w:tab w:val="clear" w:pos="360"/>
          <w:tab w:val="clear" w:pos="567"/>
          <w:tab w:val="clear" w:pos="851"/>
          <w:tab w:val="clear" w:pos="1701"/>
          <w:tab w:val="clear" w:pos="2268"/>
        </w:tabs>
        <w:spacing w:line="20" w:lineRule="atLeast"/>
        <w:rPr>
          <w:sz w:val="24"/>
          <w:szCs w:val="24"/>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0"/>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2"/>
        </w:numPr>
        <w:spacing w:line="20" w:lineRule="atLeast"/>
        <w:ind w:left="0" w:firstLine="0"/>
        <w:contextualSpacing w:val="0"/>
        <w:rPr>
          <w:rFonts w:cs="Arial"/>
          <w:vanish/>
          <w:szCs w:val="24"/>
          <w:lang w:eastAsia="ar-SA"/>
        </w:rPr>
      </w:pPr>
    </w:p>
    <w:p w:rsidR="00467CCF" w:rsidRPr="00467CCF" w:rsidRDefault="00467CCF" w:rsidP="000E590A">
      <w:pPr>
        <w:pStyle w:val="af6"/>
        <w:numPr>
          <w:ilvl w:val="1"/>
          <w:numId w:val="32"/>
        </w:numPr>
        <w:spacing w:line="20" w:lineRule="atLeast"/>
        <w:ind w:left="0" w:firstLine="0"/>
        <w:contextualSpacing w:val="0"/>
        <w:rPr>
          <w:rFonts w:cs="Arial"/>
          <w:vanish/>
          <w:szCs w:val="24"/>
          <w:lang w:eastAsia="ar-SA"/>
        </w:rPr>
      </w:pPr>
    </w:p>
    <w:p w:rsidR="007D4ECA" w:rsidRPr="00417C10" w:rsidRDefault="00FE6647" w:rsidP="000E590A">
      <w:pPr>
        <w:pStyle w:val="af4"/>
        <w:numPr>
          <w:ilvl w:val="2"/>
          <w:numId w:val="32"/>
        </w:numPr>
        <w:tabs>
          <w:tab w:val="clear" w:pos="567"/>
          <w:tab w:val="clear" w:pos="851"/>
          <w:tab w:val="clear" w:pos="1701"/>
          <w:tab w:val="clear" w:pos="1997"/>
          <w:tab w:val="clear" w:pos="2268"/>
        </w:tabs>
        <w:spacing w:line="20" w:lineRule="atLeast"/>
        <w:ind w:left="0" w:firstLine="0"/>
        <w:rPr>
          <w:sz w:val="24"/>
          <w:szCs w:val="24"/>
        </w:rPr>
      </w:pPr>
      <w:r w:rsidRPr="00417C10">
        <w:rPr>
          <w:sz w:val="24"/>
          <w:szCs w:val="24"/>
        </w:rPr>
        <w:t xml:space="preserve">Η πλήρης εγκατάσταση του </w:t>
      </w:r>
      <w:r w:rsidR="00290E6B" w:rsidRPr="00417C10">
        <w:rPr>
          <w:sz w:val="24"/>
          <w:szCs w:val="24"/>
        </w:rPr>
        <w:t>συγκροτήματος</w:t>
      </w:r>
      <w:r w:rsidRPr="00417C10">
        <w:rPr>
          <w:sz w:val="24"/>
          <w:szCs w:val="24"/>
        </w:rPr>
        <w:t xml:space="preserve"> [σύμφωνα με τα καθοριζόμενα στον </w:t>
      </w:r>
      <w:r w:rsidR="00481643" w:rsidRPr="00417C10">
        <w:rPr>
          <w:sz w:val="24"/>
          <w:szCs w:val="24"/>
          <w:lang w:eastAsia="en-US"/>
        </w:rPr>
        <w:t xml:space="preserve">ΕΛΟΤ 60364:2020+Δ1:2023 </w:t>
      </w:r>
      <w:r w:rsidR="00481643" w:rsidRPr="00417C10">
        <w:rPr>
          <w:sz w:val="24"/>
        </w:rPr>
        <w:t>(Απαιτήσεις για ηλεκτρικές εγκαταστάσεις)</w:t>
      </w:r>
      <w:r w:rsidRPr="00417C10">
        <w:rPr>
          <w:sz w:val="24"/>
          <w:szCs w:val="24"/>
        </w:rPr>
        <w:t xml:space="preserve">, θα πραγματοποιηθεί με μέριμνα και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w:t>
      </w:r>
      <w:r w:rsidR="00496DDB">
        <w:rPr>
          <w:sz w:val="24"/>
          <w:szCs w:val="24"/>
        </w:rPr>
        <w:t>το συγκρότημα</w:t>
      </w:r>
      <w:r w:rsidRPr="00417C10">
        <w:rPr>
          <w:sz w:val="24"/>
          <w:szCs w:val="24"/>
        </w:rPr>
        <w:t xml:space="preserve"> να παραδοθεί σε πλήρη λειτουργία, να πραγματοποιηθούν με μέριμνα και έξοδα του προμηθευτή.</w:t>
      </w:r>
    </w:p>
    <w:p w:rsidR="00FE6647" w:rsidRPr="00417C10" w:rsidRDefault="00FE6647" w:rsidP="000E590A">
      <w:pPr>
        <w:pStyle w:val="af4"/>
        <w:tabs>
          <w:tab w:val="clear" w:pos="360"/>
          <w:tab w:val="clear" w:pos="567"/>
          <w:tab w:val="clear" w:pos="851"/>
          <w:tab w:val="clear" w:pos="1701"/>
          <w:tab w:val="clear" w:pos="2268"/>
        </w:tabs>
        <w:spacing w:line="20" w:lineRule="atLeast"/>
        <w:rPr>
          <w:sz w:val="24"/>
          <w:szCs w:val="24"/>
        </w:rPr>
      </w:pPr>
    </w:p>
    <w:p w:rsidR="00FE6647" w:rsidRPr="00417C10" w:rsidRDefault="00FE6647" w:rsidP="000E590A">
      <w:pPr>
        <w:pStyle w:val="af4"/>
        <w:numPr>
          <w:ilvl w:val="2"/>
          <w:numId w:val="32"/>
        </w:numPr>
        <w:tabs>
          <w:tab w:val="clear" w:pos="567"/>
          <w:tab w:val="clear" w:pos="851"/>
          <w:tab w:val="clear" w:pos="1701"/>
          <w:tab w:val="clear" w:pos="1997"/>
          <w:tab w:val="clear" w:pos="2268"/>
        </w:tabs>
        <w:spacing w:line="20" w:lineRule="atLeast"/>
        <w:ind w:left="0" w:firstLine="0"/>
        <w:rPr>
          <w:sz w:val="24"/>
          <w:szCs w:val="24"/>
        </w:rPr>
      </w:pPr>
      <w:r w:rsidRPr="00417C10">
        <w:rPr>
          <w:sz w:val="24"/>
          <w:szCs w:val="24"/>
        </w:rPr>
        <w:t xml:space="preserve">Ο χώρος όπου θα τοποθετηθεί το </w:t>
      </w:r>
      <w:r w:rsidR="00290E6B" w:rsidRPr="00417C10">
        <w:rPr>
          <w:sz w:val="24"/>
          <w:szCs w:val="24"/>
        </w:rPr>
        <w:t>συγκρότημα,</w:t>
      </w:r>
      <w:r w:rsidRPr="00417C10">
        <w:rPr>
          <w:sz w:val="24"/>
          <w:szCs w:val="24"/>
        </w:rPr>
        <w:t xml:space="preserve"> θα υποδειχθεί από τη Μονάδα, επ’ ωφελεία της οποίας γίνεται η προμήθεια.</w:t>
      </w:r>
    </w:p>
    <w:p w:rsidR="007B2382" w:rsidRPr="00417C10" w:rsidRDefault="007B2382" w:rsidP="000E590A">
      <w:pPr>
        <w:pStyle w:val="af4"/>
        <w:tabs>
          <w:tab w:val="clear" w:pos="360"/>
          <w:tab w:val="clear" w:pos="567"/>
          <w:tab w:val="clear" w:pos="851"/>
          <w:tab w:val="clear" w:pos="1701"/>
          <w:tab w:val="clear" w:pos="2268"/>
        </w:tabs>
        <w:spacing w:line="20" w:lineRule="atLeast"/>
        <w:rPr>
          <w:sz w:val="24"/>
          <w:szCs w:val="24"/>
        </w:rPr>
      </w:pPr>
    </w:p>
    <w:p w:rsidR="007B2382" w:rsidRDefault="000108FF" w:rsidP="000E590A">
      <w:pPr>
        <w:pStyle w:val="af4"/>
        <w:numPr>
          <w:ilvl w:val="2"/>
          <w:numId w:val="32"/>
        </w:numPr>
        <w:tabs>
          <w:tab w:val="clear" w:pos="567"/>
          <w:tab w:val="clear" w:pos="851"/>
          <w:tab w:val="clear" w:pos="1701"/>
          <w:tab w:val="clear" w:pos="1997"/>
          <w:tab w:val="clear" w:pos="2268"/>
        </w:tabs>
        <w:spacing w:line="20" w:lineRule="atLeast"/>
        <w:ind w:left="0" w:firstLine="0"/>
        <w:rPr>
          <w:sz w:val="24"/>
          <w:szCs w:val="24"/>
        </w:rPr>
      </w:pPr>
      <w:r w:rsidRPr="00417C10">
        <w:rPr>
          <w:sz w:val="24"/>
          <w:szCs w:val="24"/>
        </w:rPr>
        <w:t xml:space="preserve">Τυχόν προεργασίες τοποθέτησης που απαιτούνται για την εγκατάσταση του </w:t>
      </w:r>
      <w:r w:rsidR="00496DDB">
        <w:rPr>
          <w:sz w:val="24"/>
          <w:szCs w:val="24"/>
        </w:rPr>
        <w:t>συγκροτήματος</w:t>
      </w:r>
      <w:r w:rsidRPr="00417C10">
        <w:rPr>
          <w:sz w:val="24"/>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r w:rsidR="007B2382" w:rsidRPr="00417C10">
        <w:rPr>
          <w:sz w:val="24"/>
          <w:szCs w:val="24"/>
        </w:rPr>
        <w:t>.</w:t>
      </w:r>
    </w:p>
    <w:p w:rsidR="00FE6647" w:rsidRPr="00417C10" w:rsidRDefault="00FE6647" w:rsidP="000E590A">
      <w:pPr>
        <w:pStyle w:val="af4"/>
        <w:tabs>
          <w:tab w:val="clear" w:pos="360"/>
          <w:tab w:val="clear" w:pos="567"/>
          <w:tab w:val="clear" w:pos="851"/>
          <w:tab w:val="clear" w:pos="1701"/>
          <w:tab w:val="clear" w:pos="2268"/>
          <w:tab w:val="left" w:pos="1134"/>
        </w:tabs>
        <w:spacing w:line="20" w:lineRule="atLeast"/>
        <w:rPr>
          <w:sz w:val="24"/>
          <w:szCs w:val="24"/>
        </w:rPr>
      </w:pPr>
    </w:p>
    <w:p w:rsidR="007D4ECA" w:rsidRPr="00417C10" w:rsidRDefault="00467CCF" w:rsidP="000E590A">
      <w:pPr>
        <w:pStyle w:val="2"/>
        <w:ind w:left="0" w:firstLine="0"/>
        <w:rPr>
          <w:lang w:eastAsia="ar-SA"/>
        </w:rPr>
      </w:pPr>
      <w:r>
        <w:rPr>
          <w:lang w:eastAsia="ar-SA"/>
        </w:rPr>
        <w:tab/>
      </w:r>
      <w:bookmarkStart w:id="93" w:name="_Toc218505293"/>
      <w:bookmarkStart w:id="94" w:name="_Toc218849872"/>
      <w:bookmarkStart w:id="95" w:name="_Toc219792103"/>
      <w:r w:rsidR="007D4ECA" w:rsidRPr="00417C10">
        <w:rPr>
          <w:lang w:eastAsia="ar-SA"/>
        </w:rPr>
        <w:t>Υπηρεσίες Υποστήριξης</w:t>
      </w:r>
      <w:bookmarkEnd w:id="93"/>
      <w:bookmarkEnd w:id="94"/>
      <w:bookmarkEnd w:id="95"/>
    </w:p>
    <w:p w:rsidR="00FE6647" w:rsidRPr="00417C10" w:rsidRDefault="00FE6647" w:rsidP="000E590A">
      <w:pPr>
        <w:pStyle w:val="Arial"/>
        <w:tabs>
          <w:tab w:val="clear" w:pos="1701"/>
          <w:tab w:val="left" w:pos="1134"/>
        </w:tabs>
        <w:spacing w:before="0" w:line="20" w:lineRule="atLeast"/>
        <w:ind w:left="0" w:firstLine="0"/>
        <w:rPr>
          <w:rFonts w:eastAsia="Times New Roman"/>
          <w:b/>
          <w:kern w:val="0"/>
          <w:lang w:eastAsia="ar-SA" w:bidi="ar-SA"/>
        </w:rPr>
      </w:pPr>
    </w:p>
    <w:p w:rsidR="007D4ECA" w:rsidRPr="00417C10" w:rsidRDefault="00467CCF" w:rsidP="000E590A">
      <w:pPr>
        <w:pStyle w:val="3"/>
        <w:ind w:left="0" w:firstLine="0"/>
        <w:rPr>
          <w:lang w:eastAsia="ar-SA"/>
        </w:rPr>
      </w:pPr>
      <w:r>
        <w:rPr>
          <w:lang w:eastAsia="ar-SA"/>
        </w:rPr>
        <w:tab/>
      </w:r>
      <w:bookmarkStart w:id="96" w:name="_Toc218505294"/>
      <w:bookmarkStart w:id="97" w:name="_Toc218849873"/>
      <w:bookmarkStart w:id="98" w:name="_Toc219792104"/>
      <w:r w:rsidR="007D4ECA" w:rsidRPr="00417C10">
        <w:rPr>
          <w:lang w:eastAsia="ar-SA"/>
        </w:rPr>
        <w:t>Εγγύηση Καλής Λειτουργίας - Καθορισμός Χρόνου Εγγύησης</w:t>
      </w:r>
      <w:bookmarkEnd w:id="96"/>
      <w:bookmarkEnd w:id="97"/>
      <w:bookmarkEnd w:id="98"/>
    </w:p>
    <w:p w:rsidR="00F70933" w:rsidRPr="00417C10" w:rsidRDefault="00F70933" w:rsidP="000E590A">
      <w:pPr>
        <w:pStyle w:val="Arial"/>
        <w:tabs>
          <w:tab w:val="clear" w:pos="1701"/>
          <w:tab w:val="left" w:pos="1134"/>
        </w:tabs>
        <w:spacing w:before="0" w:line="20" w:lineRule="atLeast"/>
        <w:ind w:left="0" w:firstLine="0"/>
        <w:rPr>
          <w:b/>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0"/>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1"/>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1"/>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1"/>
          <w:numId w:val="33"/>
        </w:numPr>
        <w:spacing w:line="20" w:lineRule="atLeast"/>
        <w:ind w:left="0" w:firstLine="0"/>
        <w:contextualSpacing w:val="0"/>
        <w:rPr>
          <w:rFonts w:cs="Arial"/>
          <w:vanish/>
          <w:szCs w:val="24"/>
          <w:lang w:eastAsia="ar-SA"/>
        </w:rPr>
      </w:pPr>
    </w:p>
    <w:p w:rsidR="0034330B" w:rsidRPr="0034330B" w:rsidRDefault="0034330B" w:rsidP="000E590A">
      <w:pPr>
        <w:pStyle w:val="af6"/>
        <w:numPr>
          <w:ilvl w:val="2"/>
          <w:numId w:val="33"/>
        </w:numPr>
        <w:spacing w:line="20" w:lineRule="atLeast"/>
        <w:ind w:left="0" w:firstLine="0"/>
        <w:contextualSpacing w:val="0"/>
        <w:rPr>
          <w:rFonts w:cs="Arial"/>
          <w:vanish/>
          <w:szCs w:val="24"/>
          <w:lang w:eastAsia="ar-SA"/>
        </w:rPr>
      </w:pPr>
    </w:p>
    <w:p w:rsidR="007D4ECA" w:rsidRPr="0034330B" w:rsidRDefault="00616710" w:rsidP="000E590A">
      <w:pPr>
        <w:pStyle w:val="af6"/>
        <w:numPr>
          <w:ilvl w:val="3"/>
          <w:numId w:val="33"/>
        </w:numPr>
        <w:tabs>
          <w:tab w:val="clear" w:pos="2160"/>
        </w:tabs>
        <w:ind w:left="0" w:firstLine="0"/>
        <w:rPr>
          <w:rFonts w:cs="Arial"/>
          <w:szCs w:val="24"/>
          <w:lang w:eastAsia="ar-SA"/>
        </w:rPr>
      </w:pPr>
      <w:r>
        <w:rPr>
          <w:szCs w:val="24"/>
        </w:rPr>
        <w:tab/>
      </w:r>
      <w:r w:rsidR="007D4ECA" w:rsidRPr="0034330B">
        <w:rPr>
          <w:szCs w:val="24"/>
        </w:rPr>
        <w:t>Στην τεχνική προσφορά να δηλώνεται ότι παρέχεται εγγύηση καλής λειτουργίας για τουλάχιστον δύο (2) χρόνια από την ημερομηνία οριστικής παραλαβής.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0034330B" w:rsidRPr="0034330B">
        <w:t xml:space="preserve"> </w:t>
      </w:r>
      <w:r w:rsidR="0034330B" w:rsidRPr="0034330B">
        <w:rPr>
          <w:rFonts w:cs="Arial"/>
          <w:szCs w:val="24"/>
          <w:lang w:eastAsia="ar-SA"/>
        </w:rPr>
        <w:t>(</w:t>
      </w:r>
      <w:r w:rsidR="0034330B" w:rsidRPr="0034330B">
        <w:rPr>
          <w:rFonts w:cs="Arial"/>
          <w:b/>
          <w:szCs w:val="24"/>
          <w:lang w:eastAsia="ar-SA"/>
        </w:rPr>
        <w:t>βαθμολογούμενο κριτήριο</w:t>
      </w:r>
      <w:r w:rsidR="0034330B" w:rsidRPr="0034330B">
        <w:rPr>
          <w:rFonts w:cs="Arial"/>
          <w:szCs w:val="24"/>
          <w:lang w:eastAsia="ar-SA"/>
        </w:rPr>
        <w:t>)</w:t>
      </w:r>
    </w:p>
    <w:p w:rsidR="001B0435" w:rsidRPr="00417C10" w:rsidRDefault="001B0435"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616710" w:rsidP="000E590A">
      <w:pPr>
        <w:pStyle w:val="af4"/>
        <w:numPr>
          <w:ilvl w:val="3"/>
          <w:numId w:val="33"/>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 xml:space="preserve">Σε περίπτωση μη λειτουργίας του υλικού λόγω βλάβης, ο χρόνος ισχύος της εγγύησης καλής λειτουργίας να παρατείνεται ανάλογα. Οι επιπλέον ημέρες εγγύησης </w:t>
      </w:r>
      <w:r w:rsidR="00651012" w:rsidRPr="00417C10">
        <w:rPr>
          <w:sz w:val="24"/>
          <w:szCs w:val="24"/>
        </w:rPr>
        <w:t xml:space="preserve">προσμετρώνται </w:t>
      </w:r>
      <w:r w:rsidR="007D4ECA" w:rsidRPr="00417C10">
        <w:rPr>
          <w:sz w:val="24"/>
          <w:szCs w:val="24"/>
        </w:rPr>
        <w:t>μόνο μετά την παρέλευση πέντε (5) εργάσιμων ημερών από την έγγραφη ειδοποίηση του προμηθευτή για τη βλάβη.</w:t>
      </w:r>
    </w:p>
    <w:p w:rsidR="001B0435" w:rsidRPr="00417C10" w:rsidRDefault="001B0435"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616710" w:rsidP="000E590A">
      <w:pPr>
        <w:pStyle w:val="af4"/>
        <w:numPr>
          <w:ilvl w:val="3"/>
          <w:numId w:val="33"/>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Όταν αποδεδειγμένα το υλικό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w:t>
      </w:r>
      <w:r w:rsidR="001B0435" w:rsidRPr="00417C10">
        <w:rPr>
          <w:sz w:val="24"/>
          <w:szCs w:val="24"/>
        </w:rPr>
        <w:t>μα να προσφύγει στη Δικαιοσύνη.</w:t>
      </w:r>
    </w:p>
    <w:p w:rsidR="001B0435" w:rsidRPr="00417C10" w:rsidRDefault="001B0435"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616710" w:rsidP="000E590A">
      <w:pPr>
        <w:pStyle w:val="af4"/>
        <w:numPr>
          <w:ilvl w:val="3"/>
          <w:numId w:val="33"/>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Το εκτός λειτουργίας χρονικό διάστημα υπολογίζεται αθροιστικά με έναρξη μετά την παρέλευση πέντε (5) εργάσιμων ημερών από την ημέρα της έγγραφης ειδοποίησης του προμηθευτή για τη βλάβη και λήγει μετά την παρέλευση δύο (2) εργάσιμων ημερών με την παράδοση του υλικού σε λειτουργία. Ο υπολογισμός του συνολικού χρόνου λειτουργίας γίνεται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p>
    <w:p w:rsidR="001B0435" w:rsidRPr="00417C10" w:rsidRDefault="001B0435"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916FB9" w:rsidP="000E590A">
      <w:pPr>
        <w:pStyle w:val="af4"/>
        <w:numPr>
          <w:ilvl w:val="3"/>
          <w:numId w:val="33"/>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w:t>
      </w:r>
      <w:r w:rsidR="00496DDB">
        <w:rPr>
          <w:sz w:val="24"/>
          <w:szCs w:val="24"/>
        </w:rPr>
        <w:t>του συγκροτήματος</w:t>
      </w:r>
      <w:r w:rsidR="007D4ECA" w:rsidRPr="00417C10">
        <w:rPr>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4826EC" w:rsidRPr="00417C10" w:rsidRDefault="004826EC" w:rsidP="000E590A">
      <w:pPr>
        <w:pStyle w:val="af4"/>
        <w:tabs>
          <w:tab w:val="clear" w:pos="360"/>
          <w:tab w:val="clear" w:pos="567"/>
          <w:tab w:val="clear" w:pos="851"/>
          <w:tab w:val="clear" w:pos="1701"/>
          <w:tab w:val="clear" w:pos="2268"/>
        </w:tabs>
        <w:spacing w:line="20" w:lineRule="atLeast"/>
        <w:rPr>
          <w:sz w:val="24"/>
          <w:szCs w:val="24"/>
        </w:rPr>
      </w:pPr>
    </w:p>
    <w:p w:rsidR="007D4ECA" w:rsidRPr="00417C10" w:rsidRDefault="00916FB9" w:rsidP="000E590A">
      <w:pPr>
        <w:pStyle w:val="af4"/>
        <w:numPr>
          <w:ilvl w:val="3"/>
          <w:numId w:val="33"/>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D4ECA" w:rsidRPr="00417C10">
        <w:rPr>
          <w:sz w:val="24"/>
          <w:szCs w:val="24"/>
        </w:rPr>
        <w:t>Πρόσθετες απαιτήσεις εγγυήσεων μπορούν να καθορισθούν στην διακήρυξη του Διαγωνισμού, κατά την κρίση της Υπηρεσίας.</w:t>
      </w:r>
    </w:p>
    <w:p w:rsidR="004826EC" w:rsidRPr="00417C10" w:rsidRDefault="004826EC" w:rsidP="000E590A">
      <w:pPr>
        <w:pStyle w:val="af4"/>
        <w:tabs>
          <w:tab w:val="clear" w:pos="360"/>
          <w:tab w:val="clear" w:pos="567"/>
          <w:tab w:val="clear" w:pos="851"/>
          <w:tab w:val="clear" w:pos="1701"/>
          <w:tab w:val="clear" w:pos="2268"/>
          <w:tab w:val="left" w:pos="1134"/>
        </w:tabs>
        <w:spacing w:line="20" w:lineRule="atLeast"/>
        <w:rPr>
          <w:sz w:val="24"/>
          <w:szCs w:val="24"/>
        </w:rPr>
      </w:pPr>
    </w:p>
    <w:p w:rsidR="007D4ECA" w:rsidRPr="00417C10" w:rsidRDefault="00467CCF" w:rsidP="000E590A">
      <w:pPr>
        <w:pStyle w:val="3"/>
        <w:ind w:left="0" w:firstLine="0"/>
      </w:pPr>
      <w:r>
        <w:tab/>
      </w:r>
      <w:bookmarkStart w:id="99" w:name="_Toc218505295"/>
      <w:bookmarkStart w:id="100" w:name="_Toc218849874"/>
      <w:bookmarkStart w:id="101" w:name="_Toc219792105"/>
      <w:r w:rsidR="007D4ECA" w:rsidRPr="00417C10">
        <w:t>Εγγύηση Δυνατότητας Εφοδιασμού με Ανταλλακτικά</w:t>
      </w:r>
      <w:bookmarkEnd w:id="99"/>
      <w:bookmarkEnd w:id="100"/>
      <w:bookmarkEnd w:id="101"/>
    </w:p>
    <w:p w:rsidR="004826EC" w:rsidRPr="00417C10" w:rsidRDefault="004826EC" w:rsidP="000E590A">
      <w:pPr>
        <w:pStyle w:val="af4"/>
        <w:tabs>
          <w:tab w:val="clear" w:pos="360"/>
          <w:tab w:val="clear" w:pos="567"/>
          <w:tab w:val="clear" w:pos="851"/>
          <w:tab w:val="clear" w:pos="1701"/>
          <w:tab w:val="clear" w:pos="2268"/>
          <w:tab w:val="left" w:pos="1134"/>
        </w:tabs>
        <w:spacing w:line="20" w:lineRule="atLeast"/>
        <w:rPr>
          <w:sz w:val="24"/>
          <w:szCs w:val="24"/>
        </w:rPr>
      </w:pPr>
    </w:p>
    <w:p w:rsidR="007D4ECA" w:rsidRPr="00417C10" w:rsidRDefault="00F0341B" w:rsidP="000E590A">
      <w:pPr>
        <w:pStyle w:val="af4"/>
        <w:tabs>
          <w:tab w:val="clear" w:pos="360"/>
          <w:tab w:val="clear" w:pos="567"/>
          <w:tab w:val="clear" w:pos="851"/>
          <w:tab w:val="clear" w:pos="1701"/>
          <w:tab w:val="clear" w:pos="2268"/>
        </w:tabs>
        <w:spacing w:line="20" w:lineRule="atLeast"/>
        <w:rPr>
          <w:sz w:val="24"/>
          <w:szCs w:val="24"/>
        </w:rPr>
      </w:pPr>
      <w:r>
        <w:rPr>
          <w:sz w:val="24"/>
          <w:szCs w:val="24"/>
        </w:rPr>
        <w:tab/>
      </w:r>
      <w:r>
        <w:rPr>
          <w:sz w:val="24"/>
          <w:szCs w:val="24"/>
        </w:rPr>
        <w:tab/>
      </w:r>
      <w:r>
        <w:rPr>
          <w:sz w:val="24"/>
          <w:szCs w:val="24"/>
        </w:rPr>
        <w:tab/>
      </w:r>
      <w:r w:rsidR="007D4ECA" w:rsidRPr="00417C10">
        <w:rPr>
          <w:sz w:val="24"/>
          <w:szCs w:val="24"/>
        </w:rPr>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Pr>
          <w:sz w:val="24"/>
          <w:szCs w:val="24"/>
        </w:rPr>
        <w:t xml:space="preserve"> </w:t>
      </w:r>
      <w:r w:rsidRPr="006F129E">
        <w:rPr>
          <w:sz w:val="24"/>
          <w:szCs w:val="24"/>
        </w:rPr>
        <w:t>(</w:t>
      </w:r>
      <w:r w:rsidRPr="006F129E">
        <w:rPr>
          <w:b/>
          <w:sz w:val="24"/>
          <w:szCs w:val="24"/>
        </w:rPr>
        <w:t>βαθμολογούμενο κριτήριο</w:t>
      </w:r>
      <w:r w:rsidRPr="006F129E">
        <w:rPr>
          <w:sz w:val="24"/>
          <w:szCs w:val="24"/>
        </w:rPr>
        <w:t>)</w:t>
      </w:r>
    </w:p>
    <w:p w:rsidR="00107D38" w:rsidRPr="00417C10" w:rsidRDefault="00107D38" w:rsidP="000E590A">
      <w:pPr>
        <w:pStyle w:val="af4"/>
        <w:tabs>
          <w:tab w:val="clear" w:pos="360"/>
          <w:tab w:val="clear" w:pos="567"/>
          <w:tab w:val="clear" w:pos="851"/>
          <w:tab w:val="clear" w:pos="1701"/>
          <w:tab w:val="clear" w:pos="2268"/>
          <w:tab w:val="left" w:pos="1134"/>
        </w:tabs>
        <w:spacing w:line="20" w:lineRule="atLeast"/>
        <w:rPr>
          <w:sz w:val="24"/>
          <w:szCs w:val="24"/>
        </w:rPr>
      </w:pPr>
    </w:p>
    <w:p w:rsidR="00F94017" w:rsidRPr="00417C10" w:rsidRDefault="00D016A8" w:rsidP="000E590A">
      <w:pPr>
        <w:pStyle w:val="3"/>
        <w:ind w:left="0" w:firstLine="0"/>
      </w:pPr>
      <w:r>
        <w:tab/>
      </w:r>
      <w:bookmarkStart w:id="102" w:name="_Toc218505296"/>
      <w:bookmarkStart w:id="103" w:name="_Toc218849875"/>
      <w:bookmarkStart w:id="104" w:name="_Toc219792106"/>
      <w:r w:rsidR="00F94017" w:rsidRPr="00417C10">
        <w:t>Συντήρηση</w:t>
      </w:r>
      <w:bookmarkEnd w:id="102"/>
      <w:bookmarkEnd w:id="103"/>
      <w:bookmarkEnd w:id="104"/>
    </w:p>
    <w:p w:rsidR="00F94017" w:rsidRPr="00417C10" w:rsidRDefault="00F94017" w:rsidP="000E590A">
      <w:pPr>
        <w:shd w:val="clear" w:color="auto" w:fill="FFFFFF"/>
        <w:tabs>
          <w:tab w:val="left" w:pos="-5529"/>
          <w:tab w:val="left" w:pos="-4820"/>
        </w:tabs>
        <w:rPr>
          <w:rFonts w:cs="Arial"/>
          <w:szCs w:val="24"/>
        </w:rPr>
      </w:pPr>
    </w:p>
    <w:p w:rsidR="00107D38" w:rsidRPr="00417C10" w:rsidRDefault="004552B9" w:rsidP="000E590A">
      <w:pPr>
        <w:shd w:val="clear" w:color="auto" w:fill="FFFFFF"/>
        <w:tabs>
          <w:tab w:val="left" w:pos="-5529"/>
          <w:tab w:val="left" w:pos="-4820"/>
        </w:tabs>
        <w:rPr>
          <w:rFonts w:cs="Arial"/>
          <w:szCs w:val="24"/>
        </w:rPr>
      </w:pPr>
      <w:r>
        <w:rPr>
          <w:rFonts w:cs="Arial"/>
          <w:szCs w:val="24"/>
        </w:rPr>
        <w:tab/>
      </w:r>
      <w:r>
        <w:rPr>
          <w:rFonts w:cs="Arial"/>
          <w:szCs w:val="24"/>
        </w:rPr>
        <w:tab/>
      </w:r>
      <w:r w:rsidR="00D016A8">
        <w:rPr>
          <w:rFonts w:cs="Arial"/>
          <w:szCs w:val="24"/>
        </w:rPr>
        <w:tab/>
      </w:r>
      <w:r w:rsidR="00107D38" w:rsidRPr="00417C10">
        <w:rPr>
          <w:rFonts w:cs="Arial"/>
          <w:szCs w:val="24"/>
        </w:rPr>
        <w:t xml:space="preserve">Η πρώτη προληπτική συντήρηση του </w:t>
      </w:r>
      <w:r w:rsidR="00496DDB">
        <w:rPr>
          <w:rFonts w:cs="Arial"/>
          <w:szCs w:val="24"/>
        </w:rPr>
        <w:t>συγκροτήματος</w:t>
      </w:r>
      <w:r w:rsidR="00107D38" w:rsidRPr="00417C10">
        <w:rPr>
          <w:rFonts w:cs="Arial"/>
          <w:szCs w:val="24"/>
        </w:rPr>
        <w:t xml:space="preserve"> γίνεται από τον προμηθευτή, μετά από τηλεφωνική ειδοποίησή του, με χρήση των ανταλλακτικών / αναλωσίμων της παραγράφου </w:t>
      </w:r>
      <w:r w:rsidR="00995617" w:rsidRPr="00417C10">
        <w:rPr>
          <w:rFonts w:cs="Arial"/>
          <w:szCs w:val="24"/>
        </w:rPr>
        <w:t>4.7.1.3</w:t>
      </w:r>
      <w:r w:rsidR="00107D38" w:rsidRPr="00417C10">
        <w:rPr>
          <w:rFonts w:cs="Arial"/>
          <w:szCs w:val="24"/>
        </w:rPr>
        <w:t>.</w:t>
      </w:r>
    </w:p>
    <w:p w:rsidR="009544F2" w:rsidRPr="00417C10" w:rsidRDefault="009544F2" w:rsidP="000E590A">
      <w:pPr>
        <w:shd w:val="clear" w:color="auto" w:fill="FFFFFF"/>
        <w:tabs>
          <w:tab w:val="left" w:pos="-5529"/>
          <w:tab w:val="left" w:pos="-4820"/>
        </w:tabs>
        <w:rPr>
          <w:rFonts w:cs="Arial"/>
          <w:szCs w:val="24"/>
        </w:rPr>
      </w:pPr>
    </w:p>
    <w:p w:rsidR="007D4ECA" w:rsidRPr="00417C10" w:rsidRDefault="007D4ECA" w:rsidP="000E590A">
      <w:pPr>
        <w:pStyle w:val="2"/>
        <w:ind w:left="0" w:firstLine="0"/>
      </w:pPr>
      <w:bookmarkStart w:id="105" w:name="_Toc506196653"/>
      <w:bookmarkStart w:id="106" w:name="_Toc218505297"/>
      <w:bookmarkStart w:id="107" w:name="_Toc218849876"/>
      <w:bookmarkStart w:id="108" w:name="_Toc219792107"/>
      <w:r w:rsidRPr="00417C10">
        <w:t>Βιβλιογραφία</w:t>
      </w:r>
      <w:bookmarkEnd w:id="105"/>
      <w:bookmarkEnd w:id="106"/>
      <w:bookmarkEnd w:id="107"/>
      <w:bookmarkEnd w:id="108"/>
    </w:p>
    <w:p w:rsidR="004826EC" w:rsidRPr="00417C10" w:rsidRDefault="004826EC" w:rsidP="000E590A">
      <w:pPr>
        <w:spacing w:line="20" w:lineRule="atLeast"/>
        <w:rPr>
          <w:b/>
        </w:rPr>
      </w:pPr>
    </w:p>
    <w:p w:rsidR="007D4ECA" w:rsidRPr="00417C10" w:rsidRDefault="00D016A8" w:rsidP="000E590A">
      <w:pPr>
        <w:pStyle w:val="Arial"/>
        <w:tabs>
          <w:tab w:val="clear" w:pos="1701"/>
        </w:tabs>
        <w:spacing w:before="0" w:line="20" w:lineRule="atLeast"/>
        <w:ind w:left="0" w:firstLine="0"/>
      </w:pPr>
      <w:r>
        <w:tab/>
      </w:r>
      <w:r>
        <w:tab/>
      </w:r>
      <w:r w:rsidR="007D4ECA" w:rsidRPr="00417C10">
        <w:t>Κατά την παράδοση</w:t>
      </w:r>
      <w:r w:rsidR="00290E6B" w:rsidRPr="00417C10">
        <w:t xml:space="preserve"> του</w:t>
      </w:r>
      <w:r w:rsidR="007D4ECA" w:rsidRPr="00417C10">
        <w:t xml:space="preserve"> </w:t>
      </w:r>
      <w:r w:rsidR="00290E6B" w:rsidRPr="00417C10">
        <w:t xml:space="preserve">συγκροτήματος </w:t>
      </w:r>
      <w:r w:rsidR="007D4ECA" w:rsidRPr="00417C10">
        <w:t>ο προμηθευτής είναι υποχρεωμένος να παραδώσει τα παρακάτω:</w:t>
      </w:r>
    </w:p>
    <w:p w:rsidR="004826EC" w:rsidRPr="00417C10" w:rsidRDefault="004826EC" w:rsidP="000E590A">
      <w:pPr>
        <w:pStyle w:val="Arial"/>
        <w:tabs>
          <w:tab w:val="clear" w:pos="1701"/>
          <w:tab w:val="left" w:pos="1134"/>
        </w:tabs>
        <w:spacing w:before="0" w:line="20" w:lineRule="atLeast"/>
        <w:ind w:left="0" w:firstLine="0"/>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4"/>
        </w:numPr>
        <w:suppressAutoHyphens/>
        <w:spacing w:line="20" w:lineRule="atLeast"/>
        <w:ind w:left="0" w:firstLine="0"/>
        <w:contextualSpacing w:val="0"/>
        <w:textAlignment w:val="baseline"/>
        <w:rPr>
          <w:rFonts w:eastAsia="HiddenHorzOCR" w:cs="Arial"/>
          <w:vanish/>
          <w:kern w:val="3"/>
          <w:szCs w:val="24"/>
          <w:lang w:eastAsia="zh-CN" w:bidi="hi-IN"/>
        </w:rPr>
      </w:pPr>
    </w:p>
    <w:p w:rsidR="007D4ECA" w:rsidRPr="00417C10" w:rsidRDefault="0056226C" w:rsidP="000E590A">
      <w:pPr>
        <w:pStyle w:val="Arial"/>
        <w:numPr>
          <w:ilvl w:val="2"/>
          <w:numId w:val="34"/>
        </w:numPr>
        <w:tabs>
          <w:tab w:val="clear" w:pos="1701"/>
          <w:tab w:val="clear" w:pos="1997"/>
        </w:tabs>
        <w:spacing w:before="0" w:line="20" w:lineRule="atLeast"/>
        <w:ind w:left="0" w:firstLine="0"/>
      </w:pPr>
      <w:r w:rsidRPr="00417C10">
        <w:t xml:space="preserve">Δύο (2) πλήρεις σειρές τεχνικών εγχειριδίων λειτουργίας, συντήρησης και επισκευής του προσφερόμενου υλικού στην ελληνική και αγγλική γλώσσα, καθώς και αντίστοιχων εγχειριδίων για τα περιφερειακά συγκροτήματα ή υποσυγκροτήματα (ηλεκτρικά, ηλεκτρονικά, καθώς και του Η/Υ) που τυχόν υπάρχουν. Τα εγχειρίδια να παρασχεθούν επίσης σε </w:t>
      </w:r>
      <w:r w:rsidR="005331F7" w:rsidRPr="00417C10">
        <w:t>ηλεκτρονική</w:t>
      </w:r>
      <w:r w:rsidRPr="00417C10">
        <w:t xml:space="preserve"> μορφή</w:t>
      </w:r>
      <w:r w:rsidR="007D4ECA" w:rsidRPr="00417C10">
        <w:t>.</w:t>
      </w:r>
    </w:p>
    <w:p w:rsidR="00277F90" w:rsidRPr="00417C10" w:rsidRDefault="00277F90" w:rsidP="000E590A">
      <w:pPr>
        <w:pStyle w:val="Arial"/>
        <w:tabs>
          <w:tab w:val="clear" w:pos="1701"/>
        </w:tabs>
        <w:spacing w:before="0" w:line="20" w:lineRule="atLeast"/>
        <w:ind w:left="0" w:firstLine="0"/>
      </w:pPr>
    </w:p>
    <w:p w:rsidR="0056226C" w:rsidRPr="00417C10" w:rsidRDefault="0056226C" w:rsidP="000E590A">
      <w:pPr>
        <w:pStyle w:val="30"/>
        <w:numPr>
          <w:ilvl w:val="2"/>
          <w:numId w:val="34"/>
        </w:numPr>
        <w:tabs>
          <w:tab w:val="clear" w:pos="1997"/>
          <w:tab w:val="clear" w:pos="2268"/>
          <w:tab w:val="clear" w:pos="3402"/>
        </w:tabs>
        <w:ind w:left="0" w:firstLine="0"/>
        <w:rPr>
          <w:rFonts w:cs="Arial"/>
        </w:rPr>
      </w:pPr>
      <w:bookmarkStart w:id="109" w:name="_Ref449837431"/>
      <w:r w:rsidRPr="00417C10">
        <w:rPr>
          <w:rFonts w:cs="Arial"/>
        </w:rPr>
        <w:t xml:space="preserve">Δύο (2) πλήρεις </w:t>
      </w:r>
      <w:r w:rsidR="005331F7" w:rsidRPr="00417C10">
        <w:rPr>
          <w:rFonts w:cs="Arial"/>
        </w:rPr>
        <w:t>καταλόγους</w:t>
      </w:r>
      <w:r w:rsidRPr="00417C10">
        <w:rPr>
          <w:rFonts w:cs="Arial"/>
        </w:rPr>
        <w:t xml:space="preserve"> ανταλλακτικών κατά αριθμό ονομαστικού, αριθμό κατασκευαστή, ονομασία του υλικού - ανταλλακτικού στην ελληνική και αγγλική γλώσσα, καθώς και την τιμή μονάδας, όπως έχουν δηλωθεί στην προσφορά.</w:t>
      </w:r>
      <w:bookmarkEnd w:id="109"/>
      <w:r w:rsidRPr="00417C10">
        <w:rPr>
          <w:rFonts w:cs="Arial"/>
        </w:rPr>
        <w:t xml:space="preserve"> Οι κατάλογοι να παρασχεθούν επίσης σε </w:t>
      </w:r>
      <w:r w:rsidR="005331F7" w:rsidRPr="00417C10">
        <w:rPr>
          <w:rFonts w:cs="Arial"/>
        </w:rPr>
        <w:t>ηλεκτρονική</w:t>
      </w:r>
      <w:r w:rsidRPr="00417C10">
        <w:rPr>
          <w:rFonts w:cs="Arial"/>
        </w:rPr>
        <w:t xml:space="preserve"> μορφή.</w:t>
      </w:r>
    </w:p>
    <w:p w:rsidR="0056226C" w:rsidRPr="00417C10" w:rsidRDefault="0056226C" w:rsidP="000E590A">
      <w:pPr>
        <w:pStyle w:val="30"/>
        <w:tabs>
          <w:tab w:val="clear" w:pos="2268"/>
          <w:tab w:val="clear" w:pos="3402"/>
        </w:tabs>
        <w:ind w:firstLine="0"/>
        <w:rPr>
          <w:rFonts w:cs="Arial"/>
        </w:rPr>
      </w:pPr>
    </w:p>
    <w:p w:rsidR="0056226C" w:rsidRPr="00417C10" w:rsidRDefault="008A4B0D" w:rsidP="000E590A">
      <w:pPr>
        <w:pStyle w:val="30"/>
        <w:numPr>
          <w:ilvl w:val="2"/>
          <w:numId w:val="34"/>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Pr>
          <w:rFonts w:cs="Arial"/>
        </w:rPr>
        <w:t xml:space="preserve"> </w:t>
      </w:r>
      <w:r w:rsidR="0056226C" w:rsidRPr="00417C10">
        <w:rPr>
          <w:rFonts w:cs="Arial"/>
        </w:rPr>
        <w:t>για το προσφερόμενο υλικό,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w:t>
      </w:r>
      <w:r w:rsidR="00426058" w:rsidRPr="00417C10">
        <w:rPr>
          <w:rFonts w:cs="Arial"/>
        </w:rPr>
        <w:t xml:space="preserve">λη η συντήρηση του </w:t>
      </w:r>
      <w:r w:rsidR="00290E6B" w:rsidRPr="00417C10">
        <w:rPr>
          <w:rFonts w:cs="Arial"/>
          <w:szCs w:val="24"/>
        </w:rPr>
        <w:t>συγκροτήματος</w:t>
      </w:r>
      <w:r w:rsidR="00290E6B" w:rsidRPr="00417C10">
        <w:rPr>
          <w:rFonts w:cs="Arial"/>
        </w:rPr>
        <w:t xml:space="preserve"> </w:t>
      </w:r>
      <w:r w:rsidR="0056226C" w:rsidRPr="00417C10">
        <w:rPr>
          <w:rFonts w:cs="Arial"/>
        </w:rPr>
        <w:t>καθώς και των</w:t>
      </w:r>
      <w:r w:rsidR="00AA781A" w:rsidRPr="00417C10">
        <w:rPr>
          <w:rFonts w:cs="Arial"/>
        </w:rPr>
        <w:t xml:space="preserve"> συγκροτημάτων</w:t>
      </w:r>
      <w:r w:rsidR="0056226C" w:rsidRPr="00417C10">
        <w:rPr>
          <w:rFonts w:cs="Arial"/>
        </w:rPr>
        <w:t xml:space="preserve"> ή</w:t>
      </w:r>
      <w:r w:rsidR="00AA781A" w:rsidRPr="00417C10">
        <w:rPr>
          <w:rFonts w:cs="Arial"/>
        </w:rPr>
        <w:t xml:space="preserve"> υποσυγκροτημά</w:t>
      </w:r>
      <w:r w:rsidR="0056226C" w:rsidRPr="00417C10">
        <w:rPr>
          <w:rFonts w:cs="Arial"/>
        </w:rPr>
        <w:t>των του</w:t>
      </w:r>
      <w:r w:rsidR="00AA781A" w:rsidRPr="00417C10">
        <w:rPr>
          <w:rFonts w:cs="Arial"/>
        </w:rPr>
        <w:t>.</w:t>
      </w:r>
    </w:p>
    <w:p w:rsidR="004826EC" w:rsidRPr="00417C10" w:rsidRDefault="004826EC" w:rsidP="000E590A">
      <w:pPr>
        <w:pStyle w:val="Arial"/>
        <w:tabs>
          <w:tab w:val="clear" w:pos="1701"/>
        </w:tabs>
        <w:spacing w:before="0" w:line="20" w:lineRule="atLeast"/>
        <w:ind w:left="0" w:firstLine="0"/>
      </w:pPr>
    </w:p>
    <w:p w:rsidR="0056226C" w:rsidRDefault="007D4ECA" w:rsidP="000E590A">
      <w:pPr>
        <w:pStyle w:val="Arial"/>
        <w:numPr>
          <w:ilvl w:val="2"/>
          <w:numId w:val="34"/>
        </w:numPr>
        <w:tabs>
          <w:tab w:val="clear" w:pos="1701"/>
          <w:tab w:val="clear" w:pos="1997"/>
        </w:tabs>
        <w:spacing w:before="0" w:line="20" w:lineRule="atLeast"/>
        <w:ind w:left="0" w:firstLine="0"/>
      </w:pPr>
      <w:r w:rsidRPr="00417C10">
        <w:t>Ο υποψήφιος προμηθευτής να εγγυηθεί εγγράφως ότι οι όποιες διαφοροποιήσεις – αναθεωρήσεις μελλοντικά των υπόψη εγχειριδίων (Updates – Revisions) θα αποστέλλονται δωρεάν στην Υπηρεσία σε ηλεκτρονική ή έντυπη μορφή.</w:t>
      </w:r>
    </w:p>
    <w:p w:rsidR="00D016A8" w:rsidRPr="00417C10" w:rsidRDefault="00D016A8" w:rsidP="000E590A">
      <w:pPr>
        <w:pStyle w:val="Arial"/>
        <w:tabs>
          <w:tab w:val="clear" w:pos="1701"/>
        </w:tabs>
        <w:spacing w:before="0" w:line="20" w:lineRule="atLeast"/>
        <w:ind w:left="0" w:firstLine="0"/>
      </w:pPr>
    </w:p>
    <w:p w:rsidR="004826EC" w:rsidRPr="00417C10" w:rsidRDefault="00D016A8" w:rsidP="000E590A">
      <w:pPr>
        <w:pStyle w:val="2"/>
        <w:ind w:left="0" w:firstLine="0"/>
      </w:pPr>
      <w:r>
        <w:tab/>
      </w:r>
      <w:bookmarkStart w:id="110" w:name="_Toc218505298"/>
      <w:bookmarkStart w:id="111" w:name="_Toc218849877"/>
      <w:bookmarkStart w:id="112" w:name="_Toc219792108"/>
      <w:r w:rsidR="004826EC" w:rsidRPr="00417C10">
        <w:t>Εκπαίδευση</w:t>
      </w:r>
      <w:bookmarkEnd w:id="110"/>
      <w:bookmarkEnd w:id="111"/>
      <w:bookmarkEnd w:id="112"/>
    </w:p>
    <w:p w:rsidR="000A5426" w:rsidRPr="00417C10" w:rsidRDefault="000A5426" w:rsidP="000E590A">
      <w:pPr>
        <w:pStyle w:val="Arial"/>
        <w:tabs>
          <w:tab w:val="clear" w:pos="1701"/>
          <w:tab w:val="left" w:pos="1134"/>
        </w:tabs>
        <w:spacing w:before="0" w:line="20" w:lineRule="atLeast"/>
        <w:ind w:left="0" w:firstLine="0"/>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5"/>
        </w:numPr>
        <w:tabs>
          <w:tab w:val="left" w:pos="113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5"/>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5"/>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5"/>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5"/>
        </w:numPr>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5"/>
        </w:numPr>
        <w:suppressAutoHyphens/>
        <w:spacing w:line="20" w:lineRule="atLeast"/>
        <w:ind w:left="0" w:firstLine="0"/>
        <w:contextualSpacing w:val="0"/>
        <w:textAlignment w:val="baseline"/>
        <w:rPr>
          <w:rFonts w:eastAsia="HiddenHorzOCR" w:cs="Arial"/>
          <w:vanish/>
          <w:kern w:val="3"/>
          <w:szCs w:val="24"/>
          <w:lang w:eastAsia="zh-CN" w:bidi="hi-IN"/>
        </w:rPr>
      </w:pPr>
    </w:p>
    <w:p w:rsidR="000A5426" w:rsidRPr="00417C10" w:rsidRDefault="00381689" w:rsidP="000E590A">
      <w:pPr>
        <w:pStyle w:val="Arial"/>
        <w:numPr>
          <w:ilvl w:val="2"/>
          <w:numId w:val="35"/>
        </w:numPr>
        <w:tabs>
          <w:tab w:val="clear" w:pos="1701"/>
          <w:tab w:val="clear" w:pos="1997"/>
        </w:tabs>
        <w:spacing w:before="0" w:line="20" w:lineRule="atLeast"/>
        <w:ind w:left="0" w:firstLine="0"/>
      </w:pPr>
      <w:r w:rsidRPr="00417C10">
        <w:t>Ο προμηθευτής είναι υποχρεωμένος να διαθέσει το παρακάτω προσωπικό χωρίς οικονομική επιβάρυνση:</w:t>
      </w:r>
    </w:p>
    <w:p w:rsidR="00381689" w:rsidRPr="00417C10" w:rsidRDefault="00381689" w:rsidP="000E590A">
      <w:pPr>
        <w:pStyle w:val="Arial"/>
        <w:tabs>
          <w:tab w:val="clear" w:pos="1701"/>
        </w:tabs>
        <w:spacing w:before="0" w:line="20" w:lineRule="atLeast"/>
        <w:ind w:left="0" w:firstLine="0"/>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6"/>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6"/>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6"/>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6"/>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6"/>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6"/>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2"/>
          <w:numId w:val="36"/>
        </w:numPr>
        <w:tabs>
          <w:tab w:val="clear" w:pos="1997"/>
        </w:tabs>
        <w:suppressAutoHyphens/>
        <w:spacing w:line="20" w:lineRule="atLeast"/>
        <w:ind w:left="0" w:firstLine="0"/>
        <w:contextualSpacing w:val="0"/>
        <w:textAlignment w:val="baseline"/>
        <w:rPr>
          <w:rFonts w:eastAsia="HiddenHorzOCR" w:cs="Arial"/>
          <w:vanish/>
          <w:kern w:val="3"/>
          <w:szCs w:val="24"/>
          <w:lang w:eastAsia="zh-CN" w:bidi="hi-IN"/>
        </w:rPr>
      </w:pPr>
    </w:p>
    <w:p w:rsidR="00381689" w:rsidRPr="00417C10" w:rsidRDefault="00D016A8" w:rsidP="000E590A">
      <w:pPr>
        <w:pStyle w:val="Arial"/>
        <w:numPr>
          <w:ilvl w:val="3"/>
          <w:numId w:val="36"/>
        </w:numPr>
        <w:tabs>
          <w:tab w:val="clear" w:pos="1701"/>
          <w:tab w:val="clear" w:pos="2160"/>
        </w:tabs>
        <w:spacing w:before="0" w:line="20" w:lineRule="atLeast"/>
        <w:ind w:left="0" w:firstLine="0"/>
      </w:pPr>
      <w:r>
        <w:tab/>
      </w:r>
      <w:r w:rsidR="00381689" w:rsidRPr="00417C10">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496DDB">
        <w:t>συγκροτήματος</w:t>
      </w:r>
      <w:r w:rsidR="00381689" w:rsidRPr="00417C10">
        <w:t>.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381689" w:rsidRPr="00417C10" w:rsidRDefault="00381689" w:rsidP="000E590A">
      <w:pPr>
        <w:pStyle w:val="Arial"/>
        <w:tabs>
          <w:tab w:val="clear" w:pos="1701"/>
        </w:tabs>
        <w:spacing w:before="0" w:line="20" w:lineRule="atLeast"/>
        <w:ind w:left="0" w:firstLine="0"/>
      </w:pPr>
    </w:p>
    <w:p w:rsidR="00381689" w:rsidRPr="00417C10" w:rsidRDefault="00D016A8" w:rsidP="000E590A">
      <w:pPr>
        <w:pStyle w:val="Arial"/>
        <w:numPr>
          <w:ilvl w:val="3"/>
          <w:numId w:val="36"/>
        </w:numPr>
        <w:tabs>
          <w:tab w:val="clear" w:pos="1701"/>
          <w:tab w:val="clear" w:pos="2160"/>
        </w:tabs>
        <w:spacing w:before="0" w:line="20" w:lineRule="atLeast"/>
        <w:ind w:left="0" w:firstLine="0"/>
      </w:pPr>
      <w:r>
        <w:tab/>
      </w:r>
      <w:r w:rsidR="00381689" w:rsidRPr="00417C10">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496DDB">
        <w:t>συγκροτήματος</w:t>
      </w:r>
      <w:r w:rsidR="00381689" w:rsidRPr="00417C10">
        <w:t xml:space="preserve">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ωφελεία της οποίας γίνεται η προμήθεια. Τα απαιτούμενα αναλώσιμα για την λειτουργία του </w:t>
      </w:r>
      <w:r w:rsidR="00496DDB">
        <w:t>συγκροτήματος</w:t>
      </w:r>
      <w:r w:rsidR="00381689" w:rsidRPr="00417C10">
        <w:t xml:space="preserve"> θα επιβαρύνουν τον προμηθευτή.</w:t>
      </w:r>
    </w:p>
    <w:p w:rsidR="00381689" w:rsidRPr="00417C10" w:rsidRDefault="00381689" w:rsidP="000E590A">
      <w:pPr>
        <w:pStyle w:val="Arial"/>
        <w:tabs>
          <w:tab w:val="clear" w:pos="1701"/>
        </w:tabs>
        <w:spacing w:before="0" w:line="20" w:lineRule="atLeast"/>
        <w:ind w:left="0" w:firstLine="0"/>
      </w:pPr>
    </w:p>
    <w:p w:rsidR="00381689" w:rsidRPr="00417C10" w:rsidRDefault="00D016A8" w:rsidP="000E590A">
      <w:pPr>
        <w:pStyle w:val="Arial"/>
        <w:numPr>
          <w:ilvl w:val="3"/>
          <w:numId w:val="36"/>
        </w:numPr>
        <w:tabs>
          <w:tab w:val="clear" w:pos="1701"/>
          <w:tab w:val="clear" w:pos="2160"/>
        </w:tabs>
        <w:spacing w:before="0" w:line="20" w:lineRule="atLeast"/>
        <w:ind w:left="0" w:firstLine="0"/>
      </w:pPr>
      <w:r>
        <w:tab/>
      </w:r>
      <w:r w:rsidR="00381689" w:rsidRPr="00417C10">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w:t>
      </w:r>
      <w:r w:rsidR="00381689" w:rsidRPr="00417C10">
        <w:lastRenderedPageBreak/>
        <w:t xml:space="preserve">που θα προκύψουν από τους εκπαιδευμένους χειριστές και τεχνικούς της Υπηρεσίας όσον αφορά στον τρόπο λειτουργίας, χειρισμού και της συντήρησης του </w:t>
      </w:r>
      <w:r w:rsidR="00496DDB">
        <w:t>συγκροτήματος</w:t>
      </w:r>
      <w:r w:rsidR="00381689" w:rsidRPr="00417C10">
        <w:t>. Ο χρόνος διάθεσης του προσωπικού θα είναι το ελάχιστο μία (1) και το μέγιστο δύο (2) εργάσιμες ημέρες, ανάλογα με τις απαιτήσεις της ενδιαφερόμενης Μονάδας επ’ ωφελεία της οποίας γίνεται η προμήθεια.</w:t>
      </w:r>
    </w:p>
    <w:p w:rsidR="00381689" w:rsidRPr="00417C10" w:rsidRDefault="00381689" w:rsidP="000E590A">
      <w:pPr>
        <w:pStyle w:val="Arial"/>
        <w:tabs>
          <w:tab w:val="clear" w:pos="1701"/>
        </w:tabs>
        <w:spacing w:before="0" w:line="20" w:lineRule="atLeast"/>
        <w:ind w:left="0" w:firstLine="0"/>
      </w:pPr>
    </w:p>
    <w:p w:rsidR="00381689" w:rsidRPr="00417C10" w:rsidRDefault="00381689" w:rsidP="000E590A">
      <w:pPr>
        <w:pStyle w:val="Arial"/>
        <w:numPr>
          <w:ilvl w:val="2"/>
          <w:numId w:val="35"/>
        </w:numPr>
        <w:tabs>
          <w:tab w:val="clear" w:pos="1701"/>
          <w:tab w:val="clear" w:pos="1997"/>
        </w:tabs>
        <w:spacing w:before="0" w:line="20" w:lineRule="atLeast"/>
        <w:ind w:left="0" w:firstLine="0"/>
      </w:pPr>
      <w:r w:rsidRPr="00417C10">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496DDB">
        <w:t>συγκροτήματος</w:t>
      </w:r>
      <w:r w:rsidRPr="00417C10">
        <w:t>.</w:t>
      </w:r>
    </w:p>
    <w:p w:rsidR="00381689" w:rsidRPr="00417C10" w:rsidRDefault="00381689" w:rsidP="000E590A">
      <w:pPr>
        <w:pStyle w:val="Arial"/>
        <w:tabs>
          <w:tab w:val="clear" w:pos="1701"/>
        </w:tabs>
        <w:spacing w:before="0" w:line="20" w:lineRule="atLeast"/>
        <w:ind w:left="0" w:firstLine="0"/>
      </w:pPr>
    </w:p>
    <w:p w:rsidR="00381689" w:rsidRPr="00417C10" w:rsidRDefault="00381689" w:rsidP="000E590A">
      <w:pPr>
        <w:pStyle w:val="Arial"/>
        <w:numPr>
          <w:ilvl w:val="2"/>
          <w:numId w:val="35"/>
        </w:numPr>
        <w:tabs>
          <w:tab w:val="clear" w:pos="1701"/>
          <w:tab w:val="clear" w:pos="1997"/>
        </w:tabs>
        <w:spacing w:before="0" w:line="20" w:lineRule="atLeast"/>
        <w:ind w:left="0" w:firstLine="0"/>
      </w:pPr>
      <w:r w:rsidRPr="00417C10">
        <w:t>Για την οργάνωση της εκπαίδευσης, ο προμηθευτής είναι υποχρεωμένος να καταθέσει τα παρακάτω:</w:t>
      </w:r>
    </w:p>
    <w:p w:rsidR="00381689" w:rsidRPr="00417C10" w:rsidRDefault="00381689" w:rsidP="000E590A">
      <w:pPr>
        <w:pStyle w:val="Arial"/>
        <w:tabs>
          <w:tab w:val="clear" w:pos="1701"/>
        </w:tabs>
        <w:spacing w:before="0" w:line="20" w:lineRule="atLeast"/>
        <w:ind w:left="0" w:firstLine="0"/>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0"/>
          <w:numId w:val="37"/>
        </w:numPr>
        <w:tabs>
          <w:tab w:val="clear" w:pos="644"/>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7"/>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7"/>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7"/>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7"/>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1"/>
          <w:numId w:val="37"/>
        </w:numPr>
        <w:tabs>
          <w:tab w:val="clear" w:pos="1132"/>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2"/>
          <w:numId w:val="37"/>
        </w:numPr>
        <w:tabs>
          <w:tab w:val="clear" w:pos="1997"/>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2"/>
          <w:numId w:val="37"/>
        </w:numPr>
        <w:tabs>
          <w:tab w:val="clear" w:pos="1997"/>
        </w:tabs>
        <w:suppressAutoHyphens/>
        <w:spacing w:line="20" w:lineRule="atLeast"/>
        <w:ind w:left="0" w:firstLine="0"/>
        <w:contextualSpacing w:val="0"/>
        <w:textAlignment w:val="baseline"/>
        <w:rPr>
          <w:rFonts w:eastAsia="HiddenHorzOCR" w:cs="Arial"/>
          <w:vanish/>
          <w:kern w:val="3"/>
          <w:szCs w:val="24"/>
          <w:lang w:eastAsia="zh-CN" w:bidi="hi-IN"/>
        </w:rPr>
      </w:pPr>
    </w:p>
    <w:p w:rsidR="00D016A8" w:rsidRPr="00D016A8" w:rsidRDefault="00D016A8" w:rsidP="000E590A">
      <w:pPr>
        <w:pStyle w:val="af6"/>
        <w:numPr>
          <w:ilvl w:val="2"/>
          <w:numId w:val="37"/>
        </w:numPr>
        <w:tabs>
          <w:tab w:val="clear" w:pos="1997"/>
        </w:tabs>
        <w:suppressAutoHyphens/>
        <w:spacing w:line="20" w:lineRule="atLeast"/>
        <w:ind w:left="0" w:firstLine="0"/>
        <w:contextualSpacing w:val="0"/>
        <w:textAlignment w:val="baseline"/>
        <w:rPr>
          <w:rFonts w:eastAsia="HiddenHorzOCR" w:cs="Arial"/>
          <w:vanish/>
          <w:kern w:val="3"/>
          <w:szCs w:val="24"/>
          <w:lang w:eastAsia="zh-CN" w:bidi="hi-IN"/>
        </w:rPr>
      </w:pPr>
    </w:p>
    <w:p w:rsidR="00381689" w:rsidRPr="00417C10" w:rsidRDefault="00916FB9" w:rsidP="000E590A">
      <w:pPr>
        <w:pStyle w:val="Arial"/>
        <w:numPr>
          <w:ilvl w:val="3"/>
          <w:numId w:val="37"/>
        </w:numPr>
        <w:tabs>
          <w:tab w:val="clear" w:pos="1701"/>
          <w:tab w:val="clear" w:pos="2160"/>
        </w:tabs>
        <w:spacing w:before="0" w:line="20" w:lineRule="atLeast"/>
        <w:ind w:left="0" w:firstLine="0"/>
      </w:pPr>
      <w:r>
        <w:tab/>
      </w:r>
      <w:r w:rsidR="00381689" w:rsidRPr="00417C10">
        <w:t>Αναλυτικό πρόγραμμα εκπαίδευσης.</w:t>
      </w:r>
    </w:p>
    <w:p w:rsidR="00381689" w:rsidRPr="00417C10" w:rsidRDefault="00381689" w:rsidP="000E590A">
      <w:pPr>
        <w:pStyle w:val="Arial"/>
        <w:tabs>
          <w:tab w:val="clear" w:pos="1701"/>
        </w:tabs>
        <w:spacing w:before="0" w:line="20" w:lineRule="atLeast"/>
        <w:ind w:left="0" w:firstLine="0"/>
      </w:pPr>
    </w:p>
    <w:p w:rsidR="004826EC" w:rsidRPr="00417C10" w:rsidRDefault="00916FB9" w:rsidP="000E590A">
      <w:pPr>
        <w:pStyle w:val="Arial"/>
        <w:numPr>
          <w:ilvl w:val="3"/>
          <w:numId w:val="37"/>
        </w:numPr>
        <w:tabs>
          <w:tab w:val="clear" w:pos="1701"/>
          <w:tab w:val="clear" w:pos="2160"/>
        </w:tabs>
        <w:spacing w:before="0" w:line="20" w:lineRule="atLeast"/>
        <w:ind w:left="0" w:firstLine="0"/>
      </w:pPr>
      <w:r>
        <w:tab/>
      </w:r>
      <w:r w:rsidR="00381689" w:rsidRPr="00417C10">
        <w:t>Εκπαιδευτικά βοηθήματα και μέσα που θα χρησιμοποιήσει.</w:t>
      </w:r>
    </w:p>
    <w:p w:rsidR="005746AD" w:rsidRPr="00417C10" w:rsidRDefault="005746AD" w:rsidP="000E590A">
      <w:pPr>
        <w:pStyle w:val="Arial"/>
        <w:tabs>
          <w:tab w:val="clear" w:pos="1701"/>
        </w:tabs>
        <w:spacing w:before="0" w:line="20" w:lineRule="atLeast"/>
        <w:ind w:left="0" w:firstLine="0"/>
      </w:pPr>
    </w:p>
    <w:p w:rsidR="007D4ECA" w:rsidRPr="00417C10" w:rsidRDefault="007D4ECA" w:rsidP="00FE187D">
      <w:pPr>
        <w:pStyle w:val="1"/>
        <w:rPr>
          <w:rFonts w:cs="Arial"/>
          <w:szCs w:val="24"/>
          <w:lang w:eastAsia="en-US"/>
        </w:rPr>
      </w:pPr>
      <w:bookmarkStart w:id="113" w:name="_Hlt450625862"/>
      <w:bookmarkStart w:id="114" w:name="_Hlt451787190"/>
      <w:bookmarkStart w:id="115" w:name="_Toc506196655"/>
      <w:bookmarkStart w:id="116" w:name="_Toc218505299"/>
      <w:bookmarkStart w:id="117" w:name="_Toc218849878"/>
      <w:bookmarkStart w:id="118" w:name="_Ref449837408"/>
      <w:bookmarkStart w:id="119" w:name="_Ref449837468"/>
      <w:bookmarkStart w:id="120" w:name="_Toc219792109"/>
      <w:bookmarkEnd w:id="113"/>
      <w:bookmarkEnd w:id="114"/>
      <w:r w:rsidRPr="004552B9">
        <w:t>ΛΟΙΠΕΣ ΑΠΑΙΤΗΣΕΙΣ</w:t>
      </w:r>
      <w:bookmarkEnd w:id="115"/>
      <w:bookmarkEnd w:id="116"/>
      <w:bookmarkEnd w:id="117"/>
      <w:bookmarkEnd w:id="120"/>
    </w:p>
    <w:p w:rsidR="00504C31" w:rsidRPr="004552B9" w:rsidRDefault="00504C31" w:rsidP="000E590A">
      <w:pPr>
        <w:rPr>
          <w:rFonts w:cs="Arial"/>
          <w:lang w:eastAsia="en-US"/>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8D0526" w:rsidRPr="008D0526" w:rsidRDefault="008D0526" w:rsidP="000E590A">
      <w:pPr>
        <w:pStyle w:val="af6"/>
        <w:numPr>
          <w:ilvl w:val="0"/>
          <w:numId w:val="38"/>
        </w:numPr>
        <w:ind w:left="0" w:firstLine="0"/>
        <w:rPr>
          <w:rFonts w:eastAsia="Calibri"/>
          <w:b/>
          <w:vanish/>
          <w:lang w:eastAsia="ar-SA"/>
        </w:rPr>
      </w:pPr>
    </w:p>
    <w:p w:rsidR="007D4ECA" w:rsidRPr="008D0526" w:rsidRDefault="00C4447F" w:rsidP="000E590A">
      <w:pPr>
        <w:pStyle w:val="af6"/>
        <w:numPr>
          <w:ilvl w:val="1"/>
          <w:numId w:val="38"/>
        </w:numPr>
        <w:tabs>
          <w:tab w:val="clear" w:pos="1132"/>
        </w:tabs>
        <w:ind w:left="0" w:firstLine="0"/>
        <w:rPr>
          <w:rFonts w:eastAsia="Calibri"/>
          <w:lang w:eastAsia="ar-SA"/>
        </w:rPr>
      </w:pPr>
      <w:r w:rsidRPr="008D0526">
        <w:rPr>
          <w:rFonts w:eastAsia="Calibri"/>
          <w:b/>
          <w:lang w:eastAsia="ar-SA"/>
        </w:rPr>
        <w:t>Τόπος Παράδοσης</w:t>
      </w:r>
      <w:r w:rsidR="004552B9" w:rsidRPr="008D0526">
        <w:rPr>
          <w:rFonts w:eastAsia="Calibri"/>
          <w:lang w:eastAsia="ar-SA"/>
        </w:rPr>
        <w:t xml:space="preserve">: </w:t>
      </w:r>
      <w:r w:rsidR="007D4ECA" w:rsidRPr="008D0526">
        <w:rPr>
          <w:rFonts w:eastAsia="Calibri"/>
          <w:lang w:eastAsia="ar-SA"/>
        </w:rPr>
        <w:t>Όπως ορίζεται στη Διακήρυξη του Διαγωνισμού.</w:t>
      </w:r>
    </w:p>
    <w:p w:rsidR="00504C31" w:rsidRPr="00417C10" w:rsidRDefault="00504C31" w:rsidP="000E590A">
      <w:pPr>
        <w:spacing w:line="20" w:lineRule="atLeast"/>
        <w:rPr>
          <w:rFonts w:eastAsia="Calibri" w:cs="Arial"/>
          <w:szCs w:val="24"/>
          <w:lang w:eastAsia="en-US"/>
        </w:rPr>
      </w:pPr>
    </w:p>
    <w:p w:rsidR="007D4ECA" w:rsidRPr="008D0526" w:rsidRDefault="00C4447F" w:rsidP="000E590A">
      <w:pPr>
        <w:pStyle w:val="af6"/>
        <w:numPr>
          <w:ilvl w:val="1"/>
          <w:numId w:val="38"/>
        </w:numPr>
        <w:tabs>
          <w:tab w:val="clear" w:pos="1132"/>
        </w:tabs>
        <w:spacing w:line="20" w:lineRule="atLeast"/>
        <w:ind w:left="0" w:firstLine="0"/>
        <w:rPr>
          <w:rFonts w:eastAsia="Calibri" w:cs="Arial"/>
          <w:b/>
          <w:szCs w:val="24"/>
          <w:lang w:eastAsia="ar-SA"/>
        </w:rPr>
      </w:pPr>
      <w:r w:rsidRPr="008D0526">
        <w:rPr>
          <w:rFonts w:eastAsia="Calibri" w:cs="Arial"/>
          <w:b/>
          <w:szCs w:val="24"/>
          <w:lang w:eastAsia="ar-SA"/>
        </w:rPr>
        <w:t>Χρόνος Παράδοσης</w:t>
      </w:r>
      <w:r w:rsidR="004552B9" w:rsidRPr="008D0526">
        <w:rPr>
          <w:rFonts w:eastAsia="Calibri" w:cs="Arial"/>
          <w:b/>
          <w:szCs w:val="24"/>
          <w:lang w:eastAsia="ar-SA"/>
        </w:rPr>
        <w:t xml:space="preserve">: </w:t>
      </w:r>
      <w:r w:rsidR="007D4ECA" w:rsidRPr="008D0526">
        <w:rPr>
          <w:rFonts w:eastAsia="Calibri" w:cs="Arial"/>
          <w:szCs w:val="24"/>
          <w:lang w:eastAsia="ar-SA"/>
        </w:rPr>
        <w:t>Όπως ορίζεται στη Διακήρυξη του Διαγωνισμού</w:t>
      </w:r>
      <w:r w:rsidR="007D4ECA" w:rsidRPr="008D0526">
        <w:rPr>
          <w:rFonts w:eastAsia="Calibri" w:cs="Arial"/>
          <w:szCs w:val="24"/>
          <w:lang w:eastAsia="en-US"/>
        </w:rPr>
        <w:t>.</w:t>
      </w:r>
    </w:p>
    <w:p w:rsidR="00504C31" w:rsidRPr="00417C10" w:rsidRDefault="00504C31" w:rsidP="000E590A">
      <w:pPr>
        <w:tabs>
          <w:tab w:val="left" w:pos="1134"/>
        </w:tabs>
        <w:spacing w:line="20" w:lineRule="atLeast"/>
        <w:rPr>
          <w:rFonts w:eastAsia="Calibri" w:cs="Arial"/>
          <w:szCs w:val="24"/>
          <w:lang w:eastAsia="en-US"/>
        </w:rPr>
      </w:pPr>
    </w:p>
    <w:p w:rsidR="007D4ECA" w:rsidRPr="00417C10" w:rsidRDefault="0015678C" w:rsidP="00FE187D">
      <w:pPr>
        <w:pStyle w:val="1"/>
        <w:rPr>
          <w:rFonts w:cs="Arial"/>
          <w:szCs w:val="24"/>
          <w:lang w:eastAsia="en-US"/>
        </w:rPr>
      </w:pPr>
      <w:bookmarkStart w:id="121" w:name="_Toc443472550"/>
      <w:bookmarkStart w:id="122" w:name="_Toc506196656"/>
      <w:bookmarkStart w:id="123" w:name="_Toc218505300"/>
      <w:r>
        <w:tab/>
      </w:r>
      <w:bookmarkStart w:id="124" w:name="_Toc218849879"/>
      <w:bookmarkStart w:id="125" w:name="_Toc219792110"/>
      <w:r w:rsidR="007D4ECA" w:rsidRPr="004552B9">
        <w:t>ΠΕΡΙΕΧΟΜΕΝΟ ΠΡΟΣΦΟΡΑΣ</w:t>
      </w:r>
      <w:bookmarkEnd w:id="121"/>
      <w:bookmarkEnd w:id="122"/>
      <w:bookmarkEnd w:id="123"/>
      <w:bookmarkEnd w:id="124"/>
      <w:bookmarkEnd w:id="125"/>
    </w:p>
    <w:p w:rsidR="00504C31" w:rsidRPr="00417C10" w:rsidRDefault="00504C31" w:rsidP="000E590A">
      <w:pPr>
        <w:rPr>
          <w:lang w:eastAsia="en-US"/>
        </w:rPr>
      </w:pPr>
    </w:p>
    <w:p w:rsidR="007D4ECA" w:rsidRPr="00417C10" w:rsidRDefault="007D4ECA" w:rsidP="000E590A">
      <w:pPr>
        <w:spacing w:line="20" w:lineRule="atLeast"/>
        <w:rPr>
          <w:rFonts w:eastAsia="Calibri" w:cs="Arial"/>
          <w:szCs w:val="24"/>
          <w:lang w:eastAsia="en-US"/>
        </w:rPr>
      </w:pPr>
      <w:r w:rsidRPr="00417C10">
        <w:rPr>
          <w:rFonts w:eastAsia="Calibri" w:cs="Arial"/>
          <w:szCs w:val="24"/>
          <w:lang w:eastAsia="en-US"/>
        </w:rPr>
        <w:tab/>
      </w:r>
      <w:r w:rsidR="0015678C">
        <w:rPr>
          <w:rFonts w:eastAsia="Calibri" w:cs="Arial"/>
          <w:szCs w:val="24"/>
          <w:lang w:eastAsia="en-US"/>
        </w:rPr>
        <w:tab/>
      </w:r>
      <w:r w:rsidRPr="00417C10">
        <w:rPr>
          <w:rFonts w:eastAsia="Calibri" w:cs="Arial"/>
          <w:szCs w:val="24"/>
          <w:lang w:eastAsia="en-US"/>
        </w:rPr>
        <w:t>Στις προσφορές να κατατεθούν:</w:t>
      </w:r>
      <w:bookmarkStart w:id="126" w:name="_Toc506196657"/>
    </w:p>
    <w:p w:rsidR="00504C31" w:rsidRPr="00417C10" w:rsidRDefault="00504C31" w:rsidP="000E590A">
      <w:pPr>
        <w:tabs>
          <w:tab w:val="left" w:pos="1134"/>
        </w:tabs>
        <w:spacing w:line="20" w:lineRule="atLeast"/>
        <w:rPr>
          <w:rFonts w:eastAsia="Calibri" w:cs="Arial"/>
          <w:szCs w:val="24"/>
          <w:lang w:eastAsia="en-US"/>
        </w:rPr>
      </w:pPr>
    </w:p>
    <w:p w:rsidR="007D4ECA" w:rsidRPr="00417C10" w:rsidRDefault="007D4ECA" w:rsidP="000E590A">
      <w:pPr>
        <w:pStyle w:val="2"/>
        <w:ind w:left="0" w:firstLine="0"/>
        <w:rPr>
          <w:lang w:eastAsia="en-US"/>
        </w:rPr>
      </w:pPr>
      <w:bookmarkStart w:id="127" w:name="_Toc218505301"/>
      <w:bookmarkStart w:id="128" w:name="_Toc218849880"/>
      <w:bookmarkStart w:id="129" w:name="_Toc219792111"/>
      <w:r w:rsidRPr="00417C10">
        <w:rPr>
          <w:lang w:eastAsia="en-US"/>
        </w:rPr>
        <w:t>Έντυπο Συμμόρφωσης</w:t>
      </w:r>
      <w:bookmarkStart w:id="130" w:name="_Toc506196658"/>
      <w:bookmarkEnd w:id="126"/>
      <w:bookmarkEnd w:id="127"/>
      <w:bookmarkEnd w:id="128"/>
      <w:bookmarkEnd w:id="129"/>
    </w:p>
    <w:p w:rsidR="00504C31" w:rsidRPr="00417C10" w:rsidRDefault="00504C31" w:rsidP="000E590A">
      <w:pPr>
        <w:tabs>
          <w:tab w:val="left" w:pos="1134"/>
        </w:tabs>
        <w:spacing w:line="20" w:lineRule="atLeast"/>
        <w:rPr>
          <w:rFonts w:cs="Arial"/>
          <w:b/>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0"/>
          <w:numId w:val="39"/>
        </w:numPr>
        <w:spacing w:line="20" w:lineRule="atLeast"/>
        <w:ind w:left="0" w:firstLine="0"/>
        <w:rPr>
          <w:rFonts w:eastAsia="Calibri" w:cs="Arial"/>
          <w:vanish/>
          <w:szCs w:val="24"/>
          <w:lang w:eastAsia="en-US"/>
        </w:rPr>
      </w:pPr>
    </w:p>
    <w:p w:rsidR="008D0526" w:rsidRPr="008D0526" w:rsidRDefault="008D0526" w:rsidP="000E590A">
      <w:pPr>
        <w:pStyle w:val="af6"/>
        <w:numPr>
          <w:ilvl w:val="1"/>
          <w:numId w:val="39"/>
        </w:numPr>
        <w:spacing w:line="20" w:lineRule="atLeast"/>
        <w:ind w:left="0" w:firstLine="0"/>
        <w:rPr>
          <w:rFonts w:eastAsia="Calibri" w:cs="Arial"/>
          <w:vanish/>
          <w:szCs w:val="24"/>
          <w:lang w:eastAsia="en-US"/>
        </w:rPr>
      </w:pPr>
    </w:p>
    <w:p w:rsidR="007D4ECA" w:rsidRPr="008D0526" w:rsidRDefault="008E7A51" w:rsidP="000E590A">
      <w:pPr>
        <w:pStyle w:val="af6"/>
        <w:numPr>
          <w:ilvl w:val="2"/>
          <w:numId w:val="39"/>
        </w:numPr>
        <w:tabs>
          <w:tab w:val="clear" w:pos="1997"/>
        </w:tabs>
        <w:spacing w:line="20" w:lineRule="atLeast"/>
        <w:ind w:left="0" w:firstLine="0"/>
        <w:rPr>
          <w:rFonts w:cs="Arial"/>
          <w:szCs w:val="24"/>
        </w:rPr>
      </w:pPr>
      <w:r w:rsidRPr="008D0526">
        <w:rPr>
          <w:rFonts w:eastAsia="Calibri" w:cs="Arial"/>
          <w:szCs w:val="24"/>
          <w:lang w:eastAsia="en-US"/>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sidRPr="008D0526">
          <w:rPr>
            <w:rStyle w:val="-"/>
            <w:rFonts w:eastAsia="Calibri" w:cs="Arial"/>
            <w:szCs w:val="24"/>
            <w:lang w:val="en-US" w:eastAsia="en-US"/>
          </w:rPr>
          <w:t>http</w:t>
        </w:r>
        <w:r w:rsidRPr="008D0526">
          <w:rPr>
            <w:rStyle w:val="-"/>
            <w:rFonts w:eastAsia="Calibri" w:cs="Arial"/>
            <w:szCs w:val="24"/>
            <w:lang w:eastAsia="en-US"/>
          </w:rPr>
          <w:t>://</w:t>
        </w:r>
        <w:r w:rsidRPr="008D0526">
          <w:rPr>
            <w:rStyle w:val="-"/>
            <w:rFonts w:eastAsia="Calibri" w:cs="Arial"/>
            <w:szCs w:val="24"/>
            <w:lang w:val="en-US" w:eastAsia="en-US"/>
          </w:rPr>
          <w:t>www</w:t>
        </w:r>
        <w:r w:rsidRPr="008D0526">
          <w:rPr>
            <w:rStyle w:val="-"/>
            <w:rFonts w:eastAsia="Calibri" w:cs="Arial"/>
            <w:szCs w:val="24"/>
            <w:lang w:eastAsia="en-US"/>
          </w:rPr>
          <w:t>.</w:t>
        </w:r>
        <w:r w:rsidRPr="008D0526">
          <w:rPr>
            <w:rStyle w:val="-"/>
            <w:rFonts w:eastAsia="Calibri" w:cs="Arial"/>
            <w:szCs w:val="24"/>
            <w:lang w:val="en-US" w:eastAsia="en-US"/>
          </w:rPr>
          <w:t>geetha</w:t>
        </w:r>
        <w:r w:rsidRPr="008D0526">
          <w:rPr>
            <w:rStyle w:val="-"/>
            <w:rFonts w:eastAsia="Calibri" w:cs="Arial"/>
            <w:szCs w:val="24"/>
            <w:lang w:eastAsia="en-US"/>
          </w:rPr>
          <w:t>.</w:t>
        </w:r>
        <w:r w:rsidRPr="008D0526">
          <w:rPr>
            <w:rStyle w:val="-"/>
            <w:rFonts w:eastAsia="Calibri" w:cs="Arial"/>
            <w:szCs w:val="24"/>
            <w:lang w:val="en-US" w:eastAsia="en-US"/>
          </w:rPr>
          <w:t>mil</w:t>
        </w:r>
        <w:r w:rsidRPr="008D0526">
          <w:rPr>
            <w:rStyle w:val="-"/>
            <w:rFonts w:eastAsia="Calibri" w:cs="Arial"/>
            <w:szCs w:val="24"/>
            <w:lang w:eastAsia="en-US"/>
          </w:rPr>
          <w:t>.</w:t>
        </w:r>
        <w:r w:rsidRPr="008D0526">
          <w:rPr>
            <w:rStyle w:val="-"/>
            <w:rFonts w:eastAsia="Calibri" w:cs="Arial"/>
            <w:szCs w:val="24"/>
            <w:lang w:val="en-US" w:eastAsia="en-US"/>
          </w:rPr>
          <w:t>gr</w:t>
        </w:r>
        <w:r w:rsidRPr="008D0526">
          <w:rPr>
            <w:rStyle w:val="-"/>
            <w:rFonts w:eastAsia="Calibri" w:cs="Arial"/>
            <w:szCs w:val="24"/>
            <w:lang w:eastAsia="en-US"/>
          </w:rPr>
          <w:t>/</w:t>
        </w:r>
      </w:hyperlink>
      <w:r w:rsidRPr="008D0526">
        <w:rPr>
          <w:rFonts w:eastAsia="Calibri" w:cs="Arial"/>
          <w:szCs w:val="24"/>
          <w:lang w:eastAsia="en-US"/>
        </w:rPr>
        <w:t>), επιλέγοντας στη σχετική ηλεκτρονική εφαρμογή «ΝΟΜΟΘΕΣΙΑ – ΕΝΤΥΠΑ – ΥΠΟΔΕΙΓΜΑΤΑ» (</w:t>
      </w:r>
      <w:hyperlink r:id="rId10" w:history="1">
        <w:r w:rsidRPr="008D0526">
          <w:rPr>
            <w:rStyle w:val="-"/>
            <w:rFonts w:eastAsia="Calibri" w:cs="Arial"/>
            <w:szCs w:val="24"/>
            <w:lang w:val="en-US" w:eastAsia="en-US"/>
          </w:rPr>
          <w:t>http</w:t>
        </w:r>
        <w:r w:rsidRPr="008D0526">
          <w:rPr>
            <w:rStyle w:val="-"/>
            <w:rFonts w:eastAsia="Calibri" w:cs="Arial"/>
            <w:szCs w:val="24"/>
            <w:lang w:eastAsia="en-US"/>
          </w:rPr>
          <w:t>://</w:t>
        </w:r>
        <w:r w:rsidRPr="008D0526">
          <w:rPr>
            <w:rStyle w:val="-"/>
            <w:rFonts w:eastAsia="Calibri" w:cs="Arial"/>
            <w:szCs w:val="24"/>
            <w:lang w:val="en-US" w:eastAsia="en-US"/>
          </w:rPr>
          <w:t>prodiagrafes</w:t>
        </w:r>
        <w:r w:rsidRPr="008D0526">
          <w:rPr>
            <w:rStyle w:val="-"/>
            <w:rFonts w:eastAsia="Calibri" w:cs="Arial"/>
            <w:szCs w:val="24"/>
            <w:lang w:eastAsia="en-US"/>
          </w:rPr>
          <w:t>.</w:t>
        </w:r>
        <w:r w:rsidRPr="008D0526">
          <w:rPr>
            <w:rStyle w:val="-"/>
            <w:rFonts w:eastAsia="Calibri" w:cs="Arial"/>
            <w:szCs w:val="24"/>
            <w:lang w:val="en-US" w:eastAsia="en-US"/>
          </w:rPr>
          <w:t>army</w:t>
        </w:r>
        <w:r w:rsidRPr="008D0526">
          <w:rPr>
            <w:rStyle w:val="-"/>
            <w:rFonts w:eastAsia="Calibri" w:cs="Arial"/>
            <w:szCs w:val="24"/>
            <w:lang w:eastAsia="en-US"/>
          </w:rPr>
          <w:t>.</w:t>
        </w:r>
        <w:r w:rsidRPr="008D0526">
          <w:rPr>
            <w:rStyle w:val="-"/>
            <w:rFonts w:eastAsia="Calibri" w:cs="Arial"/>
            <w:szCs w:val="24"/>
            <w:lang w:val="en-US" w:eastAsia="en-US"/>
          </w:rPr>
          <w:t>gr</w:t>
        </w:r>
        <w:r w:rsidRPr="008D0526">
          <w:rPr>
            <w:rStyle w:val="-"/>
            <w:rFonts w:eastAsia="Calibri" w:cs="Arial"/>
            <w:szCs w:val="24"/>
            <w:lang w:eastAsia="en-US"/>
          </w:rPr>
          <w:t>/</w:t>
        </w:r>
      </w:hyperlink>
      <w:r w:rsidRPr="008D0526">
        <w:rPr>
          <w:rFonts w:eastAsia="Calibri" w:cs="Arial"/>
          <w:szCs w:val="24"/>
          <w:lang w:eastAsia="en-US"/>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504C31" w:rsidRPr="00417C10" w:rsidRDefault="00504C31" w:rsidP="000E590A">
      <w:pPr>
        <w:spacing w:line="20" w:lineRule="atLeast"/>
        <w:rPr>
          <w:rFonts w:eastAsia="Calibri" w:cs="Arial"/>
          <w:szCs w:val="24"/>
          <w:lang w:eastAsia="en-US"/>
        </w:rPr>
      </w:pPr>
    </w:p>
    <w:p w:rsidR="008E7A51" w:rsidRPr="008D0526" w:rsidRDefault="008E7A51" w:rsidP="000E590A">
      <w:pPr>
        <w:pStyle w:val="af6"/>
        <w:numPr>
          <w:ilvl w:val="2"/>
          <w:numId w:val="39"/>
        </w:numPr>
        <w:tabs>
          <w:tab w:val="clear" w:pos="1997"/>
        </w:tabs>
        <w:spacing w:line="20" w:lineRule="atLeast"/>
        <w:ind w:left="0" w:firstLine="0"/>
        <w:rPr>
          <w:rFonts w:eastAsia="Calibri" w:cs="Arial"/>
          <w:b/>
          <w:szCs w:val="24"/>
          <w:lang w:eastAsia="en-US"/>
        </w:rPr>
      </w:pPr>
      <w:r w:rsidRPr="008D0526">
        <w:rPr>
          <w:rFonts w:eastAsia="Calibri" w:cs="Arial"/>
          <w:szCs w:val="24"/>
          <w:lang w:eastAsia="en-US"/>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AD7051" w:rsidRPr="00417C10" w:rsidRDefault="00AD7051" w:rsidP="000E590A">
      <w:pPr>
        <w:tabs>
          <w:tab w:val="left" w:pos="1134"/>
        </w:tabs>
        <w:spacing w:line="20" w:lineRule="atLeast"/>
        <w:rPr>
          <w:rFonts w:eastAsia="Calibri" w:cs="Arial"/>
          <w:szCs w:val="24"/>
          <w:lang w:eastAsia="en-US"/>
        </w:rPr>
      </w:pPr>
    </w:p>
    <w:p w:rsidR="007D4ECA" w:rsidRPr="00417C10" w:rsidRDefault="008D0526" w:rsidP="000E590A">
      <w:pPr>
        <w:pStyle w:val="2"/>
        <w:ind w:left="0" w:firstLine="0"/>
        <w:rPr>
          <w:lang w:eastAsia="en-US"/>
        </w:rPr>
      </w:pPr>
      <w:r>
        <w:rPr>
          <w:lang w:eastAsia="en-US"/>
        </w:rPr>
        <w:tab/>
      </w:r>
      <w:bookmarkStart w:id="131" w:name="_Toc218505302"/>
      <w:bookmarkStart w:id="132" w:name="_Toc218849881"/>
      <w:bookmarkStart w:id="133" w:name="_Toc219792112"/>
      <w:r w:rsidR="007D4ECA" w:rsidRPr="00417C10">
        <w:rPr>
          <w:lang w:eastAsia="en-US"/>
        </w:rPr>
        <w:t>Πιστοποιητικά, έντυπα κλπ.</w:t>
      </w:r>
      <w:bookmarkEnd w:id="130"/>
      <w:bookmarkEnd w:id="131"/>
      <w:bookmarkEnd w:id="132"/>
      <w:bookmarkEnd w:id="133"/>
    </w:p>
    <w:p w:rsidR="00AE3357" w:rsidRPr="00417C10" w:rsidRDefault="00AE3357" w:rsidP="000E590A">
      <w:pPr>
        <w:rPr>
          <w:lang w:eastAsia="en-US"/>
        </w:rPr>
      </w:pPr>
    </w:p>
    <w:p w:rsidR="008D0526" w:rsidRPr="008D0526" w:rsidRDefault="008D0526" w:rsidP="000E590A">
      <w:pPr>
        <w:pStyle w:val="af6"/>
        <w:numPr>
          <w:ilvl w:val="0"/>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0"/>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0"/>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0"/>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0"/>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1"/>
          <w:numId w:val="3"/>
        </w:numPr>
        <w:shd w:val="clear" w:color="auto" w:fill="FFFFFF"/>
        <w:spacing w:line="278" w:lineRule="exact"/>
        <w:ind w:left="0" w:right="1" w:firstLine="0"/>
        <w:contextualSpacing w:val="0"/>
        <w:rPr>
          <w:rFonts w:cs="Arial"/>
          <w:vanish/>
          <w:szCs w:val="24"/>
        </w:rPr>
      </w:pPr>
    </w:p>
    <w:p w:rsidR="008D0526" w:rsidRPr="008D0526" w:rsidRDefault="008D0526" w:rsidP="000E590A">
      <w:pPr>
        <w:pStyle w:val="af6"/>
        <w:numPr>
          <w:ilvl w:val="1"/>
          <w:numId w:val="3"/>
        </w:numPr>
        <w:shd w:val="clear" w:color="auto" w:fill="FFFFFF"/>
        <w:spacing w:line="278" w:lineRule="exact"/>
        <w:ind w:left="0" w:right="1" w:firstLine="0"/>
        <w:contextualSpacing w:val="0"/>
        <w:rPr>
          <w:rFonts w:cs="Arial"/>
          <w:vanish/>
          <w:szCs w:val="24"/>
        </w:rPr>
      </w:pPr>
    </w:p>
    <w:p w:rsidR="008D0526" w:rsidRPr="00EF3B8C" w:rsidRDefault="008D0526" w:rsidP="000E590A">
      <w:pPr>
        <w:pStyle w:val="af6"/>
        <w:numPr>
          <w:ilvl w:val="2"/>
          <w:numId w:val="3"/>
        </w:numPr>
        <w:shd w:val="clear" w:color="auto" w:fill="FFFFFF"/>
        <w:tabs>
          <w:tab w:val="clear" w:pos="1997"/>
        </w:tabs>
        <w:spacing w:line="278" w:lineRule="exact"/>
        <w:ind w:left="0" w:right="1" w:firstLine="0"/>
        <w:contextualSpacing w:val="0"/>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καθώς και παραπομπή στην διαδικτυακή τοποθεσία του κατασκευαστή, που περιέχουν τεχνική περιγραφή, φωτογραφίες ή/και σχέδια για το δοκιμαστήριο.</w:t>
      </w:r>
      <w:bookmarkStart w:id="134" w:name="_Hlt452121719"/>
      <w:bookmarkStart w:id="135" w:name="_Hlt452007039"/>
      <w:bookmarkEnd w:id="134"/>
      <w:bookmarkEnd w:id="135"/>
    </w:p>
    <w:p w:rsidR="008D0526" w:rsidRDefault="008D0526" w:rsidP="000E590A">
      <w:pPr>
        <w:spacing w:line="20" w:lineRule="atLeast"/>
        <w:rPr>
          <w:rFonts w:eastAsia="Calibri" w:cs="Arial"/>
          <w:szCs w:val="24"/>
          <w:lang w:eastAsia="en-US"/>
        </w:rPr>
      </w:pPr>
    </w:p>
    <w:p w:rsidR="008D0526" w:rsidRPr="00EF3B8C" w:rsidRDefault="008D0526" w:rsidP="000E590A">
      <w:pPr>
        <w:pStyle w:val="af6"/>
        <w:numPr>
          <w:ilvl w:val="2"/>
          <w:numId w:val="3"/>
        </w:numPr>
        <w:tabs>
          <w:tab w:val="clear" w:pos="1997"/>
        </w:tabs>
        <w:spacing w:line="20" w:lineRule="atLeast"/>
        <w:ind w:left="0" w:firstLine="0"/>
        <w:contextualSpacing w:val="0"/>
        <w:rPr>
          <w:rFonts w:eastAsia="Calibri" w:cs="Arial"/>
          <w:szCs w:val="24"/>
          <w:lang w:eastAsia="en-US"/>
        </w:rPr>
      </w:pPr>
      <w:r w:rsidRPr="00EF3B8C">
        <w:rPr>
          <w:rFonts w:eastAsia="Calibri" w:cs="Arial"/>
          <w:szCs w:val="24"/>
          <w:lang w:eastAsia="en-US"/>
        </w:rPr>
        <w:lastRenderedPageBreak/>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8D0526" w:rsidRPr="00EF3B8C" w:rsidRDefault="008D0526" w:rsidP="000E590A">
      <w:pPr>
        <w:spacing w:line="20" w:lineRule="atLeast"/>
        <w:rPr>
          <w:rFonts w:eastAsia="Calibri" w:cs="Arial"/>
          <w:szCs w:val="24"/>
          <w:lang w:eastAsia="en-US"/>
        </w:rPr>
      </w:pPr>
    </w:p>
    <w:p w:rsidR="008D0526" w:rsidRPr="001E6CCD" w:rsidRDefault="001E6CCD" w:rsidP="001E6CCD">
      <w:pPr>
        <w:pStyle w:val="af6"/>
        <w:numPr>
          <w:ilvl w:val="2"/>
          <w:numId w:val="3"/>
        </w:numPr>
        <w:tabs>
          <w:tab w:val="clear" w:pos="1997"/>
        </w:tabs>
        <w:ind w:left="0" w:firstLine="0"/>
        <w:rPr>
          <w:rFonts w:eastAsia="Calibri" w:cs="Arial"/>
          <w:szCs w:val="24"/>
          <w:lang w:eastAsia="en-US"/>
        </w:rPr>
      </w:pPr>
      <w:r w:rsidRPr="001E6CCD">
        <w:rPr>
          <w:rFonts w:eastAsia="Calibri" w:cs="Arial"/>
          <w:szCs w:val="24"/>
          <w:lang w:eastAsia="en-US"/>
        </w:rPr>
        <w:t>Τα έντυπα και τους καταλόγους των παραγράφων 4.7.2 έως 4.7.4.</w:t>
      </w:r>
    </w:p>
    <w:p w:rsidR="00AD7051" w:rsidRPr="00417C10" w:rsidRDefault="00AD7051" w:rsidP="000E590A">
      <w:pPr>
        <w:spacing w:line="20" w:lineRule="atLeast"/>
        <w:rPr>
          <w:rFonts w:eastAsia="Calibri" w:cs="Arial"/>
          <w:szCs w:val="24"/>
          <w:lang w:eastAsia="en-US"/>
        </w:rPr>
      </w:pPr>
    </w:p>
    <w:p w:rsidR="007D4ECA" w:rsidRPr="00417C10" w:rsidRDefault="008D0526" w:rsidP="00FE187D">
      <w:pPr>
        <w:pStyle w:val="1"/>
        <w:rPr>
          <w:lang w:eastAsia="en-US"/>
        </w:rPr>
      </w:pPr>
      <w:bookmarkStart w:id="136" w:name="_Toc443472551"/>
      <w:bookmarkStart w:id="137" w:name="_Toc506196659"/>
      <w:r>
        <w:rPr>
          <w:lang w:eastAsia="en-US"/>
        </w:rPr>
        <w:tab/>
      </w:r>
      <w:bookmarkStart w:id="138" w:name="_Toc218505303"/>
      <w:bookmarkStart w:id="139" w:name="_Toc218849882"/>
      <w:bookmarkStart w:id="140" w:name="_Toc219792113"/>
      <w:r w:rsidR="007D4ECA" w:rsidRPr="00417C10">
        <w:rPr>
          <w:lang w:eastAsia="en-US"/>
        </w:rPr>
        <w:t>ΣΗΜΕΙΩΣΕΙΣ</w:t>
      </w:r>
      <w:bookmarkEnd w:id="136"/>
      <w:bookmarkEnd w:id="137"/>
      <w:bookmarkEnd w:id="138"/>
      <w:bookmarkEnd w:id="139"/>
      <w:bookmarkEnd w:id="140"/>
    </w:p>
    <w:p w:rsidR="00AD7051" w:rsidRPr="00417C10" w:rsidRDefault="00AD7051" w:rsidP="000E590A">
      <w:pPr>
        <w:rPr>
          <w:lang w:eastAsia="en-US"/>
        </w:rPr>
      </w:pPr>
    </w:p>
    <w:p w:rsidR="00870003" w:rsidRPr="00417C10" w:rsidRDefault="00870003" w:rsidP="000E590A">
      <w:pPr>
        <w:shd w:val="clear" w:color="auto" w:fill="FFFFFF"/>
        <w:tabs>
          <w:tab w:val="left" w:pos="-4820"/>
        </w:tabs>
        <w:spacing w:line="278" w:lineRule="exact"/>
        <w:ind w:right="29"/>
        <w:rPr>
          <w:rFonts w:cs="Arial"/>
          <w:szCs w:val="24"/>
        </w:rPr>
      </w:pPr>
      <w:r w:rsidRPr="00417C10">
        <w:rPr>
          <w:rFonts w:cs="Arial"/>
          <w:b/>
          <w:bCs/>
          <w:szCs w:val="24"/>
        </w:rPr>
        <w:t>10.1</w:t>
      </w:r>
      <w:r w:rsidR="00F048CD" w:rsidRPr="00417C10">
        <w:rPr>
          <w:rFonts w:cs="Arial"/>
          <w:b/>
          <w:bCs/>
          <w:szCs w:val="24"/>
        </w:rPr>
        <w:t>.</w:t>
      </w:r>
      <w:r w:rsidR="00F048CD" w:rsidRPr="00417C10">
        <w:rPr>
          <w:rFonts w:cs="Arial"/>
          <w:b/>
          <w:bCs/>
          <w:szCs w:val="24"/>
        </w:rPr>
        <w:tab/>
      </w:r>
      <w:r w:rsidRPr="00417C10">
        <w:rPr>
          <w:rFonts w:cs="Arial"/>
          <w:bCs/>
          <w:szCs w:val="24"/>
        </w:rPr>
        <w:tab/>
        <w:t>Οτιδήποτε δεν αναφέρεται αναλυτικά στην παρούσα ΠΕΔ, σε σχέση με</w:t>
      </w:r>
      <w:r w:rsidR="009C0C4B" w:rsidRPr="00417C10">
        <w:rPr>
          <w:rFonts w:cs="Arial"/>
          <w:bCs/>
          <w:szCs w:val="24"/>
        </w:rPr>
        <w:t xml:space="preserve"> το συγκρότημα ανύψωσης</w:t>
      </w:r>
      <w:r w:rsidRPr="00417C10">
        <w:rPr>
          <w:rFonts w:cs="Arial"/>
          <w:bCs/>
          <w:szCs w:val="24"/>
        </w:rPr>
        <w:t xml:space="preserve">, να πραγματοποιηθεί σύμφωνα με τους κανόνες της Ε.Ε. που ισχύουν και με τις σύγχρονες εξελίξεις της τεχνολογίας, στη κατηγορία αυτή των </w:t>
      </w:r>
      <w:r w:rsidR="009C0C4B" w:rsidRPr="00417C10">
        <w:rPr>
          <w:rFonts w:cs="Arial"/>
          <w:szCs w:val="24"/>
        </w:rPr>
        <w:t>συγκροτημάτων ανύψωσης</w:t>
      </w:r>
      <w:r w:rsidRPr="00417C10">
        <w:rPr>
          <w:rFonts w:cs="Arial"/>
          <w:bCs/>
          <w:szCs w:val="24"/>
        </w:rPr>
        <w:t>.</w:t>
      </w:r>
    </w:p>
    <w:p w:rsidR="00870003" w:rsidRPr="00417C10" w:rsidRDefault="00870003" w:rsidP="000E590A">
      <w:pPr>
        <w:shd w:val="clear" w:color="auto" w:fill="FFFFFF"/>
        <w:tabs>
          <w:tab w:val="left" w:pos="-4820"/>
        </w:tabs>
        <w:spacing w:line="278" w:lineRule="exact"/>
        <w:ind w:right="29"/>
        <w:rPr>
          <w:rFonts w:cs="Arial"/>
          <w:szCs w:val="24"/>
        </w:rPr>
      </w:pPr>
    </w:p>
    <w:p w:rsidR="00870003" w:rsidRPr="00417C10" w:rsidRDefault="00870003" w:rsidP="000E590A">
      <w:pPr>
        <w:shd w:val="clear" w:color="auto" w:fill="FFFFFF"/>
        <w:tabs>
          <w:tab w:val="left" w:pos="-4820"/>
        </w:tabs>
        <w:spacing w:line="278" w:lineRule="exact"/>
        <w:ind w:right="29"/>
        <w:rPr>
          <w:rFonts w:cs="Arial"/>
          <w:szCs w:val="24"/>
        </w:rPr>
      </w:pPr>
      <w:r w:rsidRPr="00417C10">
        <w:rPr>
          <w:rFonts w:cs="Arial"/>
          <w:b/>
          <w:szCs w:val="24"/>
        </w:rPr>
        <w:t>10.2</w:t>
      </w:r>
      <w:r w:rsidR="00F048CD" w:rsidRPr="00417C10">
        <w:rPr>
          <w:rFonts w:cs="Arial"/>
          <w:b/>
          <w:szCs w:val="24"/>
        </w:rPr>
        <w:t>.</w:t>
      </w:r>
      <w:r w:rsidRPr="00417C10">
        <w:rPr>
          <w:rFonts w:cs="Arial"/>
          <w:szCs w:val="24"/>
        </w:rPr>
        <w:tab/>
      </w:r>
      <w:r w:rsidRPr="00417C10">
        <w:rPr>
          <w:rFonts w:cs="Arial"/>
          <w:szCs w:val="24"/>
        </w:rPr>
        <w:tab/>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870003" w:rsidRPr="00417C10" w:rsidRDefault="00870003" w:rsidP="000E590A">
      <w:pPr>
        <w:shd w:val="clear" w:color="auto" w:fill="FFFFFF"/>
        <w:tabs>
          <w:tab w:val="left" w:pos="-4820"/>
        </w:tabs>
        <w:spacing w:line="278" w:lineRule="exact"/>
        <w:ind w:right="29"/>
        <w:rPr>
          <w:rFonts w:cs="Arial"/>
          <w:szCs w:val="24"/>
        </w:rPr>
      </w:pPr>
    </w:p>
    <w:p w:rsidR="00870003" w:rsidRPr="00417C10" w:rsidRDefault="00870003" w:rsidP="000E590A">
      <w:pPr>
        <w:shd w:val="clear" w:color="auto" w:fill="FFFFFF"/>
        <w:tabs>
          <w:tab w:val="left" w:pos="-4820"/>
        </w:tabs>
        <w:spacing w:line="278" w:lineRule="exact"/>
        <w:ind w:right="29"/>
        <w:rPr>
          <w:rFonts w:cs="Arial"/>
          <w:szCs w:val="24"/>
        </w:rPr>
      </w:pPr>
      <w:r w:rsidRPr="00417C10">
        <w:rPr>
          <w:rFonts w:cs="Arial"/>
          <w:b/>
          <w:szCs w:val="24"/>
        </w:rPr>
        <w:t>10.3</w:t>
      </w:r>
      <w:r w:rsidR="00F048CD" w:rsidRPr="00417C10">
        <w:rPr>
          <w:rFonts w:cs="Arial"/>
          <w:b/>
          <w:szCs w:val="24"/>
        </w:rPr>
        <w:t>.</w:t>
      </w:r>
      <w:r w:rsidRPr="00417C10">
        <w:rPr>
          <w:rFonts w:cs="Arial"/>
          <w:szCs w:val="24"/>
        </w:rPr>
        <w:tab/>
      </w:r>
      <w:r w:rsidRPr="00417C10">
        <w:rPr>
          <w:rFonts w:cs="Arial"/>
          <w:szCs w:val="24"/>
        </w:rPr>
        <w:tab/>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AD7051" w:rsidRPr="00417C10" w:rsidRDefault="00AD7051" w:rsidP="000E590A">
      <w:pPr>
        <w:tabs>
          <w:tab w:val="left" w:pos="1134"/>
        </w:tabs>
        <w:spacing w:line="20" w:lineRule="atLeast"/>
        <w:rPr>
          <w:rFonts w:cs="Arial"/>
          <w:szCs w:val="24"/>
          <w:lang w:eastAsia="ar-SA"/>
        </w:rPr>
      </w:pPr>
    </w:p>
    <w:p w:rsidR="007D4ECA" w:rsidRPr="00417C10" w:rsidRDefault="00916FB9" w:rsidP="000E590A">
      <w:pPr>
        <w:pStyle w:val="2"/>
        <w:numPr>
          <w:ilvl w:val="1"/>
          <w:numId w:val="40"/>
        </w:numPr>
        <w:ind w:left="0" w:firstLine="0"/>
        <w:rPr>
          <w:lang w:eastAsia="ar-SA"/>
        </w:rPr>
      </w:pPr>
      <w:r>
        <w:rPr>
          <w:lang w:eastAsia="ar-SA"/>
        </w:rPr>
        <w:tab/>
      </w:r>
      <w:r>
        <w:rPr>
          <w:lang w:eastAsia="ar-SA"/>
        </w:rPr>
        <w:tab/>
      </w:r>
      <w:bookmarkStart w:id="141" w:name="_Toc218505304"/>
      <w:bookmarkStart w:id="142" w:name="_Toc218849883"/>
      <w:bookmarkStart w:id="143" w:name="_Toc219792114"/>
      <w:r w:rsidR="007D4ECA" w:rsidRPr="00417C10">
        <w:rPr>
          <w:lang w:eastAsia="ar-SA"/>
        </w:rPr>
        <w:t>Συντμήσεις</w:t>
      </w:r>
      <w:bookmarkEnd w:id="141"/>
      <w:bookmarkEnd w:id="142"/>
      <w:bookmarkEnd w:id="143"/>
    </w:p>
    <w:p w:rsidR="00AD7051" w:rsidRPr="00417C10" w:rsidRDefault="00AD7051" w:rsidP="000E590A">
      <w:pPr>
        <w:tabs>
          <w:tab w:val="left" w:pos="1134"/>
        </w:tabs>
        <w:spacing w:line="20" w:lineRule="atLeast"/>
        <w:rPr>
          <w:rFonts w:cs="Arial"/>
          <w:szCs w:val="24"/>
          <w:lang w:eastAsia="ar-SA"/>
        </w:rPr>
      </w:pPr>
    </w:p>
    <w:p w:rsidR="007D4ECA" w:rsidRPr="00417C10" w:rsidRDefault="00870003" w:rsidP="000E590A">
      <w:pPr>
        <w:spacing w:line="20" w:lineRule="atLeast"/>
        <w:rPr>
          <w:rFonts w:cs="Arial"/>
          <w:szCs w:val="24"/>
          <w:lang w:eastAsia="ar-SA"/>
        </w:rPr>
      </w:pPr>
      <w:r w:rsidRPr="00417C10">
        <w:rPr>
          <w:rFonts w:cs="Arial"/>
          <w:b/>
          <w:szCs w:val="24"/>
          <w:lang w:eastAsia="ar-SA"/>
        </w:rPr>
        <w:t>10.4</w:t>
      </w:r>
      <w:r w:rsidR="007D4ECA" w:rsidRPr="00417C10">
        <w:rPr>
          <w:rFonts w:cs="Arial"/>
          <w:b/>
          <w:szCs w:val="24"/>
          <w:lang w:eastAsia="ar-SA"/>
        </w:rPr>
        <w:t>.1</w:t>
      </w:r>
      <w:r w:rsidR="00F048CD" w:rsidRPr="00417C10">
        <w:rPr>
          <w:rFonts w:cs="Arial"/>
          <w:b/>
          <w:szCs w:val="24"/>
          <w:lang w:eastAsia="ar-SA"/>
        </w:rPr>
        <w:t>.</w:t>
      </w:r>
      <w:r w:rsidR="007D4ECA" w:rsidRPr="00417C10">
        <w:rPr>
          <w:rFonts w:cs="Arial"/>
          <w:szCs w:val="24"/>
          <w:lang w:eastAsia="ar-SA"/>
        </w:rPr>
        <w:tab/>
      </w:r>
      <w:r w:rsidR="00916FB9">
        <w:rPr>
          <w:rFonts w:cs="Arial"/>
          <w:szCs w:val="24"/>
          <w:lang w:eastAsia="ar-SA"/>
        </w:rPr>
        <w:tab/>
      </w:r>
      <w:r w:rsidR="007D4ECA" w:rsidRPr="00417C10">
        <w:rPr>
          <w:rFonts w:cs="Arial"/>
          <w:szCs w:val="24"/>
          <w:lang w:eastAsia="ar-SA"/>
        </w:rPr>
        <w:t>ΠΕΔ:</w:t>
      </w:r>
      <w:r w:rsidR="007D4ECA" w:rsidRPr="00417C10">
        <w:rPr>
          <w:rFonts w:cs="Arial"/>
          <w:szCs w:val="24"/>
          <w:lang w:eastAsia="ar-SA"/>
        </w:rPr>
        <w:tab/>
      </w:r>
      <w:r w:rsidR="00423C6B" w:rsidRPr="00417C10">
        <w:rPr>
          <w:rFonts w:cs="Arial"/>
          <w:szCs w:val="24"/>
          <w:lang w:eastAsia="ar-SA"/>
        </w:rPr>
        <w:tab/>
      </w:r>
      <w:r w:rsidR="007D4ECA" w:rsidRPr="00417C10">
        <w:rPr>
          <w:rFonts w:cs="Arial"/>
          <w:szCs w:val="24"/>
          <w:lang w:eastAsia="ar-SA"/>
        </w:rPr>
        <w:t>Προδιαγραφή Ενόπλων Δυνάμεων.</w:t>
      </w:r>
    </w:p>
    <w:p w:rsidR="00AD7051" w:rsidRPr="00417C10" w:rsidRDefault="00AD7051" w:rsidP="000E590A">
      <w:pPr>
        <w:tabs>
          <w:tab w:val="left" w:pos="1134"/>
        </w:tabs>
        <w:spacing w:line="20" w:lineRule="atLeast"/>
        <w:rPr>
          <w:rFonts w:cs="Arial"/>
          <w:szCs w:val="24"/>
          <w:lang w:eastAsia="ar-SA"/>
        </w:rPr>
      </w:pPr>
    </w:p>
    <w:p w:rsidR="007D4ECA" w:rsidRPr="00417C10" w:rsidRDefault="00870003" w:rsidP="000E590A">
      <w:pPr>
        <w:spacing w:line="20" w:lineRule="atLeast"/>
        <w:rPr>
          <w:rFonts w:cs="Arial"/>
          <w:szCs w:val="24"/>
          <w:lang w:eastAsia="ar-SA"/>
        </w:rPr>
      </w:pPr>
      <w:r w:rsidRPr="00417C10">
        <w:rPr>
          <w:rFonts w:cs="Arial"/>
          <w:b/>
          <w:szCs w:val="24"/>
          <w:lang w:eastAsia="ar-SA"/>
        </w:rPr>
        <w:t>10.4</w:t>
      </w:r>
      <w:r w:rsidR="007D4ECA" w:rsidRPr="00417C10">
        <w:rPr>
          <w:rFonts w:cs="Arial"/>
          <w:b/>
          <w:szCs w:val="24"/>
          <w:lang w:eastAsia="ar-SA"/>
        </w:rPr>
        <w:t>.2</w:t>
      </w:r>
      <w:r w:rsidR="00F048CD" w:rsidRPr="00417C10">
        <w:rPr>
          <w:rFonts w:cs="Arial"/>
          <w:b/>
          <w:szCs w:val="24"/>
          <w:lang w:eastAsia="ar-SA"/>
        </w:rPr>
        <w:t>.</w:t>
      </w:r>
      <w:r w:rsidR="007D4ECA" w:rsidRPr="00417C10">
        <w:rPr>
          <w:rFonts w:cs="Arial"/>
          <w:szCs w:val="24"/>
          <w:lang w:eastAsia="ar-SA"/>
        </w:rPr>
        <w:tab/>
      </w:r>
      <w:r w:rsidR="00916FB9">
        <w:rPr>
          <w:rFonts w:cs="Arial"/>
          <w:szCs w:val="24"/>
          <w:lang w:eastAsia="ar-SA"/>
        </w:rPr>
        <w:tab/>
      </w:r>
      <w:r w:rsidR="007D4ECA" w:rsidRPr="00417C10">
        <w:rPr>
          <w:rFonts w:cs="Arial"/>
          <w:szCs w:val="24"/>
          <w:lang w:eastAsia="ar-SA"/>
        </w:rPr>
        <w:t>Φ.Σ.:</w:t>
      </w:r>
      <w:r w:rsidR="007D4ECA" w:rsidRPr="00417C10">
        <w:rPr>
          <w:rFonts w:cs="Arial"/>
          <w:szCs w:val="24"/>
          <w:lang w:eastAsia="ar-SA"/>
        </w:rPr>
        <w:tab/>
      </w:r>
      <w:r w:rsidR="00423C6B" w:rsidRPr="00417C10">
        <w:rPr>
          <w:rFonts w:cs="Arial"/>
          <w:szCs w:val="24"/>
          <w:lang w:eastAsia="ar-SA"/>
        </w:rPr>
        <w:tab/>
      </w:r>
      <w:r w:rsidR="007D4ECA" w:rsidRPr="00417C10">
        <w:rPr>
          <w:rFonts w:cs="Arial"/>
          <w:szCs w:val="24"/>
          <w:lang w:eastAsia="ar-SA"/>
        </w:rPr>
        <w:t>Φύλλο Συμμόρφωσης.</w:t>
      </w:r>
    </w:p>
    <w:p w:rsidR="004552B9" w:rsidRDefault="004552B9" w:rsidP="000E590A">
      <w:pPr>
        <w:rPr>
          <w:lang w:eastAsia="ar-SA"/>
        </w:rPr>
      </w:pPr>
      <w:bookmarkStart w:id="144" w:name="_Toc443472553"/>
      <w:bookmarkStart w:id="145" w:name="_Toc506196660"/>
    </w:p>
    <w:p w:rsidR="00677D4B" w:rsidRDefault="00916FB9" w:rsidP="00FE187D">
      <w:pPr>
        <w:pStyle w:val="1"/>
        <w:rPr>
          <w:lang w:eastAsia="en-US"/>
        </w:rPr>
      </w:pPr>
      <w:r>
        <w:rPr>
          <w:lang w:eastAsia="en-US"/>
        </w:rPr>
        <w:tab/>
      </w:r>
      <w:bookmarkStart w:id="146" w:name="_Toc218505305"/>
      <w:bookmarkStart w:id="147" w:name="_Toc218849884"/>
      <w:bookmarkStart w:id="148" w:name="_Toc219792115"/>
      <w:r w:rsidR="007D4ECA" w:rsidRPr="00417C10">
        <w:rPr>
          <w:lang w:eastAsia="en-US"/>
        </w:rPr>
        <w:t>ΠΡΟΤΑΣΕΙΣ ΒΕΛΤΙΩΣΗΣ ΠΡΟΔΙΑΓΡΑΦΗΣ</w:t>
      </w:r>
      <w:bookmarkEnd w:id="144"/>
      <w:r w:rsidR="007D4ECA" w:rsidRPr="00417C10">
        <w:rPr>
          <w:lang w:eastAsia="en-US"/>
        </w:rPr>
        <w:t xml:space="preserve"> ΕΝΟΠΛΩΝ ΔΥΝΑΜΕΩΝ</w:t>
      </w:r>
      <w:bookmarkEnd w:id="145"/>
      <w:bookmarkEnd w:id="146"/>
      <w:bookmarkEnd w:id="147"/>
      <w:bookmarkEnd w:id="148"/>
    </w:p>
    <w:p w:rsidR="00916FB9" w:rsidRPr="00916FB9" w:rsidRDefault="00916FB9" w:rsidP="000E590A">
      <w:pPr>
        <w:rPr>
          <w:lang w:eastAsia="en-US"/>
        </w:rPr>
      </w:pPr>
    </w:p>
    <w:p w:rsidR="00677D4B" w:rsidRPr="00417C10" w:rsidRDefault="00916FB9" w:rsidP="000E590A">
      <w:pPr>
        <w:spacing w:line="20" w:lineRule="atLeast"/>
        <w:rPr>
          <w:rFonts w:cs="Arial"/>
          <w:szCs w:val="24"/>
          <w:u w:val="single"/>
        </w:rPr>
      </w:pPr>
      <w:r>
        <w:rPr>
          <w:rFonts w:eastAsia="Calibri" w:cs="Arial"/>
          <w:szCs w:val="24"/>
          <w:lang w:eastAsia="en-US"/>
        </w:rPr>
        <w:tab/>
      </w:r>
      <w:r>
        <w:rPr>
          <w:rFonts w:eastAsia="Calibri" w:cs="Arial"/>
          <w:szCs w:val="24"/>
          <w:lang w:eastAsia="en-US"/>
        </w:rPr>
        <w:tab/>
      </w:r>
      <w:r w:rsidR="007D4ECA" w:rsidRPr="00417C10">
        <w:rPr>
          <w:rFonts w:eastAsia="Calibri" w:cs="Arial"/>
          <w:szCs w:val="24"/>
          <w:lang w:eastAsia="en-US"/>
        </w:rPr>
        <w:t>Σχολιασμός της παρούσας Προδιαγραφής από κάθε ενδιαφερόμενο, για την βελτίωσή της, μπορεί να γίνει μέσω</w:t>
      </w:r>
      <w:r w:rsidR="007D4ECA" w:rsidRPr="00417C10">
        <w:rPr>
          <w:rFonts w:eastAsia="HiddenHorzOCR" w:cs="Arial"/>
          <w:szCs w:val="24"/>
          <w:lang w:eastAsia="en-US"/>
        </w:rPr>
        <w:t xml:space="preserve"> της ηλεκτρονικής εφαρμογής διαχείρισης ΠΕΔ, στη διαδικτυακή τοποθεσία </w:t>
      </w:r>
      <w:hyperlink r:id="rId11" w:history="1">
        <w:r w:rsidRPr="00D16E99">
          <w:rPr>
            <w:rStyle w:val="-"/>
            <w:rFonts w:cs="Arial"/>
            <w:szCs w:val="24"/>
          </w:rPr>
          <w:t>https://prodiagrafes.army</w:t>
        </w:r>
      </w:hyperlink>
      <w:bookmarkEnd w:id="118"/>
      <w:bookmarkEnd w:id="119"/>
      <w:r w:rsidR="00161D73" w:rsidRPr="00417C10">
        <w:rPr>
          <w:rFonts w:cs="Arial"/>
          <w:szCs w:val="24"/>
          <w:u w:val="single"/>
        </w:rPr>
        <w:t>.</w:t>
      </w:r>
      <w:r>
        <w:rPr>
          <w:rFonts w:cs="Arial"/>
          <w:szCs w:val="24"/>
          <w:u w:val="single"/>
        </w:rPr>
        <w:t xml:space="preserve"> </w:t>
      </w:r>
    </w:p>
    <w:p w:rsidR="00983491" w:rsidRPr="00417C10" w:rsidRDefault="00983491" w:rsidP="002A7133">
      <w:pPr>
        <w:rPr>
          <w:rFonts w:cs="Arial"/>
          <w:szCs w:val="24"/>
        </w:rPr>
      </w:pPr>
    </w:p>
    <w:tbl>
      <w:tblPr>
        <w:tblW w:w="4526"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44"/>
        <w:gridCol w:w="6176"/>
      </w:tblGrid>
      <w:tr w:rsidR="00916FB9" w:rsidRPr="00477098" w:rsidTr="003D6096">
        <w:trPr>
          <w:trHeight w:val="1525"/>
          <w:jc w:val="center"/>
        </w:trPr>
        <w:tc>
          <w:tcPr>
            <w:tcW w:w="1538" w:type="pct"/>
            <w:vMerge w:val="restart"/>
          </w:tcPr>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ind w:right="175"/>
              <w:rPr>
                <w:szCs w:val="24"/>
              </w:rPr>
            </w:pPr>
          </w:p>
        </w:tc>
        <w:tc>
          <w:tcPr>
            <w:tcW w:w="3462" w:type="pct"/>
            <w:shd w:val="clear" w:color="auto" w:fill="auto"/>
          </w:tcPr>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 xml:space="preserve">ΕΓΚΡΙΣΗ </w:t>
            </w: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ΤΕΧΝΙΚΗΣ ΠΡΟΔΙΑΓΡΑΦΗΣ</w:t>
            </w:r>
          </w:p>
          <w:p w:rsidR="00916FB9" w:rsidRPr="00477098" w:rsidRDefault="00916FB9" w:rsidP="004428B5">
            <w:pPr>
              <w:tabs>
                <w:tab w:val="left" w:pos="709"/>
                <w:tab w:val="left" w:pos="1134"/>
                <w:tab w:val="left" w:pos="1644"/>
                <w:tab w:val="left" w:pos="2155"/>
                <w:tab w:val="left" w:pos="2665"/>
                <w:tab w:val="left" w:pos="3175"/>
                <w:tab w:val="left" w:pos="3686"/>
              </w:tabs>
              <w:spacing w:before="120" w:after="120" w:line="230" w:lineRule="exact"/>
              <w:jc w:val="center"/>
              <w:rPr>
                <w:szCs w:val="24"/>
              </w:rPr>
            </w:pPr>
            <w:r w:rsidRPr="00477098">
              <w:rPr>
                <w:szCs w:val="24"/>
              </w:rPr>
              <w:t xml:space="preserve">ΠΕΔ - Α - </w:t>
            </w:r>
          </w:p>
          <w:p w:rsidR="00916FB9" w:rsidRPr="00477098" w:rsidRDefault="00916FB9" w:rsidP="004428B5">
            <w:pPr>
              <w:tabs>
                <w:tab w:val="left" w:pos="709"/>
                <w:tab w:val="left" w:pos="1134"/>
                <w:tab w:val="left" w:pos="1644"/>
                <w:tab w:val="left" w:pos="2155"/>
                <w:tab w:val="left" w:pos="2665"/>
                <w:tab w:val="left" w:pos="3175"/>
                <w:tab w:val="left" w:pos="3686"/>
              </w:tabs>
              <w:spacing w:before="120" w:after="120" w:line="230" w:lineRule="exact"/>
              <w:jc w:val="center"/>
              <w:rPr>
                <w:szCs w:val="24"/>
              </w:rPr>
            </w:pPr>
            <w:r w:rsidRPr="00477098">
              <w:rPr>
                <w:szCs w:val="24"/>
              </w:rPr>
              <w:t>ΕΚΔΟΣΗ 1</w:t>
            </w:r>
            <w:r w:rsidRPr="00477098">
              <w:rPr>
                <w:szCs w:val="24"/>
                <w:vertAlign w:val="superscript"/>
              </w:rPr>
              <w:t>η</w:t>
            </w: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r w:rsidRPr="00477098">
              <w:rPr>
                <w:szCs w:val="24"/>
              </w:rPr>
              <w:t xml:space="preserve">ΣΥΝΤΑΞΗ </w:t>
            </w:r>
          </w:p>
          <w:p w:rsidR="00916FB9" w:rsidRDefault="00916FB9" w:rsidP="004428B5">
            <w:pPr>
              <w:tabs>
                <w:tab w:val="left" w:pos="709"/>
                <w:tab w:val="left" w:pos="1134"/>
                <w:tab w:val="left" w:pos="1644"/>
                <w:tab w:val="left" w:pos="2155"/>
                <w:tab w:val="left" w:pos="2665"/>
                <w:tab w:val="left" w:pos="3175"/>
                <w:tab w:val="left" w:pos="3686"/>
              </w:tabs>
              <w:spacing w:line="230" w:lineRule="exact"/>
              <w:rPr>
                <w:szCs w:val="24"/>
              </w:rPr>
            </w:pP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ΧΡΗΣΤΟΣ ΕΥΘΥΜΙΑΔΗΣ</w:t>
            </w: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ΛΟΧΑΓΟΣ(ΤΧ)</w:t>
            </w:r>
          </w:p>
        </w:tc>
      </w:tr>
      <w:tr w:rsidR="00916FB9" w:rsidRPr="00477098" w:rsidTr="003D6096">
        <w:trPr>
          <w:trHeight w:val="937"/>
          <w:jc w:val="center"/>
        </w:trPr>
        <w:tc>
          <w:tcPr>
            <w:tcW w:w="1538" w:type="pct"/>
            <w:vMerge/>
          </w:tcPr>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p>
        </w:tc>
        <w:tc>
          <w:tcPr>
            <w:tcW w:w="3462" w:type="pct"/>
            <w:shd w:val="clear" w:color="auto" w:fill="auto"/>
          </w:tcPr>
          <w:p w:rsidR="00916FB9" w:rsidRPr="00477098" w:rsidRDefault="00916FB9" w:rsidP="00F8647C">
            <w:pPr>
              <w:tabs>
                <w:tab w:val="left" w:pos="709"/>
                <w:tab w:val="left" w:pos="1134"/>
                <w:tab w:val="left" w:pos="1644"/>
                <w:tab w:val="left" w:pos="2155"/>
                <w:tab w:val="left" w:pos="2665"/>
                <w:tab w:val="left" w:pos="3175"/>
                <w:tab w:val="left" w:pos="3686"/>
              </w:tabs>
              <w:spacing w:line="230" w:lineRule="exact"/>
              <w:rPr>
                <w:szCs w:val="24"/>
              </w:rPr>
            </w:pPr>
            <w:r w:rsidRPr="00477098">
              <w:rPr>
                <w:szCs w:val="24"/>
              </w:rPr>
              <w:t>ΕΛΕΓΧΟΣ</w:t>
            </w:r>
          </w:p>
        </w:tc>
      </w:tr>
      <w:tr w:rsidR="00916FB9" w:rsidRPr="00477098" w:rsidTr="003D6096">
        <w:trPr>
          <w:trHeight w:val="1166"/>
          <w:jc w:val="center"/>
        </w:trPr>
        <w:tc>
          <w:tcPr>
            <w:tcW w:w="1538" w:type="pct"/>
            <w:vMerge/>
          </w:tcPr>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p>
        </w:tc>
        <w:tc>
          <w:tcPr>
            <w:tcW w:w="3462" w:type="pct"/>
            <w:shd w:val="clear" w:color="auto" w:fill="auto"/>
          </w:tcPr>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r w:rsidRPr="00477098">
              <w:rPr>
                <w:szCs w:val="24"/>
              </w:rPr>
              <w:t>ΘΕΩΡΗΣΗ</w:t>
            </w: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rPr>
                <w:szCs w:val="24"/>
              </w:rPr>
            </w:pPr>
          </w:p>
          <w:p w:rsidR="00916FB9"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ΠΕΡΙΑΝΔΡΟΣ ΚΩΣΤΟΥΛΑΣ</w:t>
            </w:r>
          </w:p>
          <w:p w:rsidR="00916FB9" w:rsidRPr="00477098" w:rsidRDefault="00916FB9" w:rsidP="004428B5">
            <w:pPr>
              <w:tabs>
                <w:tab w:val="left" w:pos="709"/>
                <w:tab w:val="left" w:pos="1134"/>
                <w:tab w:val="left" w:pos="1644"/>
                <w:tab w:val="left" w:pos="2155"/>
                <w:tab w:val="left" w:pos="2665"/>
                <w:tab w:val="left" w:pos="3175"/>
                <w:tab w:val="left" w:pos="3686"/>
              </w:tabs>
              <w:spacing w:line="230" w:lineRule="exact"/>
              <w:jc w:val="center"/>
              <w:rPr>
                <w:szCs w:val="24"/>
              </w:rPr>
            </w:pPr>
            <w:r w:rsidRPr="00477098">
              <w:rPr>
                <w:szCs w:val="24"/>
              </w:rPr>
              <w:t>ΤΑΞΙΑΡΧΟΣ</w:t>
            </w:r>
          </w:p>
          <w:p w:rsidR="00F8647C" w:rsidRDefault="00916FB9" w:rsidP="00A91951">
            <w:pPr>
              <w:tabs>
                <w:tab w:val="left" w:pos="709"/>
                <w:tab w:val="left" w:pos="1134"/>
                <w:tab w:val="left" w:pos="1644"/>
                <w:tab w:val="left" w:pos="2155"/>
                <w:tab w:val="left" w:pos="2665"/>
                <w:tab w:val="left" w:pos="3175"/>
                <w:tab w:val="left" w:pos="3686"/>
              </w:tabs>
              <w:spacing w:line="230" w:lineRule="exact"/>
              <w:jc w:val="right"/>
              <w:rPr>
                <w:szCs w:val="24"/>
              </w:rPr>
            </w:pPr>
            <w:r w:rsidRPr="00477098">
              <w:rPr>
                <w:szCs w:val="24"/>
              </w:rPr>
              <w:t>ΗΜΕΡΟΜΗΝΙΑ</w:t>
            </w:r>
          </w:p>
          <w:p w:rsidR="00916FB9" w:rsidRPr="00477098" w:rsidRDefault="00A91951" w:rsidP="00A91951">
            <w:pPr>
              <w:tabs>
                <w:tab w:val="left" w:pos="709"/>
                <w:tab w:val="left" w:pos="1134"/>
                <w:tab w:val="left" w:pos="1644"/>
                <w:tab w:val="left" w:pos="2155"/>
                <w:tab w:val="left" w:pos="2665"/>
                <w:tab w:val="left" w:pos="3175"/>
                <w:tab w:val="left" w:pos="3686"/>
              </w:tabs>
              <w:spacing w:line="230" w:lineRule="exact"/>
              <w:jc w:val="right"/>
              <w:rPr>
                <w:szCs w:val="24"/>
              </w:rPr>
            </w:pPr>
            <w:r>
              <w:rPr>
                <w:szCs w:val="24"/>
              </w:rPr>
              <w:t>/01</w:t>
            </w:r>
            <w:r w:rsidR="00916FB9" w:rsidRPr="00477098">
              <w:rPr>
                <w:szCs w:val="24"/>
              </w:rPr>
              <w:t>/2</w:t>
            </w:r>
            <w:r>
              <w:rPr>
                <w:szCs w:val="24"/>
              </w:rPr>
              <w:t>6</w:t>
            </w:r>
          </w:p>
        </w:tc>
      </w:tr>
    </w:tbl>
    <w:p w:rsidR="00916FB9" w:rsidRDefault="00916FB9" w:rsidP="00916FB9">
      <w:pPr>
        <w:shd w:val="clear" w:color="auto" w:fill="FFFFFF"/>
        <w:tabs>
          <w:tab w:val="left" w:pos="-4820"/>
          <w:tab w:val="left" w:pos="567"/>
          <w:tab w:val="left" w:pos="1276"/>
          <w:tab w:val="left" w:pos="2127"/>
          <w:tab w:val="left" w:pos="2170"/>
          <w:tab w:val="left" w:pos="3119"/>
        </w:tabs>
        <w:spacing w:line="274" w:lineRule="exact"/>
        <w:ind w:right="5"/>
        <w:rPr>
          <w:rFonts w:cs="Arial"/>
          <w:bCs/>
          <w:szCs w:val="24"/>
        </w:rPr>
      </w:pPr>
    </w:p>
    <w:p w:rsidR="00916FB9" w:rsidRPr="00477098" w:rsidRDefault="00916FB9" w:rsidP="00916FB9">
      <w:pPr>
        <w:tabs>
          <w:tab w:val="left" w:pos="1134"/>
        </w:tabs>
        <w:spacing w:line="20" w:lineRule="atLeast"/>
        <w:rPr>
          <w:rFonts w:cs="Arial"/>
          <w:b/>
          <w:szCs w:val="24"/>
          <w:u w:val="single"/>
        </w:rPr>
      </w:pPr>
      <w:r w:rsidRPr="00477098">
        <w:rPr>
          <w:rFonts w:cs="Arial"/>
          <w:b/>
          <w:szCs w:val="24"/>
          <w:u w:val="single"/>
        </w:rPr>
        <w:lastRenderedPageBreak/>
        <w:t>ΠΡΟΣΘΗΚΗ</w:t>
      </w:r>
    </w:p>
    <w:p w:rsidR="00916FB9" w:rsidRDefault="00916FB9" w:rsidP="00916FB9">
      <w:pPr>
        <w:tabs>
          <w:tab w:val="left" w:pos="567"/>
        </w:tabs>
        <w:spacing w:line="20" w:lineRule="atLeast"/>
        <w:rPr>
          <w:rFonts w:cs="Arial"/>
          <w:szCs w:val="24"/>
        </w:rPr>
      </w:pPr>
      <w:r w:rsidRPr="00477098">
        <w:rPr>
          <w:rFonts w:cs="Arial"/>
          <w:szCs w:val="24"/>
        </w:rPr>
        <w:t>«Ι»</w:t>
      </w:r>
      <w:r w:rsidRPr="00477098">
        <w:rPr>
          <w:rFonts w:cs="Arial"/>
          <w:szCs w:val="24"/>
        </w:rPr>
        <w:tab/>
        <w:t xml:space="preserve">Πίνακας </w:t>
      </w:r>
      <w:r>
        <w:rPr>
          <w:rFonts w:cs="Arial"/>
          <w:szCs w:val="24"/>
        </w:rPr>
        <w:t>Κριτηρίων Αξιολόγησης</w:t>
      </w:r>
      <w:r w:rsidRPr="00B45D6D">
        <w:t xml:space="preserve"> </w:t>
      </w:r>
      <w:r w:rsidRPr="00B45D6D">
        <w:rPr>
          <w:rFonts w:cs="Arial"/>
          <w:szCs w:val="24"/>
        </w:rPr>
        <w:t>Τεχνικής Προσφοράς</w:t>
      </w:r>
      <w:r>
        <w:rPr>
          <w:rFonts w:cs="Arial"/>
          <w:szCs w:val="24"/>
        </w:rPr>
        <w:t xml:space="preserve"> </w:t>
      </w:r>
      <w:r>
        <w:rPr>
          <w:rFonts w:cs="Arial"/>
          <w:szCs w:val="24"/>
        </w:rPr>
        <w:br w:type="page"/>
      </w:r>
    </w:p>
    <w:p w:rsidR="00916FB9" w:rsidRDefault="00916FB9" w:rsidP="00916FB9">
      <w:pPr>
        <w:tabs>
          <w:tab w:val="left" w:pos="567"/>
        </w:tabs>
        <w:spacing w:line="20" w:lineRule="atLeast"/>
        <w:rPr>
          <w:rFonts w:cs="Arial"/>
          <w:szCs w:val="24"/>
        </w:rPr>
      </w:pPr>
    </w:p>
    <w:p w:rsidR="00916FB9" w:rsidRPr="00477098" w:rsidRDefault="00916FB9" w:rsidP="00FE187D">
      <w:pPr>
        <w:pStyle w:val="1"/>
        <w:numPr>
          <w:ilvl w:val="0"/>
          <w:numId w:val="0"/>
        </w:numPr>
        <w:rPr>
          <w:sz w:val="22"/>
          <w:szCs w:val="22"/>
        </w:rPr>
      </w:pPr>
      <w:bookmarkStart w:id="149" w:name="_Toc218003263"/>
      <w:bookmarkStart w:id="150" w:name="_Toc218505306"/>
      <w:bookmarkStart w:id="151" w:name="_Toc218849885"/>
      <w:bookmarkStart w:id="152" w:name="_Toc219792116"/>
      <w:r w:rsidRPr="002304A5">
        <w:t xml:space="preserve">ΠΡΟΣΘΗΚΗ Ι </w:t>
      </w:r>
      <w:r w:rsidRPr="00477098">
        <w:rPr>
          <w:sz w:val="22"/>
          <w:szCs w:val="22"/>
        </w:rPr>
        <w:t xml:space="preserve"> </w:t>
      </w:r>
      <w:r>
        <w:t xml:space="preserve">ΠΙΝΑΚΑΣ </w:t>
      </w:r>
      <w:r w:rsidRPr="002304A5">
        <w:t>ΚΡΙΤΗΡΙΩΝ ΑΞΙΟΛΟΓΗΣΗΣ ΤΕΧΝΙΚΗΣ ΠΡΟΣΦΟΡΑΣ</w:t>
      </w:r>
      <w:bookmarkEnd w:id="149"/>
      <w:bookmarkEnd w:id="150"/>
      <w:bookmarkEnd w:id="151"/>
      <w:bookmarkEnd w:id="152"/>
    </w:p>
    <w:p w:rsidR="00916FB9" w:rsidRPr="00417C10" w:rsidRDefault="00916FB9" w:rsidP="00916FB9">
      <w:pPr>
        <w:tabs>
          <w:tab w:val="left" w:pos="3852"/>
        </w:tabs>
        <w:jc w:val="center"/>
        <w:rPr>
          <w:rFonts w:cs="Arial"/>
          <w:szCs w:val="24"/>
          <w:u w:val="single"/>
        </w:rPr>
      </w:pPr>
    </w:p>
    <w:tbl>
      <w:tblPr>
        <w:tblW w:w="9792" w:type="dxa"/>
        <w:tblInd w:w="-34" w:type="dxa"/>
        <w:tblLayout w:type="fixed"/>
        <w:tblLook w:val="0000" w:firstRow="0" w:lastRow="0" w:firstColumn="0" w:lastColumn="0" w:noHBand="0" w:noVBand="0"/>
      </w:tblPr>
      <w:tblGrid>
        <w:gridCol w:w="736"/>
        <w:gridCol w:w="3942"/>
        <w:gridCol w:w="1658"/>
        <w:gridCol w:w="1603"/>
        <w:gridCol w:w="1853"/>
      </w:tblGrid>
      <w:tr w:rsidR="00916FB9" w:rsidRPr="00417C10" w:rsidTr="00E22B33">
        <w:trPr>
          <w:cantSplit/>
        </w:trPr>
        <w:tc>
          <w:tcPr>
            <w:tcW w:w="736" w:type="dxa"/>
            <w:tcBorders>
              <w:top w:val="single" w:sz="18" w:space="0" w:color="auto"/>
              <w:left w:val="single" w:sz="18" w:space="0" w:color="auto"/>
              <w:bottom w:val="single" w:sz="18" w:space="0" w:color="auto"/>
              <w:right w:val="single" w:sz="18" w:space="0" w:color="auto"/>
            </w:tcBorders>
            <w:vAlign w:val="center"/>
          </w:tcPr>
          <w:p w:rsidR="00916FB9" w:rsidRPr="00417C10" w:rsidRDefault="00916FB9" w:rsidP="004428B5">
            <w:pPr>
              <w:jc w:val="center"/>
              <w:rPr>
                <w:rFonts w:cs="Arial"/>
                <w:b/>
                <w:sz w:val="22"/>
              </w:rPr>
            </w:pPr>
            <w:r w:rsidRPr="00417C10">
              <w:rPr>
                <w:rFonts w:cs="Arial"/>
                <w:b/>
                <w:sz w:val="22"/>
              </w:rPr>
              <w:t>α/α</w:t>
            </w:r>
          </w:p>
        </w:tc>
        <w:tc>
          <w:tcPr>
            <w:tcW w:w="3942" w:type="dxa"/>
            <w:tcBorders>
              <w:top w:val="single" w:sz="18" w:space="0" w:color="auto"/>
              <w:left w:val="single" w:sz="18" w:space="0" w:color="auto"/>
              <w:bottom w:val="single" w:sz="18" w:space="0" w:color="auto"/>
              <w:right w:val="single" w:sz="18" w:space="0" w:color="auto"/>
            </w:tcBorders>
            <w:vAlign w:val="center"/>
          </w:tcPr>
          <w:p w:rsidR="00916FB9" w:rsidRPr="00417C10" w:rsidRDefault="00916FB9" w:rsidP="004428B5">
            <w:pPr>
              <w:jc w:val="center"/>
              <w:rPr>
                <w:rFonts w:cs="Arial"/>
                <w:b/>
                <w:sz w:val="26"/>
              </w:rPr>
            </w:pPr>
            <w:r w:rsidRPr="00417C10">
              <w:rPr>
                <w:rFonts w:cs="Arial"/>
                <w:b/>
              </w:rPr>
              <w:t>ΚΡΙΤΗΡΙΟ ΑΞΙΟΛΟΓΗΣΗΣ</w:t>
            </w:r>
          </w:p>
        </w:tc>
        <w:tc>
          <w:tcPr>
            <w:tcW w:w="1658" w:type="dxa"/>
            <w:tcBorders>
              <w:top w:val="single" w:sz="18" w:space="0" w:color="auto"/>
              <w:left w:val="single" w:sz="18" w:space="0" w:color="auto"/>
              <w:bottom w:val="single" w:sz="18" w:space="0" w:color="auto"/>
              <w:right w:val="single" w:sz="18" w:space="0" w:color="auto"/>
            </w:tcBorders>
            <w:vAlign w:val="center"/>
          </w:tcPr>
          <w:p w:rsidR="00916FB9" w:rsidRPr="00417C10" w:rsidRDefault="00916FB9" w:rsidP="004428B5">
            <w:pPr>
              <w:jc w:val="center"/>
              <w:rPr>
                <w:rFonts w:cs="Arial"/>
                <w:b/>
                <w:sz w:val="22"/>
              </w:rPr>
            </w:pPr>
            <w:r w:rsidRPr="00417C10">
              <w:rPr>
                <w:rFonts w:cs="Arial"/>
                <w:b/>
              </w:rPr>
              <w:t>ΠΑΡΑΓΡΑΦΟΣ</w:t>
            </w:r>
          </w:p>
        </w:tc>
        <w:tc>
          <w:tcPr>
            <w:tcW w:w="1603" w:type="dxa"/>
            <w:tcBorders>
              <w:top w:val="single" w:sz="18" w:space="0" w:color="auto"/>
              <w:left w:val="single" w:sz="18" w:space="0" w:color="auto"/>
              <w:bottom w:val="single" w:sz="18" w:space="0" w:color="auto"/>
              <w:right w:val="single" w:sz="18" w:space="0" w:color="auto"/>
            </w:tcBorders>
            <w:vAlign w:val="center"/>
          </w:tcPr>
          <w:p w:rsidR="00916FB9" w:rsidRPr="00417C10" w:rsidRDefault="00916FB9" w:rsidP="004428B5">
            <w:pPr>
              <w:tabs>
                <w:tab w:val="left" w:pos="2170"/>
              </w:tabs>
              <w:ind w:right="-57"/>
              <w:jc w:val="center"/>
              <w:rPr>
                <w:rFonts w:cs="Arial"/>
                <w:b/>
                <w:sz w:val="18"/>
              </w:rPr>
            </w:pPr>
            <w:r w:rsidRPr="00417C10">
              <w:rPr>
                <w:rFonts w:cs="Arial"/>
                <w:b/>
              </w:rPr>
              <w:t>ΒΑΘΜΟΛΟΓΙΑ</w:t>
            </w:r>
            <m:oMath>
              <m:r>
                <w:rPr>
                  <w:rFonts w:ascii="Cambria Math" w:hAnsi="Cambria Math"/>
                  <w:szCs w:val="22"/>
                </w:rPr>
                <m:t>(</m:t>
              </m:r>
              <m:r>
                <w:rPr>
                  <w:rFonts w:ascii="Cambria Math" w:hAnsi="Cambria Math"/>
                  <w:szCs w:val="22"/>
                  <w:lang w:val="en-US"/>
                </w:rPr>
                <m:t>X</m:t>
              </m:r>
              <m:r>
                <w:rPr>
                  <w:rFonts w:ascii="Cambria Math" w:hAnsi="Cambria Math"/>
                  <w:szCs w:val="22"/>
                </w:rPr>
                <m:t>)</m:t>
              </m:r>
            </m:oMath>
          </w:p>
        </w:tc>
        <w:tc>
          <w:tcPr>
            <w:tcW w:w="1853" w:type="dxa"/>
            <w:tcBorders>
              <w:top w:val="single" w:sz="18" w:space="0" w:color="auto"/>
              <w:left w:val="single" w:sz="18" w:space="0" w:color="auto"/>
              <w:bottom w:val="single" w:sz="18" w:space="0" w:color="auto"/>
              <w:right w:val="single" w:sz="18" w:space="0" w:color="auto"/>
            </w:tcBorders>
            <w:vAlign w:val="center"/>
          </w:tcPr>
          <w:p w:rsidR="00916FB9" w:rsidRPr="00417C10" w:rsidRDefault="00916FB9" w:rsidP="004428B5">
            <w:pPr>
              <w:jc w:val="center"/>
              <w:rPr>
                <w:rFonts w:cs="Arial"/>
                <w:b/>
                <w:sz w:val="22"/>
              </w:rPr>
            </w:pPr>
            <w:r w:rsidRPr="00417C10">
              <w:rPr>
                <w:rFonts w:cs="Arial"/>
                <w:b/>
              </w:rPr>
              <w:t>ΠΑΡΑΤΗΡΗΣΕΙΣ</w:t>
            </w:r>
          </w:p>
        </w:tc>
      </w:tr>
      <w:tr w:rsidR="00916FB9" w:rsidRPr="00417C10" w:rsidTr="004428B5">
        <w:trPr>
          <w:cantSplit/>
        </w:trPr>
        <w:tc>
          <w:tcPr>
            <w:tcW w:w="9792" w:type="dxa"/>
            <w:gridSpan w:val="5"/>
            <w:tcBorders>
              <w:top w:val="single" w:sz="6" w:space="0" w:color="auto"/>
              <w:left w:val="single" w:sz="18" w:space="0" w:color="auto"/>
              <w:bottom w:val="single" w:sz="6" w:space="0" w:color="auto"/>
              <w:right w:val="single" w:sz="18" w:space="0" w:color="auto"/>
            </w:tcBorders>
          </w:tcPr>
          <w:p w:rsidR="00916FB9" w:rsidRPr="00417C10" w:rsidRDefault="00916FB9" w:rsidP="004428B5">
            <w:pPr>
              <w:rPr>
                <w:rFonts w:cs="Arial"/>
              </w:rPr>
            </w:pPr>
            <w:r w:rsidRPr="00417C10">
              <w:rPr>
                <w:rFonts w:cs="Arial"/>
                <w:b/>
                <w:sz w:val="18"/>
                <w:szCs w:val="18"/>
                <w:u w:val="single"/>
              </w:rPr>
              <w:t>ΟΜΑΔΑ Α΄</w:t>
            </w:r>
          </w:p>
        </w:tc>
      </w:tr>
      <w:tr w:rsidR="00916FB9" w:rsidRPr="00417C10" w:rsidTr="00E22B33">
        <w:trPr>
          <w:cantSplit/>
          <w:trHeight w:val="449"/>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1</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944EA1" w:rsidRDefault="00944EA1" w:rsidP="00DC6925">
            <w:pPr>
              <w:rPr>
                <w:rFonts w:cs="Arial"/>
              </w:rPr>
            </w:pPr>
            <w:r w:rsidRPr="00697B42">
              <w:rPr>
                <w:rFonts w:cs="Arial"/>
                <w:szCs w:val="24"/>
              </w:rPr>
              <w:t>Να έχει ανυψωτική ικανότητα τουλάχιστον 19 τόνων</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944EA1">
            <w:pPr>
              <w:jc w:val="center"/>
              <w:rPr>
                <w:rFonts w:cs="Arial"/>
              </w:rPr>
            </w:pPr>
            <w:r w:rsidRPr="00417C10">
              <w:rPr>
                <w:rFonts w:cs="Arial"/>
              </w:rPr>
              <w:t>4.2.</w:t>
            </w:r>
            <w:r w:rsidR="00944EA1">
              <w:rPr>
                <w:rFonts w:cs="Arial"/>
              </w:rPr>
              <w:t>2</w:t>
            </w:r>
            <w:r w:rsidRPr="00417C10">
              <w:rPr>
                <w:rFonts w:cs="Arial"/>
              </w:rPr>
              <w:t>.2</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Pr>
                <w:rFonts w:cs="Arial"/>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2</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417C10" w:rsidRDefault="00944EA1" w:rsidP="00DC6925">
            <w:pPr>
              <w:rPr>
                <w:rFonts w:cs="Arial"/>
              </w:rPr>
            </w:pPr>
            <w:r>
              <w:rPr>
                <w:rFonts w:cs="Arial"/>
              </w:rPr>
              <w:t>Κάθε κολώνα να</w:t>
            </w:r>
            <w:r w:rsidRPr="00697B42">
              <w:rPr>
                <w:rFonts w:eastAsia="RobotoStatic-Regular" w:cs="Arial"/>
                <w:szCs w:val="15"/>
              </w:rPr>
              <w:t xml:space="preserve"> </w:t>
            </w:r>
            <w:r>
              <w:rPr>
                <w:rFonts w:eastAsia="RobotoStatic-Regular" w:cs="Arial"/>
                <w:szCs w:val="15"/>
              </w:rPr>
              <w:t>έ</w:t>
            </w:r>
            <w:r w:rsidRPr="00697B42">
              <w:rPr>
                <w:rFonts w:eastAsia="RobotoStatic-Regular" w:cs="Arial"/>
                <w:szCs w:val="15"/>
              </w:rPr>
              <w:t>χει δυνατότητα</w:t>
            </w:r>
            <w:r>
              <w:rPr>
                <w:rFonts w:eastAsia="RobotoStatic-Regular" w:cs="Arial"/>
                <w:szCs w:val="15"/>
              </w:rPr>
              <w:t xml:space="preserve"> ανύψωσης φορ</w:t>
            </w:r>
            <w:r w:rsidRPr="00697B42">
              <w:rPr>
                <w:rFonts w:eastAsia="RobotoStatic-Regular" w:cs="Arial"/>
                <w:szCs w:val="15"/>
              </w:rPr>
              <w:t xml:space="preserve">τίου τουλάχιστον 9 τόνων </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DC6925">
            <w:pPr>
              <w:jc w:val="center"/>
              <w:rPr>
                <w:rFonts w:cs="Arial"/>
                <w:szCs w:val="11"/>
              </w:rPr>
            </w:pPr>
            <w:r w:rsidRPr="00417C10">
              <w:rPr>
                <w:rFonts w:eastAsia="RobotoStatic-Regular" w:cs="Arial"/>
                <w:szCs w:val="11"/>
              </w:rPr>
              <w:t>4.2.1</w:t>
            </w:r>
            <w:r w:rsidR="00DC6925">
              <w:rPr>
                <w:rFonts w:eastAsia="RobotoStatic-Regular" w:cs="Arial"/>
                <w:szCs w:val="11"/>
              </w:rPr>
              <w:t>1</w:t>
            </w:r>
            <w:r w:rsidRPr="00417C10">
              <w:rPr>
                <w:rFonts w:eastAsia="RobotoStatic-Regular" w:cs="Arial"/>
                <w:szCs w:val="11"/>
              </w:rPr>
              <w:t>.1</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1</w:t>
            </w:r>
            <w:r>
              <w:rPr>
                <w:rFonts w:cs="Arial"/>
              </w:rPr>
              <w:t>5</w:t>
            </w:r>
          </w:p>
        </w:tc>
        <w:tc>
          <w:tcPr>
            <w:tcW w:w="185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3</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417C10" w:rsidRDefault="00DC6925" w:rsidP="00DC6925">
            <w:pPr>
              <w:rPr>
                <w:rFonts w:cs="Arial"/>
              </w:rPr>
            </w:pPr>
            <w:r>
              <w:rPr>
                <w:rFonts w:cs="Arial"/>
              </w:rPr>
              <w:t>Κάθε κολώνα να</w:t>
            </w:r>
            <w:r w:rsidRPr="00697B42">
              <w:rPr>
                <w:rFonts w:eastAsia="RobotoStatic-Regular" w:cs="Arial"/>
                <w:szCs w:val="15"/>
              </w:rPr>
              <w:t xml:space="preserve"> </w:t>
            </w:r>
            <w:r>
              <w:rPr>
                <w:rFonts w:eastAsia="RobotoStatic-Regular" w:cs="Arial"/>
                <w:szCs w:val="15"/>
              </w:rPr>
              <w:t>δ</w:t>
            </w:r>
            <w:r w:rsidRPr="00697B42">
              <w:rPr>
                <w:rFonts w:eastAsia="RobotoStatic-Regular" w:cs="Arial"/>
                <w:szCs w:val="15"/>
              </w:rPr>
              <w:t xml:space="preserve">ιαθέτει κινητήρα ισχύος τουλάχιστον 2.0 </w:t>
            </w:r>
            <w:r w:rsidRPr="00697B42">
              <w:rPr>
                <w:rFonts w:eastAsia="RobotoStatic-Regular" w:cs="Arial"/>
                <w:szCs w:val="15"/>
                <w:lang w:val="en-US"/>
              </w:rPr>
              <w:t>kW</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DC6925">
            <w:pPr>
              <w:jc w:val="center"/>
              <w:rPr>
                <w:rFonts w:cs="Arial"/>
              </w:rPr>
            </w:pPr>
            <w:r w:rsidRPr="00417C10">
              <w:rPr>
                <w:rFonts w:eastAsia="RobotoStatic-Regular" w:cs="Arial"/>
                <w:szCs w:val="11"/>
              </w:rPr>
              <w:t>4.2.1</w:t>
            </w:r>
            <w:r w:rsidR="00DC6925">
              <w:rPr>
                <w:rFonts w:eastAsia="RobotoStatic-Regular" w:cs="Arial"/>
                <w:szCs w:val="11"/>
              </w:rPr>
              <w:t>1</w:t>
            </w:r>
            <w:r w:rsidRPr="00417C10">
              <w:rPr>
                <w:rFonts w:eastAsia="RobotoStatic-Regular" w:cs="Arial"/>
                <w:szCs w:val="11"/>
              </w:rPr>
              <w:t>.7</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Pr>
                <w:rFonts w:cs="Arial"/>
              </w:rPr>
              <w:t>10</w:t>
            </w:r>
          </w:p>
        </w:tc>
        <w:tc>
          <w:tcPr>
            <w:tcW w:w="185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4</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417C10" w:rsidRDefault="00DC6925" w:rsidP="00F8647C">
            <w:pPr>
              <w:rPr>
                <w:rFonts w:cs="Arial"/>
              </w:rPr>
            </w:pPr>
            <w:r>
              <w:rPr>
                <w:rFonts w:cs="Arial"/>
              </w:rPr>
              <w:t>Να έ</w:t>
            </w:r>
            <w:r w:rsidRPr="00DC6925">
              <w:rPr>
                <w:rFonts w:cs="Arial"/>
              </w:rPr>
              <w:t>χει</w:t>
            </w:r>
            <w:r>
              <w:rPr>
                <w:rFonts w:cs="Arial"/>
              </w:rPr>
              <w:t xml:space="preserve"> τη</w:t>
            </w:r>
            <w:r w:rsidRPr="00DC6925">
              <w:rPr>
                <w:rFonts w:cs="Arial"/>
              </w:rPr>
              <w:t xml:space="preserve"> δυνατότητα να ανυψώσει από το έδαφος τα προς επισκευή οχήματα τουλάχιστον 1.700 mm</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DC6925">
            <w:pPr>
              <w:jc w:val="center"/>
              <w:rPr>
                <w:rFonts w:cs="Arial"/>
                <w:szCs w:val="11"/>
              </w:rPr>
            </w:pPr>
            <w:r w:rsidRPr="00417C10">
              <w:rPr>
                <w:rFonts w:eastAsia="RobotoStatic-Regular" w:cs="Arial"/>
                <w:szCs w:val="11"/>
              </w:rPr>
              <w:t>4.2.1</w:t>
            </w:r>
            <w:r w:rsidR="00DC6925">
              <w:rPr>
                <w:rFonts w:eastAsia="RobotoStatic-Regular" w:cs="Arial"/>
                <w:szCs w:val="11"/>
              </w:rPr>
              <w:t>1</w:t>
            </w:r>
            <w:r w:rsidRPr="00417C10">
              <w:rPr>
                <w:rFonts w:eastAsia="RobotoStatic-Regular" w:cs="Arial"/>
                <w:szCs w:val="11"/>
              </w:rPr>
              <w:t>.8</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Pr>
                <w:rFonts w:cs="Arial"/>
              </w:rPr>
              <w:t>1</w:t>
            </w:r>
            <w:r w:rsidRPr="00417C10">
              <w:rPr>
                <w:rFonts w:cs="Arial"/>
              </w:rPr>
              <w:t>5</w:t>
            </w:r>
          </w:p>
        </w:tc>
        <w:tc>
          <w:tcPr>
            <w:tcW w:w="185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5</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417C10" w:rsidRDefault="00DC6925" w:rsidP="00E22B33">
            <w:pPr>
              <w:rPr>
                <w:rFonts w:cs="Arial"/>
              </w:rPr>
            </w:pPr>
            <w:r w:rsidRPr="00697B42">
              <w:rPr>
                <w:rFonts w:cs="Arial"/>
                <w:szCs w:val="23"/>
              </w:rPr>
              <w:t xml:space="preserve">Διαθέτει δυνατότητα αυτόματου συγχρονισμού του ύψους ανύψωσης μεταξύ των ανεξάρτητων κινητών κολώνων, με μέγιστη επιτρεπόμενη διαφορά </w:t>
            </w:r>
            <w:r>
              <w:rPr>
                <w:rFonts w:cs="Arial"/>
                <w:szCs w:val="23"/>
              </w:rPr>
              <w:t>έως</w:t>
            </w:r>
            <w:r w:rsidRPr="00697B42">
              <w:rPr>
                <w:rFonts w:cs="Arial"/>
                <w:szCs w:val="23"/>
              </w:rPr>
              <w:t xml:space="preserve"> 20 mm</w:t>
            </w:r>
            <w:r>
              <w:rPr>
                <w:rFonts w:cs="Arial"/>
                <w:szCs w:val="23"/>
              </w:rPr>
              <w:t>.</w:t>
            </w:r>
            <w:r w:rsidR="00E22B33">
              <w:t xml:space="preserve"> </w:t>
            </w:r>
            <w:r w:rsidR="00E22B33" w:rsidRPr="00E22B33">
              <w:rPr>
                <w:rFonts w:cs="Arial"/>
                <w:szCs w:val="23"/>
              </w:rPr>
              <w:t xml:space="preserve">(βέλτιστη τιμή η μικρότερη </w:t>
            </w:r>
            <w:r w:rsidR="00E22B33">
              <w:rPr>
                <w:rFonts w:cs="Arial"/>
                <w:szCs w:val="23"/>
              </w:rPr>
              <w:t>τιμή</w:t>
            </w:r>
            <w:r w:rsidR="00E22B33" w:rsidRPr="00E22B33">
              <w:rPr>
                <w:rFonts w:cs="Arial"/>
                <w:szCs w:val="23"/>
              </w:rPr>
              <w:t>)</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DC6925" w:rsidP="004428B5">
            <w:pPr>
              <w:jc w:val="center"/>
              <w:rPr>
                <w:rFonts w:cs="Arial"/>
                <w:szCs w:val="11"/>
              </w:rPr>
            </w:pPr>
            <w:r>
              <w:rPr>
                <w:rFonts w:eastAsia="RobotoStatic-Regular" w:cs="Arial"/>
                <w:szCs w:val="11"/>
              </w:rPr>
              <w:t>4.2.11</w:t>
            </w:r>
            <w:r w:rsidR="00916FB9" w:rsidRPr="00417C10">
              <w:rPr>
                <w:rFonts w:eastAsia="RobotoStatic-Regular" w:cs="Arial"/>
                <w:szCs w:val="11"/>
              </w:rPr>
              <w:t>.17</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Pr>
                <w:rFonts w:cs="Arial"/>
              </w:rPr>
              <w:t>20</w:t>
            </w:r>
          </w:p>
        </w:tc>
        <w:tc>
          <w:tcPr>
            <w:tcW w:w="185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p>
        </w:tc>
      </w:tr>
      <w:tr w:rsidR="00916FB9" w:rsidRPr="00417C10" w:rsidTr="004428B5">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tabs>
                <w:tab w:val="left" w:pos="-4820"/>
              </w:tabs>
              <w:jc w:val="right"/>
              <w:rPr>
                <w:rFonts w:cs="Arial"/>
                <w:b/>
                <w:sz w:val="18"/>
                <w:szCs w:val="18"/>
              </w:rPr>
            </w:pPr>
            <w:r w:rsidRPr="00417C10">
              <w:rPr>
                <w:rFonts w:cs="Arial"/>
                <w:b/>
                <w:sz w:val="18"/>
                <w:szCs w:val="18"/>
              </w:rPr>
              <w:t>ΣΥΝΟΛΟ ΟΜΑΔΑΣ Α΄</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tabs>
                <w:tab w:val="left" w:pos="-4820"/>
              </w:tabs>
              <w:jc w:val="center"/>
              <w:rPr>
                <w:rFonts w:cs="Arial"/>
                <w:b/>
              </w:rPr>
            </w:pPr>
            <w:r w:rsidRPr="00417C10">
              <w:rPr>
                <w:rFonts w:cs="Arial"/>
                <w:b/>
              </w:rPr>
              <w:t>75</w:t>
            </w:r>
          </w:p>
        </w:tc>
        <w:tc>
          <w:tcPr>
            <w:tcW w:w="1853" w:type="dxa"/>
            <w:tcBorders>
              <w:top w:val="single" w:sz="6" w:space="0" w:color="auto"/>
              <w:left w:val="single" w:sz="18" w:space="0" w:color="auto"/>
              <w:right w:val="single" w:sz="18" w:space="0" w:color="auto"/>
            </w:tcBorders>
          </w:tcPr>
          <w:p w:rsidR="00916FB9" w:rsidRPr="00417C10" w:rsidRDefault="00916FB9" w:rsidP="004428B5">
            <w:pPr>
              <w:jc w:val="center"/>
              <w:rPr>
                <w:rFonts w:cs="Arial"/>
              </w:rPr>
            </w:pPr>
          </w:p>
        </w:tc>
      </w:tr>
      <w:tr w:rsidR="00916FB9" w:rsidRPr="00417C10" w:rsidTr="004428B5">
        <w:trPr>
          <w:cantSplit/>
        </w:trPr>
        <w:tc>
          <w:tcPr>
            <w:tcW w:w="9792" w:type="dxa"/>
            <w:gridSpan w:val="5"/>
            <w:tcBorders>
              <w:top w:val="single" w:sz="6" w:space="0" w:color="auto"/>
              <w:left w:val="single" w:sz="18" w:space="0" w:color="auto"/>
              <w:bottom w:val="single" w:sz="6" w:space="0" w:color="auto"/>
              <w:right w:val="single" w:sz="18" w:space="0" w:color="auto"/>
            </w:tcBorders>
          </w:tcPr>
          <w:p w:rsidR="00916FB9" w:rsidRPr="00417C10" w:rsidRDefault="00916FB9" w:rsidP="004428B5">
            <w:pPr>
              <w:rPr>
                <w:rFonts w:cs="Arial"/>
              </w:rPr>
            </w:pPr>
            <w:r w:rsidRPr="00417C10">
              <w:rPr>
                <w:rFonts w:cs="Arial"/>
                <w:b/>
                <w:sz w:val="18"/>
                <w:szCs w:val="18"/>
                <w:u w:val="single"/>
              </w:rPr>
              <w:t>ΟΜΑΔΑ Β΄</w:t>
            </w: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8</w:t>
            </w:r>
          </w:p>
        </w:tc>
        <w:tc>
          <w:tcPr>
            <w:tcW w:w="3942" w:type="dxa"/>
            <w:tcBorders>
              <w:top w:val="single" w:sz="6" w:space="0" w:color="auto"/>
              <w:left w:val="single" w:sz="18" w:space="0" w:color="auto"/>
              <w:bottom w:val="single" w:sz="6" w:space="0" w:color="auto"/>
              <w:right w:val="single" w:sz="18" w:space="0" w:color="auto"/>
            </w:tcBorders>
          </w:tcPr>
          <w:p w:rsidR="00916FB9" w:rsidRPr="00417C10" w:rsidRDefault="00916FB9" w:rsidP="006C7386">
            <w:pPr>
              <w:rPr>
                <w:rFonts w:cs="Arial"/>
              </w:rPr>
            </w:pPr>
            <w:r w:rsidRPr="00417C10">
              <w:rPr>
                <w:rFonts w:cs="Arial"/>
              </w:rPr>
              <w:t xml:space="preserve">Εγγύηση καλής λειτουργίας </w:t>
            </w:r>
            <w:r w:rsidR="006C7386">
              <w:rPr>
                <w:rFonts w:cs="Arial"/>
              </w:rPr>
              <w:t>τουλάχιστον</w:t>
            </w:r>
            <w:r w:rsidRPr="00417C10">
              <w:rPr>
                <w:rFonts w:cs="Arial"/>
              </w:rPr>
              <w:t xml:space="preserve"> δύο (2) ετών.</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DC6925">
            <w:pPr>
              <w:jc w:val="center"/>
              <w:rPr>
                <w:rFonts w:cs="Arial"/>
              </w:rPr>
            </w:pPr>
            <w:r w:rsidRPr="00417C10">
              <w:rPr>
                <w:rFonts w:cs="Arial"/>
              </w:rPr>
              <w:t>7.</w:t>
            </w:r>
            <w:r w:rsidR="00DC6925">
              <w:rPr>
                <w:rFonts w:cs="Arial"/>
              </w:rPr>
              <w:t>3</w:t>
            </w:r>
            <w:r w:rsidRPr="00417C10">
              <w:rPr>
                <w:rFonts w:cs="Arial"/>
              </w:rPr>
              <w:t>.1.1</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20</w:t>
            </w:r>
          </w:p>
        </w:tc>
        <w:tc>
          <w:tcPr>
            <w:tcW w:w="1853" w:type="dxa"/>
            <w:tcBorders>
              <w:top w:val="single" w:sz="6" w:space="0" w:color="auto"/>
              <w:left w:val="single" w:sz="18" w:space="0" w:color="auto"/>
              <w:right w:val="single" w:sz="18" w:space="0" w:color="auto"/>
            </w:tcBorders>
            <w:vAlign w:val="center"/>
          </w:tcPr>
          <w:p w:rsidR="00916FB9" w:rsidRPr="00417C10" w:rsidRDefault="00916FB9" w:rsidP="004428B5">
            <w:pPr>
              <w:jc w:val="center"/>
              <w:rPr>
                <w:rFonts w:cs="Arial"/>
              </w:rPr>
            </w:pPr>
          </w:p>
        </w:tc>
      </w:tr>
      <w:tr w:rsidR="00916FB9" w:rsidRPr="00417C10" w:rsidTr="00E22B3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9</w:t>
            </w:r>
          </w:p>
        </w:tc>
        <w:tc>
          <w:tcPr>
            <w:tcW w:w="3942"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6C7386">
            <w:pPr>
              <w:rPr>
                <w:rFonts w:cs="Arial"/>
              </w:rPr>
            </w:pPr>
            <w:r w:rsidRPr="00417C10">
              <w:rPr>
                <w:rFonts w:cs="Arial"/>
              </w:rPr>
              <w:t xml:space="preserve">Εγγύηση δυνατότητας εφοδιασμού ανταλλακτικών </w:t>
            </w:r>
            <w:r w:rsidR="006C7386">
              <w:rPr>
                <w:rFonts w:cs="Arial"/>
              </w:rPr>
              <w:t>τουλάχιστον</w:t>
            </w:r>
            <w:r w:rsidRPr="00417C10">
              <w:rPr>
                <w:rFonts w:cs="Arial"/>
              </w:rPr>
              <w:t xml:space="preserve"> δέκα (10) ετών.</w:t>
            </w:r>
          </w:p>
        </w:tc>
        <w:tc>
          <w:tcPr>
            <w:tcW w:w="1658"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DC6925">
            <w:pPr>
              <w:jc w:val="center"/>
              <w:rPr>
                <w:rFonts w:cs="Arial"/>
              </w:rPr>
            </w:pPr>
            <w:r w:rsidRPr="00417C10">
              <w:rPr>
                <w:rFonts w:cs="Arial"/>
              </w:rPr>
              <w:t>7.</w:t>
            </w:r>
            <w:r w:rsidR="00DC6925">
              <w:rPr>
                <w:rFonts w:cs="Arial"/>
              </w:rPr>
              <w:t>3</w:t>
            </w:r>
            <w:r w:rsidRPr="00417C10">
              <w:rPr>
                <w:rFonts w:cs="Arial"/>
              </w:rPr>
              <w:t>.2</w:t>
            </w:r>
          </w:p>
        </w:tc>
        <w:tc>
          <w:tcPr>
            <w:tcW w:w="1603" w:type="dxa"/>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jc w:val="center"/>
              <w:rPr>
                <w:rFonts w:cs="Arial"/>
              </w:rPr>
            </w:pPr>
            <w:r w:rsidRPr="00417C10">
              <w:rPr>
                <w:rFonts w:cs="Arial"/>
              </w:rPr>
              <w:t>5</w:t>
            </w:r>
          </w:p>
        </w:tc>
        <w:tc>
          <w:tcPr>
            <w:tcW w:w="1853" w:type="dxa"/>
            <w:tcBorders>
              <w:top w:val="single" w:sz="6" w:space="0" w:color="auto"/>
              <w:left w:val="single" w:sz="18" w:space="0" w:color="auto"/>
              <w:right w:val="single" w:sz="18" w:space="0" w:color="auto"/>
            </w:tcBorders>
            <w:vAlign w:val="center"/>
          </w:tcPr>
          <w:p w:rsidR="00916FB9" w:rsidRPr="00417C10" w:rsidRDefault="00916FB9" w:rsidP="004428B5">
            <w:pPr>
              <w:jc w:val="center"/>
              <w:rPr>
                <w:rFonts w:cs="Arial"/>
                <w:sz w:val="18"/>
              </w:rPr>
            </w:pPr>
          </w:p>
        </w:tc>
      </w:tr>
      <w:tr w:rsidR="00916FB9" w:rsidRPr="00417C10" w:rsidTr="004428B5">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916FB9" w:rsidRPr="00417C10" w:rsidRDefault="00916FB9" w:rsidP="004428B5">
            <w:pPr>
              <w:tabs>
                <w:tab w:val="left" w:pos="-4820"/>
              </w:tabs>
              <w:jc w:val="right"/>
              <w:rPr>
                <w:rFonts w:cs="Arial"/>
                <w:b/>
              </w:rPr>
            </w:pPr>
            <w:r w:rsidRPr="00417C10">
              <w:rPr>
                <w:rFonts w:cs="Arial"/>
                <w:b/>
                <w:sz w:val="18"/>
                <w:szCs w:val="18"/>
              </w:rPr>
              <w:t>ΣΥΝΟΛΟ ΟΜΑΔΑΣ Β΄</w:t>
            </w:r>
          </w:p>
        </w:tc>
        <w:tc>
          <w:tcPr>
            <w:tcW w:w="1603" w:type="dxa"/>
            <w:tcBorders>
              <w:top w:val="single" w:sz="6" w:space="0" w:color="auto"/>
              <w:left w:val="single" w:sz="18" w:space="0" w:color="auto"/>
              <w:bottom w:val="single" w:sz="6" w:space="0" w:color="auto"/>
              <w:right w:val="single" w:sz="18" w:space="0" w:color="auto"/>
            </w:tcBorders>
          </w:tcPr>
          <w:p w:rsidR="00916FB9" w:rsidRPr="00417C10" w:rsidRDefault="00916FB9" w:rsidP="004428B5">
            <w:pPr>
              <w:jc w:val="center"/>
              <w:rPr>
                <w:rFonts w:cs="Arial"/>
                <w:b/>
              </w:rPr>
            </w:pPr>
            <w:r w:rsidRPr="00417C10">
              <w:rPr>
                <w:rFonts w:cs="Arial"/>
                <w:b/>
              </w:rPr>
              <w:t>25</w:t>
            </w:r>
          </w:p>
        </w:tc>
        <w:tc>
          <w:tcPr>
            <w:tcW w:w="1853" w:type="dxa"/>
            <w:tcBorders>
              <w:top w:val="single" w:sz="6" w:space="0" w:color="auto"/>
              <w:left w:val="single" w:sz="18" w:space="0" w:color="auto"/>
              <w:bottom w:val="single" w:sz="6" w:space="0" w:color="auto"/>
              <w:right w:val="single" w:sz="18" w:space="0" w:color="auto"/>
            </w:tcBorders>
          </w:tcPr>
          <w:p w:rsidR="00916FB9" w:rsidRPr="00417C10" w:rsidRDefault="00916FB9" w:rsidP="004428B5">
            <w:pPr>
              <w:rPr>
                <w:rFonts w:cs="Arial"/>
                <w:sz w:val="18"/>
              </w:rPr>
            </w:pPr>
          </w:p>
        </w:tc>
      </w:tr>
      <w:tr w:rsidR="00916FB9" w:rsidRPr="00417C10" w:rsidTr="004428B5">
        <w:trPr>
          <w:cantSplit/>
        </w:trPr>
        <w:tc>
          <w:tcPr>
            <w:tcW w:w="6336" w:type="dxa"/>
            <w:gridSpan w:val="3"/>
            <w:tcBorders>
              <w:top w:val="single" w:sz="6" w:space="0" w:color="auto"/>
              <w:left w:val="single" w:sz="18" w:space="0" w:color="auto"/>
              <w:bottom w:val="single" w:sz="18" w:space="0" w:color="auto"/>
              <w:right w:val="single" w:sz="18" w:space="0" w:color="auto"/>
            </w:tcBorders>
          </w:tcPr>
          <w:p w:rsidR="00916FB9" w:rsidRPr="00417C10" w:rsidRDefault="00916FB9" w:rsidP="004428B5">
            <w:pPr>
              <w:tabs>
                <w:tab w:val="left" w:pos="-4820"/>
              </w:tabs>
              <w:jc w:val="right"/>
              <w:rPr>
                <w:rFonts w:cs="Arial"/>
              </w:rPr>
            </w:pPr>
            <w:r w:rsidRPr="00417C10">
              <w:rPr>
                <w:rFonts w:cs="Arial"/>
                <w:b/>
                <w:sz w:val="18"/>
                <w:szCs w:val="18"/>
              </w:rPr>
              <w:t>ΣΥΝΟΛΙΚΗ ΒΑΘΜΟΛΟΓΙΑ</w:t>
            </w:r>
          </w:p>
        </w:tc>
        <w:tc>
          <w:tcPr>
            <w:tcW w:w="1603" w:type="dxa"/>
            <w:tcBorders>
              <w:top w:val="single" w:sz="6" w:space="0" w:color="auto"/>
              <w:left w:val="single" w:sz="18" w:space="0" w:color="auto"/>
              <w:bottom w:val="single" w:sz="18" w:space="0" w:color="auto"/>
              <w:right w:val="single" w:sz="18" w:space="0" w:color="auto"/>
            </w:tcBorders>
          </w:tcPr>
          <w:p w:rsidR="00916FB9" w:rsidRPr="00417C10" w:rsidRDefault="00916FB9" w:rsidP="004428B5">
            <w:pPr>
              <w:jc w:val="center"/>
              <w:rPr>
                <w:rFonts w:cs="Arial"/>
                <w:b/>
              </w:rPr>
            </w:pPr>
            <w:r w:rsidRPr="00417C10">
              <w:rPr>
                <w:rFonts w:cs="Arial"/>
                <w:b/>
              </w:rPr>
              <w:t>100</w:t>
            </w:r>
          </w:p>
        </w:tc>
        <w:tc>
          <w:tcPr>
            <w:tcW w:w="1853" w:type="dxa"/>
            <w:tcBorders>
              <w:top w:val="single" w:sz="6" w:space="0" w:color="auto"/>
              <w:left w:val="single" w:sz="18" w:space="0" w:color="auto"/>
              <w:bottom w:val="single" w:sz="18" w:space="0" w:color="auto"/>
              <w:right w:val="single" w:sz="18" w:space="0" w:color="auto"/>
            </w:tcBorders>
          </w:tcPr>
          <w:p w:rsidR="00916FB9" w:rsidRPr="00417C10" w:rsidRDefault="00916FB9" w:rsidP="004428B5">
            <w:pPr>
              <w:rPr>
                <w:rFonts w:cs="Arial"/>
                <w:sz w:val="18"/>
              </w:rPr>
            </w:pPr>
          </w:p>
        </w:tc>
      </w:tr>
    </w:tbl>
    <w:p w:rsidR="00916FB9" w:rsidRPr="00417C10" w:rsidRDefault="00916FB9" w:rsidP="00916FB9">
      <w:pPr>
        <w:tabs>
          <w:tab w:val="left" w:pos="3852"/>
        </w:tabs>
        <w:jc w:val="center"/>
        <w:rPr>
          <w:rFonts w:cs="Arial"/>
          <w:szCs w:val="24"/>
          <w:u w:val="single"/>
        </w:rPr>
      </w:pPr>
    </w:p>
    <w:p w:rsidR="00916FB9" w:rsidRPr="00417C10" w:rsidRDefault="00916FB9" w:rsidP="00916FB9">
      <w:pPr>
        <w:rPr>
          <w:rFonts w:eastAsiaTheme="minorEastAsia" w:cstheme="minorBidi"/>
          <w:b/>
          <w:szCs w:val="22"/>
        </w:rPr>
      </w:pPr>
      <w:r w:rsidRPr="00417C10">
        <w:rPr>
          <w:rFonts w:eastAsiaTheme="minorEastAsia" w:cstheme="minorBidi"/>
          <w:b/>
          <w:szCs w:val="22"/>
        </w:rPr>
        <w:t>ΓΕΝΙΚΕΣ ΠΑΡΑΤΗΡΗΣΕΙΣ:</w:t>
      </w:r>
    </w:p>
    <w:p w:rsidR="00916FB9" w:rsidRPr="00417C10" w:rsidRDefault="00916FB9" w:rsidP="00916FB9">
      <w:pPr>
        <w:rPr>
          <w:rFonts w:eastAsiaTheme="minorEastAsia" w:cstheme="minorBidi"/>
          <w:szCs w:val="22"/>
        </w:rPr>
      </w:pPr>
    </w:p>
    <w:p w:rsidR="00916FB9" w:rsidRPr="00417C10" w:rsidRDefault="00916FB9" w:rsidP="00916FB9">
      <w:pPr>
        <w:rPr>
          <w:rFonts w:eastAsiaTheme="minorEastAsia" w:cstheme="minorBidi"/>
          <w:szCs w:val="22"/>
        </w:rPr>
      </w:pPr>
      <w:r w:rsidRPr="00417C10">
        <w:rPr>
          <w:rFonts w:eastAsiaTheme="minorEastAsia" w:cstheme="minorBidi"/>
          <w:szCs w:val="22"/>
        </w:rPr>
        <w:tab/>
        <w:t>α.</w:t>
      </w:r>
      <w:r w:rsidRPr="00417C10">
        <w:rPr>
          <w:rFonts w:eastAsiaTheme="minorEastAsia" w:cstheme="minorBidi"/>
          <w:szCs w:val="22"/>
        </w:rPr>
        <w:tab/>
      </w:r>
      <w:r w:rsidRPr="00417C10">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916FB9" w:rsidRPr="00417C10" w:rsidRDefault="00916FB9" w:rsidP="00916FB9">
      <w:pPr>
        <w:rPr>
          <w:rFonts w:eastAsiaTheme="minorEastAsia" w:cstheme="minorBidi"/>
          <w:szCs w:val="22"/>
        </w:rPr>
      </w:pPr>
      <w:r w:rsidRPr="00417C10">
        <w:rPr>
          <w:rFonts w:eastAsiaTheme="minorEastAsia" w:cstheme="minorBidi"/>
          <w:szCs w:val="22"/>
        </w:rPr>
        <w:tab/>
      </w:r>
      <w:r w:rsidRPr="00417C10">
        <w:rPr>
          <w:rFonts w:eastAsiaTheme="minorEastAsia" w:cstheme="minorBidi"/>
          <w:szCs w:val="22"/>
        </w:rPr>
        <w:tab/>
      </w:r>
      <w:r w:rsidRPr="00417C10">
        <w:rPr>
          <w:rFonts w:eastAsiaTheme="minorEastAsia" w:cstheme="minorBidi"/>
          <w:szCs w:val="22"/>
        </w:rPr>
        <w:tab/>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rsidR="00916FB9" w:rsidRPr="00417C10" w:rsidRDefault="00916FB9" w:rsidP="00916FB9">
      <w:pPr>
        <w:rPr>
          <w:rFonts w:eastAsiaTheme="minorEastAsia" w:cstheme="minorBidi"/>
          <w:szCs w:val="22"/>
        </w:rPr>
      </w:pPr>
    </w:p>
    <w:p w:rsidR="00916FB9" w:rsidRPr="00417C10" w:rsidRDefault="00916FB9" w:rsidP="00916FB9">
      <w:pPr>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916FB9" w:rsidRPr="00417C10" w:rsidRDefault="00916FB9" w:rsidP="00916FB9">
      <w:pPr>
        <w:rPr>
          <w:rFonts w:eastAsiaTheme="minorEastAsia" w:cstheme="minorBidi"/>
          <w:szCs w:val="22"/>
        </w:rPr>
      </w:pPr>
      <w:r w:rsidRPr="00417C10">
        <w:rPr>
          <w:rFonts w:eastAsiaTheme="minorEastAsia" w:cstheme="minorBidi"/>
          <w:szCs w:val="22"/>
        </w:rPr>
        <w:t>Όπου:</w:t>
      </w:r>
    </w:p>
    <w:p w:rsidR="00916FB9" w:rsidRPr="00417C10" w:rsidRDefault="00916FB9" w:rsidP="00916FB9">
      <w:pPr>
        <w:rPr>
          <w:rFonts w:eastAsiaTheme="minorEastAsia" w:cstheme="minorBidi"/>
          <w:szCs w:val="22"/>
        </w:rPr>
      </w:pPr>
      <m:oMath>
        <m:r>
          <w:rPr>
            <w:rFonts w:ascii="Cambria Math" w:eastAsiaTheme="minorEastAsia" w:hAnsi="Cambria Math" w:cstheme="minorBidi"/>
            <w:sz w:val="28"/>
            <w:szCs w:val="28"/>
          </w:rPr>
          <w:lastRenderedPageBreak/>
          <m:t>X</m:t>
        </m:r>
      </m:oMath>
      <w:r w:rsidRPr="00417C10">
        <w:rPr>
          <w:rFonts w:eastAsiaTheme="minorEastAsia" w:cstheme="minorBidi"/>
          <w:szCs w:val="22"/>
        </w:rPr>
        <w:t xml:space="preserve">: η βαθμολογία που λαμβάνει η κάθε προσφορά για κάθε κριτήριο ξεχωριστά. </w:t>
      </w:r>
    </w:p>
    <w:p w:rsidR="00916FB9" w:rsidRPr="00417C10" w:rsidRDefault="00916FB9" w:rsidP="00916FB9">
      <w:pPr>
        <w:rPr>
          <w:rFonts w:eastAsiaTheme="minorEastAsia" w:cstheme="minorBidi"/>
          <w:szCs w:val="22"/>
        </w:rPr>
      </w:pPr>
      <m:oMath>
        <m:r>
          <w:rPr>
            <w:rFonts w:ascii="Cambria Math" w:eastAsiaTheme="minorEastAsia" w:hAnsi="Cambria Math" w:cstheme="minorBidi"/>
            <w:sz w:val="28"/>
            <w:szCs w:val="28"/>
          </w:rPr>
          <m:t>Π</m:t>
        </m:r>
      </m:oMath>
      <w:r w:rsidRPr="00417C10">
        <w:rPr>
          <w:rFonts w:eastAsiaTheme="minorEastAsia" w:cstheme="minorBidi"/>
          <w:szCs w:val="22"/>
        </w:rPr>
        <w:t>: η προσφερόμενη τιμή για κάθε τεχν</w:t>
      </w:r>
      <w:r w:rsidR="00F6554E">
        <w:rPr>
          <w:rFonts w:eastAsiaTheme="minorEastAsia" w:cstheme="minorBidi"/>
          <w:szCs w:val="22"/>
        </w:rPr>
        <w:t xml:space="preserve">ικό </w:t>
      </w:r>
      <w:r w:rsidRPr="00417C10">
        <w:rPr>
          <w:rFonts w:eastAsiaTheme="minorEastAsia" w:cstheme="minorBidi"/>
          <w:szCs w:val="22"/>
        </w:rPr>
        <w:t xml:space="preserve">χαρακτηριστικό. </w:t>
      </w:r>
    </w:p>
    <w:p w:rsidR="00916FB9" w:rsidRPr="00417C10" w:rsidRDefault="00916FB9" w:rsidP="00916FB9">
      <w:pPr>
        <w:rPr>
          <w:rFonts w:eastAsiaTheme="minorEastAsia" w:cstheme="minorBidi"/>
          <w:szCs w:val="22"/>
        </w:rPr>
      </w:pPr>
      <m:oMath>
        <m:r>
          <w:rPr>
            <w:rFonts w:ascii="Cambria Math" w:eastAsiaTheme="minorEastAsia" w:hAnsi="Cambria Math" w:cstheme="minorBidi"/>
            <w:sz w:val="28"/>
            <w:szCs w:val="28"/>
          </w:rPr>
          <m:t>Α</m:t>
        </m:r>
      </m:oMath>
      <w:r w:rsidRPr="00417C10">
        <w:rPr>
          <w:rFonts w:eastAsiaTheme="minorEastAsia" w:cstheme="minorBidi"/>
          <w:szCs w:val="22"/>
        </w:rPr>
        <w:t xml:space="preserve">: η απαιτούμενη τιμή για κάθε τεχνικό χαρακτηριστικό από την τεχνική προδιαγραφή  </w:t>
      </w:r>
    </w:p>
    <w:p w:rsidR="00916FB9" w:rsidRPr="00417C10" w:rsidRDefault="00916FB9" w:rsidP="00916FB9">
      <w:pPr>
        <w:rPr>
          <w:rFonts w:eastAsiaTheme="minorEastAsia" w:cstheme="minorBidi"/>
          <w:szCs w:val="22"/>
        </w:rPr>
      </w:pPr>
      <m:oMath>
        <m:r>
          <w:rPr>
            <w:rFonts w:ascii="Cambria Math" w:eastAsiaTheme="minorEastAsia" w:hAnsi="Cambria Math" w:cstheme="minorBidi"/>
            <w:sz w:val="28"/>
            <w:szCs w:val="28"/>
          </w:rPr>
          <m:t>Β</m:t>
        </m:r>
      </m:oMath>
      <w:r w:rsidRPr="00417C10">
        <w:rPr>
          <w:rFonts w:eastAsiaTheme="minorEastAsia" w:cstheme="minorBidi"/>
          <w:szCs w:val="22"/>
        </w:rPr>
        <w:t xml:space="preserve">: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 </w:t>
      </w:r>
    </w:p>
    <w:p w:rsidR="00916FB9" w:rsidRPr="00417C10" w:rsidRDefault="00916FB9" w:rsidP="00916FB9">
      <w:pPr>
        <w:rPr>
          <w:rFonts w:eastAsiaTheme="minorEastAsia" w:cstheme="minorBidi"/>
          <w:szCs w:val="22"/>
        </w:rPr>
      </w:pPr>
      <w:r w:rsidRPr="00417C10">
        <w:rPr>
          <w:rFonts w:eastAsiaTheme="minorEastAsia" w:cstheme="minorBidi"/>
          <w:szCs w:val="22"/>
        </w:rPr>
        <w:t xml:space="preserve"> </w:t>
      </w:r>
    </w:p>
    <w:p w:rsidR="00916FB9" w:rsidRPr="00417C10" w:rsidRDefault="00916FB9" w:rsidP="00916FB9">
      <w:pPr>
        <w:rPr>
          <w:rFonts w:eastAsiaTheme="minorEastAsia" w:cstheme="minorBidi"/>
          <w:szCs w:val="22"/>
        </w:rPr>
      </w:pPr>
      <w:r w:rsidRPr="00417C10">
        <w:rPr>
          <w:rFonts w:eastAsiaTheme="minorEastAsia" w:cstheme="minorBidi"/>
          <w:szCs w:val="22"/>
        </w:rPr>
        <w:tab/>
        <w:t>β.</w:t>
      </w:r>
      <w:r w:rsidRPr="00417C10">
        <w:rPr>
          <w:rFonts w:eastAsiaTheme="minorEastAsia" w:cstheme="minorBidi"/>
          <w:szCs w:val="22"/>
        </w:rPr>
        <w:tab/>
      </w:r>
      <w:r w:rsidRPr="00417C10">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916FB9" w:rsidRPr="00417C10" w:rsidRDefault="00916FB9" w:rsidP="00916FB9">
      <w:pPr>
        <w:rPr>
          <w:rFonts w:eastAsiaTheme="minorEastAsia" w:cstheme="minorBidi"/>
          <w:szCs w:val="22"/>
        </w:rPr>
      </w:pPr>
    </w:p>
    <w:p w:rsidR="00916FB9" w:rsidRPr="00417C10" w:rsidRDefault="00916FB9" w:rsidP="00916FB9">
      <w:pPr>
        <w:rPr>
          <w:rFonts w:eastAsiaTheme="minorEastAsia" w:cstheme="minorBidi"/>
          <w:szCs w:val="22"/>
        </w:rPr>
      </w:pPr>
      <w:r w:rsidRPr="00417C10">
        <w:rPr>
          <w:rFonts w:eastAsiaTheme="minorEastAsia" w:cstheme="minorBidi"/>
          <w:szCs w:val="22"/>
        </w:rPr>
        <w:tab/>
        <w:t>γ.</w:t>
      </w:r>
      <w:r w:rsidRPr="00417C10">
        <w:rPr>
          <w:rFonts w:eastAsiaTheme="minorEastAsia" w:cstheme="minorBidi"/>
          <w:szCs w:val="22"/>
        </w:rPr>
        <w:tab/>
      </w:r>
      <w:r w:rsidRPr="00417C10">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916FB9" w:rsidRPr="00417C10" w:rsidRDefault="00916FB9" w:rsidP="00916FB9">
      <w:pPr>
        <w:rPr>
          <w:rFonts w:eastAsiaTheme="minorEastAsia" w:cstheme="minorBidi"/>
          <w:szCs w:val="22"/>
        </w:rPr>
      </w:pPr>
    </w:p>
    <w:p w:rsidR="00916FB9" w:rsidRPr="00620D72" w:rsidRDefault="00916FB9" w:rsidP="00620D72">
      <w:pPr>
        <w:sectPr w:rsidR="00916FB9" w:rsidRPr="00620D72" w:rsidSect="00EA5BBF">
          <w:pgSz w:w="11906" w:h="16838" w:code="9"/>
          <w:pgMar w:top="1134" w:right="1134" w:bottom="1134" w:left="1134" w:header="709" w:footer="709" w:gutter="0"/>
          <w:cols w:space="708"/>
          <w:docGrid w:linePitch="360"/>
        </w:sectPr>
      </w:pPr>
      <w:r w:rsidRPr="00417C10">
        <w:rPr>
          <w:rFonts w:eastAsiaTheme="minorEastAsia" w:cstheme="minorBidi"/>
          <w:szCs w:val="22"/>
        </w:rPr>
        <w:tab/>
        <w:t>δ.</w:t>
      </w:r>
      <w:r w:rsidRPr="00417C10">
        <w:rPr>
          <w:rFonts w:eastAsiaTheme="minorEastAsia" w:cstheme="minorBidi"/>
          <w:szCs w:val="22"/>
        </w:rPr>
        <w:tab/>
      </w:r>
      <w:r w:rsidRPr="00417C10">
        <w:rPr>
          <w:rFonts w:eastAsiaTheme="minorEastAsia" w:cstheme="minorBidi"/>
          <w:szCs w:val="22"/>
        </w:rPr>
        <w:tab/>
        <w:t xml:space="preserve">Η συνολική βαθμολογία εξάγεται από το άθροισμα της σταθμισμένης βαθμολογίας </w:t>
      </w:r>
      <w:r w:rsidRPr="00417C10">
        <w:t>όλων των κριτηρίων αξιολόγησης και κυμαίνεται από 100 έως 120 βαθμούς.</w:t>
      </w:r>
      <w:bookmarkStart w:id="153" w:name="_GoBack"/>
      <w:bookmarkEnd w:id="153"/>
    </w:p>
    <w:p w:rsidR="005C7DF2" w:rsidRPr="000A5B88" w:rsidRDefault="005C7DF2" w:rsidP="002A7133">
      <w:pPr>
        <w:ind w:right="-284"/>
        <w:rPr>
          <w:rFonts w:cs="Arial"/>
          <w:b/>
          <w:bCs/>
          <w:sz w:val="22"/>
          <w:szCs w:val="22"/>
        </w:rPr>
      </w:pPr>
    </w:p>
    <w:sectPr w:rsidR="005C7DF2" w:rsidRPr="000A5B88" w:rsidSect="0001400F">
      <w:headerReference w:type="default" r:id="rId12"/>
      <w:pgSz w:w="11909" w:h="16834"/>
      <w:pgMar w:top="1079" w:right="1277" w:bottom="993" w:left="1440" w:header="720" w:footer="720"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42" w:rsidRDefault="00697B42">
      <w:r>
        <w:separator/>
      </w:r>
    </w:p>
  </w:endnote>
  <w:endnote w:type="continuationSeparator" w:id="0">
    <w:p w:rsidR="00697B42" w:rsidRDefault="0069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RobotoStatic-Regular">
    <w:altName w:val="Yu Gothic UI"/>
    <w:panose1 w:val="00000000000000000000"/>
    <w:charset w:val="A1"/>
    <w:family w:val="auto"/>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42" w:rsidRDefault="00697B42">
      <w:r>
        <w:separator/>
      </w:r>
    </w:p>
  </w:footnote>
  <w:footnote w:type="continuationSeparator" w:id="0">
    <w:p w:rsidR="00697B42" w:rsidRDefault="0069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806952"/>
      <w:docPartObj>
        <w:docPartGallery w:val="Page Numbers (Top of Page)"/>
        <w:docPartUnique/>
      </w:docPartObj>
    </w:sdtPr>
    <w:sdtEndPr>
      <w:rPr>
        <w:rFonts w:cs="Arial"/>
        <w:noProof/>
      </w:rPr>
    </w:sdtEndPr>
    <w:sdtContent>
      <w:p w:rsidR="00697B42" w:rsidRPr="0001400F" w:rsidRDefault="00697B42">
        <w:pPr>
          <w:pStyle w:val="a3"/>
          <w:jc w:val="center"/>
          <w:rPr>
            <w:rFonts w:cs="Arial"/>
          </w:rPr>
        </w:pPr>
        <w:r>
          <w:t>-</w:t>
        </w:r>
        <w:r w:rsidRPr="0001400F">
          <w:rPr>
            <w:rFonts w:cs="Arial"/>
          </w:rPr>
          <w:fldChar w:fldCharType="begin"/>
        </w:r>
        <w:r w:rsidRPr="0001400F">
          <w:rPr>
            <w:rFonts w:cs="Arial"/>
          </w:rPr>
          <w:instrText xml:space="preserve"> PAGE   \* MERGEFORMAT </w:instrText>
        </w:r>
        <w:r w:rsidRPr="0001400F">
          <w:rPr>
            <w:rFonts w:cs="Arial"/>
          </w:rPr>
          <w:fldChar w:fldCharType="separate"/>
        </w:r>
        <w:r w:rsidR="00620D72">
          <w:rPr>
            <w:rFonts w:cs="Arial"/>
            <w:noProof/>
          </w:rPr>
          <w:t>18</w:t>
        </w:r>
        <w:r w:rsidRPr="0001400F">
          <w:rPr>
            <w:rFonts w:cs="Arial"/>
            <w:noProof/>
          </w:rPr>
          <w:fldChar w:fldCharType="end"/>
        </w:r>
        <w:r>
          <w:rPr>
            <w:rFonts w:cs="Arial"/>
            <w:noProof/>
          </w:rPr>
          <w:t>-</w:t>
        </w:r>
      </w:p>
    </w:sdtContent>
  </w:sdt>
  <w:p w:rsidR="00697B42" w:rsidRDefault="00697B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448890667"/>
      <w:docPartObj>
        <w:docPartGallery w:val="Page Numbers (Top of Page)"/>
        <w:docPartUnique/>
      </w:docPartObj>
    </w:sdtPr>
    <w:sdtEndPr>
      <w:rPr>
        <w:rFonts w:cs="Times New Roman"/>
        <w:noProof/>
      </w:rPr>
    </w:sdtEndPr>
    <w:sdtContent>
      <w:p w:rsidR="00697B42" w:rsidRDefault="00697B42">
        <w:pPr>
          <w:pStyle w:val="a3"/>
          <w:jc w:val="center"/>
        </w:pPr>
        <w:r>
          <w:rPr>
            <w:rFonts w:cs="Arial"/>
          </w:rPr>
          <w:t>Ι</w:t>
        </w:r>
        <w:r w:rsidRPr="0001400F">
          <w:rPr>
            <w:rFonts w:cs="Arial"/>
          </w:rPr>
          <w:t>-</w:t>
        </w:r>
        <w:r w:rsidRPr="0001400F">
          <w:rPr>
            <w:rFonts w:cs="Arial"/>
          </w:rPr>
          <w:fldChar w:fldCharType="begin"/>
        </w:r>
        <w:r w:rsidRPr="0001400F">
          <w:rPr>
            <w:rFonts w:cs="Arial"/>
          </w:rPr>
          <w:instrText xml:space="preserve"> PAGE   \* MERGEFORMAT </w:instrText>
        </w:r>
        <w:r w:rsidRPr="0001400F">
          <w:rPr>
            <w:rFonts w:cs="Arial"/>
          </w:rPr>
          <w:fldChar w:fldCharType="separate"/>
        </w:r>
        <w:r w:rsidR="00916FB9">
          <w:rPr>
            <w:rFonts w:cs="Arial"/>
            <w:noProof/>
          </w:rPr>
          <w:t>2</w:t>
        </w:r>
        <w:r w:rsidRPr="0001400F">
          <w:rPr>
            <w:rFonts w:cs="Arial"/>
            <w:noProof/>
          </w:rPr>
          <w:fldChar w:fldCharType="end"/>
        </w:r>
      </w:p>
    </w:sdtContent>
  </w:sdt>
  <w:p w:rsidR="00697B42" w:rsidRDefault="00697B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724"/>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2300890"/>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56C2BB6"/>
    <w:multiLevelType w:val="multilevel"/>
    <w:tmpl w:val="FE8CC538"/>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0947079F"/>
    <w:multiLevelType w:val="hybridMultilevel"/>
    <w:tmpl w:val="AC8E34CE"/>
    <w:lvl w:ilvl="0" w:tplc="435A5C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E697903"/>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66739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79E34F3"/>
    <w:multiLevelType w:val="multilevel"/>
    <w:tmpl w:val="2ABE267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18442DE4"/>
    <w:multiLevelType w:val="hybridMultilevel"/>
    <w:tmpl w:val="A5CE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64320"/>
    <w:multiLevelType w:val="multilevel"/>
    <w:tmpl w:val="FE8CC538"/>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18AA7022"/>
    <w:multiLevelType w:val="multilevel"/>
    <w:tmpl w:val="2ABE267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19063AA3"/>
    <w:multiLevelType w:val="singleLevel"/>
    <w:tmpl w:val="907EC920"/>
    <w:lvl w:ilvl="0">
      <w:start w:val="1"/>
      <w:numFmt w:val="decimal"/>
      <w:lvlText w:val="%1."/>
      <w:lvlJc w:val="left"/>
      <w:pPr>
        <w:tabs>
          <w:tab w:val="num" w:pos="1778"/>
        </w:tabs>
        <w:ind w:left="1778" w:hanging="360"/>
      </w:pPr>
      <w:rPr>
        <w:rFonts w:cs="Times New Roman" w:hint="default"/>
      </w:rPr>
    </w:lvl>
  </w:abstractNum>
  <w:abstractNum w:abstractNumId="13" w15:restartNumberingAfterBreak="0">
    <w:nsid w:val="19504046"/>
    <w:multiLevelType w:val="multilevel"/>
    <w:tmpl w:val="2ABE267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15:restartNumberingAfterBreak="0">
    <w:nsid w:val="1A1F3ED4"/>
    <w:multiLevelType w:val="multilevel"/>
    <w:tmpl w:val="2B6C58AA"/>
    <w:lvl w:ilvl="0">
      <w:start w:val="1"/>
      <w:numFmt w:val="decimal"/>
      <w:pStyle w:val="1"/>
      <w:lvlText w:val="%1"/>
      <w:lvlJc w:val="left"/>
      <w:pPr>
        <w:ind w:left="432" w:hanging="432"/>
      </w:pPr>
      <w:rPr>
        <w:rFonts w:hint="default"/>
        <w:b/>
        <w:i w:val="0"/>
        <w:caps w:val="0"/>
        <w:strike w:val="0"/>
        <w:dstrike w:val="0"/>
        <w:vanish w:val="0"/>
        <w:color w:val="auto"/>
        <w:sz w:val="24"/>
        <w:szCs w:val="24"/>
        <w:u w:val="none"/>
        <w:vertAlign w:val="baseline"/>
      </w:rPr>
    </w:lvl>
    <w:lvl w:ilvl="1">
      <w:start w:val="1"/>
      <w:numFmt w:val="decimal"/>
      <w:pStyle w:val="2"/>
      <w:lvlText w:val="%1.%2"/>
      <w:lvlJc w:val="left"/>
      <w:pPr>
        <w:ind w:left="576" w:hanging="576"/>
      </w:pPr>
      <w:rPr>
        <w:rFonts w:hint="default"/>
        <w:u w:val="none"/>
      </w:rPr>
    </w:lvl>
    <w:lvl w:ilvl="2">
      <w:start w:val="1"/>
      <w:numFmt w:val="decimal"/>
      <w:pStyle w:val="3"/>
      <w:lvlText w:val="%1.%2.%3"/>
      <w:lvlJc w:val="left"/>
      <w:pPr>
        <w:ind w:left="720" w:hanging="720"/>
      </w:pPr>
      <w:rPr>
        <w:rFonts w:hint="default"/>
        <w:b/>
        <w:u w:val="none"/>
      </w:rPr>
    </w:lvl>
    <w:lvl w:ilvl="3">
      <w:start w:val="1"/>
      <w:numFmt w:val="decimal"/>
      <w:pStyle w:val="4"/>
      <w:lvlText w:val="%1.%2.%3.%4"/>
      <w:lvlJc w:val="left"/>
      <w:pPr>
        <w:ind w:left="864" w:hanging="864"/>
      </w:pPr>
      <w:rPr>
        <w:rFonts w:hint="default"/>
        <w:u w:val="none"/>
      </w:rPr>
    </w:lvl>
    <w:lvl w:ilvl="4">
      <w:start w:val="1"/>
      <w:numFmt w:val="decimal"/>
      <w:pStyle w:val="5"/>
      <w:lvlText w:val="%1.%2.%3.%4.%5"/>
      <w:lvlJc w:val="left"/>
      <w:pPr>
        <w:ind w:left="1008" w:hanging="1008"/>
      </w:pPr>
      <w:rPr>
        <w:rFonts w:hint="default"/>
        <w:u w:val="no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1D12718C"/>
    <w:multiLevelType w:val="hybridMultilevel"/>
    <w:tmpl w:val="B502B846"/>
    <w:lvl w:ilvl="0" w:tplc="3F62E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349F0"/>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1E90228F"/>
    <w:multiLevelType w:val="multilevel"/>
    <w:tmpl w:val="FE8CC538"/>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15:restartNumberingAfterBreak="0">
    <w:nsid w:val="1F733CAE"/>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1F7F7705"/>
    <w:multiLevelType w:val="multilevel"/>
    <w:tmpl w:val="FE8CC538"/>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229016FD"/>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23B80CB5"/>
    <w:multiLevelType w:val="multilevel"/>
    <w:tmpl w:val="6F6017D8"/>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sz w:val="24"/>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25CC4140"/>
    <w:multiLevelType w:val="multilevel"/>
    <w:tmpl w:val="2ABE267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2B162139"/>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2FC70FD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37256B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4962360"/>
    <w:multiLevelType w:val="hybridMultilevel"/>
    <w:tmpl w:val="8E9E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D0619"/>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9"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70415F4"/>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483D12F6"/>
    <w:multiLevelType w:val="multilevel"/>
    <w:tmpl w:val="2ABE267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b/>
      </w:rPr>
    </w:lvl>
    <w:lvl w:ilvl="2">
      <w:numFmt w:val="decimal"/>
      <w:isLgl/>
      <w:lvlText w:val="%1.%2.%3."/>
      <w:lvlJc w:val="left"/>
      <w:pPr>
        <w:ind w:left="1230" w:hanging="870"/>
      </w:pPr>
      <w:rPr>
        <w:rFonts w:hint="default"/>
        <w:b/>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cs="Times New Roman"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3B80986"/>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5C0F759D"/>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5D3D3ED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09635E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EB85FF6"/>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76962EA4"/>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8"/>
  </w:num>
  <w:num w:numId="2">
    <w:abstractNumId w:val="14"/>
  </w:num>
  <w:num w:numId="3">
    <w:abstractNumId w:val="1"/>
  </w:num>
  <w:num w:numId="4">
    <w:abstractNumId w:val="12"/>
  </w:num>
  <w:num w:numId="5">
    <w:abstractNumId w:val="34"/>
  </w:num>
  <w:num w:numId="6">
    <w:abstractNumId w:val="32"/>
  </w:num>
  <w:num w:numId="7">
    <w:abstractNumId w:val="33"/>
  </w:num>
  <w:num w:numId="8">
    <w:abstractNumId w:val="8"/>
  </w:num>
  <w:num w:numId="9">
    <w:abstractNumId w:val="4"/>
  </w:num>
  <w:num w:numId="10">
    <w:abstractNumId w:val="9"/>
  </w:num>
  <w:num w:numId="11">
    <w:abstractNumId w:val="3"/>
  </w:num>
  <w:num w:numId="12">
    <w:abstractNumId w:val="15"/>
  </w:num>
  <w:num w:numId="13">
    <w:abstractNumId w:val="17"/>
  </w:num>
  <w:num w:numId="14">
    <w:abstractNumId w:val="19"/>
  </w:num>
  <w:num w:numId="15">
    <w:abstractNumId w:val="21"/>
  </w:num>
  <w:num w:numId="16">
    <w:abstractNumId w:val="26"/>
  </w:num>
  <w:num w:numId="17">
    <w:abstractNumId w:val="10"/>
  </w:num>
  <w:num w:numId="18">
    <w:abstractNumId w:val="2"/>
  </w:num>
  <w:num w:numId="19">
    <w:abstractNumId w:val="13"/>
  </w:num>
  <w:num w:numId="20">
    <w:abstractNumId w:val="7"/>
  </w:num>
  <w:num w:numId="21">
    <w:abstractNumId w:val="31"/>
  </w:num>
  <w:num w:numId="22">
    <w:abstractNumId w:val="11"/>
  </w:num>
  <w:num w:numId="23">
    <w:abstractNumId w:val="22"/>
  </w:num>
  <w:num w:numId="24">
    <w:abstractNumId w:val="29"/>
  </w:num>
  <w:num w:numId="25">
    <w:abstractNumId w:val="37"/>
  </w:num>
  <w:num w:numId="26">
    <w:abstractNumId w:val="25"/>
  </w:num>
  <w:num w:numId="27">
    <w:abstractNumId w:val="5"/>
  </w:num>
  <w:num w:numId="28">
    <w:abstractNumId w:val="16"/>
  </w:num>
  <w:num w:numId="29">
    <w:abstractNumId w:val="27"/>
  </w:num>
  <w:num w:numId="30">
    <w:abstractNumId w:val="39"/>
  </w:num>
  <w:num w:numId="31">
    <w:abstractNumId w:val="23"/>
  </w:num>
  <w:num w:numId="32">
    <w:abstractNumId w:val="18"/>
  </w:num>
  <w:num w:numId="33">
    <w:abstractNumId w:val="38"/>
  </w:num>
  <w:num w:numId="34">
    <w:abstractNumId w:val="20"/>
  </w:num>
  <w:num w:numId="35">
    <w:abstractNumId w:val="0"/>
  </w:num>
  <w:num w:numId="36">
    <w:abstractNumId w:val="36"/>
  </w:num>
  <w:num w:numId="37">
    <w:abstractNumId w:val="40"/>
  </w:num>
  <w:num w:numId="38">
    <w:abstractNumId w:val="30"/>
  </w:num>
  <w:num w:numId="39">
    <w:abstractNumId w:val="35"/>
  </w:num>
  <w:num w:numId="40">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A46"/>
    <w:rsid w:val="00000ED0"/>
    <w:rsid w:val="000026A8"/>
    <w:rsid w:val="000026F3"/>
    <w:rsid w:val="0000312D"/>
    <w:rsid w:val="00003341"/>
    <w:rsid w:val="00003BB8"/>
    <w:rsid w:val="00004217"/>
    <w:rsid w:val="000042CA"/>
    <w:rsid w:val="0000566F"/>
    <w:rsid w:val="00005752"/>
    <w:rsid w:val="00006BF8"/>
    <w:rsid w:val="00007585"/>
    <w:rsid w:val="00007C6E"/>
    <w:rsid w:val="000102EF"/>
    <w:rsid w:val="000106B7"/>
    <w:rsid w:val="000108FF"/>
    <w:rsid w:val="00010D53"/>
    <w:rsid w:val="00010E43"/>
    <w:rsid w:val="00011863"/>
    <w:rsid w:val="00011C3B"/>
    <w:rsid w:val="0001236E"/>
    <w:rsid w:val="00012711"/>
    <w:rsid w:val="00012AC6"/>
    <w:rsid w:val="0001322D"/>
    <w:rsid w:val="0001400F"/>
    <w:rsid w:val="00014548"/>
    <w:rsid w:val="00014712"/>
    <w:rsid w:val="00014C7E"/>
    <w:rsid w:val="0001521E"/>
    <w:rsid w:val="000152E0"/>
    <w:rsid w:val="00015AA6"/>
    <w:rsid w:val="00015BC4"/>
    <w:rsid w:val="000167AD"/>
    <w:rsid w:val="00017167"/>
    <w:rsid w:val="00017999"/>
    <w:rsid w:val="00017B33"/>
    <w:rsid w:val="00017C53"/>
    <w:rsid w:val="0002006A"/>
    <w:rsid w:val="00020796"/>
    <w:rsid w:val="000214C8"/>
    <w:rsid w:val="00022679"/>
    <w:rsid w:val="000227F4"/>
    <w:rsid w:val="0002290A"/>
    <w:rsid w:val="000231D3"/>
    <w:rsid w:val="000237A2"/>
    <w:rsid w:val="00024B78"/>
    <w:rsid w:val="0002525C"/>
    <w:rsid w:val="00025C2A"/>
    <w:rsid w:val="000261A2"/>
    <w:rsid w:val="00026803"/>
    <w:rsid w:val="00027067"/>
    <w:rsid w:val="0002751D"/>
    <w:rsid w:val="00027B1A"/>
    <w:rsid w:val="00027FEA"/>
    <w:rsid w:val="00030696"/>
    <w:rsid w:val="00030F6D"/>
    <w:rsid w:val="0003115A"/>
    <w:rsid w:val="0003141B"/>
    <w:rsid w:val="000327E4"/>
    <w:rsid w:val="000329DE"/>
    <w:rsid w:val="00032A95"/>
    <w:rsid w:val="00032AD3"/>
    <w:rsid w:val="00032E92"/>
    <w:rsid w:val="0003330A"/>
    <w:rsid w:val="00033503"/>
    <w:rsid w:val="00033E23"/>
    <w:rsid w:val="000341C5"/>
    <w:rsid w:val="00034320"/>
    <w:rsid w:val="000347E0"/>
    <w:rsid w:val="00034CDB"/>
    <w:rsid w:val="000356F6"/>
    <w:rsid w:val="00035868"/>
    <w:rsid w:val="00035CB5"/>
    <w:rsid w:val="00035CC7"/>
    <w:rsid w:val="00035F55"/>
    <w:rsid w:val="00036AC2"/>
    <w:rsid w:val="00036D02"/>
    <w:rsid w:val="0003767F"/>
    <w:rsid w:val="00037D45"/>
    <w:rsid w:val="00037D91"/>
    <w:rsid w:val="00037F40"/>
    <w:rsid w:val="0004007F"/>
    <w:rsid w:val="000401FA"/>
    <w:rsid w:val="00040E2F"/>
    <w:rsid w:val="00041093"/>
    <w:rsid w:val="00041C87"/>
    <w:rsid w:val="00042582"/>
    <w:rsid w:val="000428CA"/>
    <w:rsid w:val="000446D5"/>
    <w:rsid w:val="000448E6"/>
    <w:rsid w:val="00044926"/>
    <w:rsid w:val="00044985"/>
    <w:rsid w:val="0004564E"/>
    <w:rsid w:val="000458BD"/>
    <w:rsid w:val="00045C23"/>
    <w:rsid w:val="000475F8"/>
    <w:rsid w:val="00047B5C"/>
    <w:rsid w:val="00050384"/>
    <w:rsid w:val="00050714"/>
    <w:rsid w:val="00051E53"/>
    <w:rsid w:val="0005279F"/>
    <w:rsid w:val="00052B85"/>
    <w:rsid w:val="00052E5F"/>
    <w:rsid w:val="000531A2"/>
    <w:rsid w:val="0005433F"/>
    <w:rsid w:val="00054918"/>
    <w:rsid w:val="00054DB7"/>
    <w:rsid w:val="00056729"/>
    <w:rsid w:val="000569DD"/>
    <w:rsid w:val="00057F56"/>
    <w:rsid w:val="000601D1"/>
    <w:rsid w:val="0006195A"/>
    <w:rsid w:val="00061C19"/>
    <w:rsid w:val="00061FD3"/>
    <w:rsid w:val="0006207B"/>
    <w:rsid w:val="000621D6"/>
    <w:rsid w:val="00062B14"/>
    <w:rsid w:val="00063215"/>
    <w:rsid w:val="00063918"/>
    <w:rsid w:val="00063D16"/>
    <w:rsid w:val="00063D24"/>
    <w:rsid w:val="000643B9"/>
    <w:rsid w:val="00064622"/>
    <w:rsid w:val="0006496A"/>
    <w:rsid w:val="00065726"/>
    <w:rsid w:val="00065872"/>
    <w:rsid w:val="00065B4A"/>
    <w:rsid w:val="0006636C"/>
    <w:rsid w:val="00066A86"/>
    <w:rsid w:val="00066B1C"/>
    <w:rsid w:val="00066CE9"/>
    <w:rsid w:val="00067456"/>
    <w:rsid w:val="00067B9F"/>
    <w:rsid w:val="00067E12"/>
    <w:rsid w:val="00070C49"/>
    <w:rsid w:val="00070C6B"/>
    <w:rsid w:val="00070CAC"/>
    <w:rsid w:val="00070E06"/>
    <w:rsid w:val="00071581"/>
    <w:rsid w:val="00071F7C"/>
    <w:rsid w:val="00072A02"/>
    <w:rsid w:val="00073331"/>
    <w:rsid w:val="000735C3"/>
    <w:rsid w:val="00073959"/>
    <w:rsid w:val="00073D2A"/>
    <w:rsid w:val="00073EA1"/>
    <w:rsid w:val="00074D89"/>
    <w:rsid w:val="00075469"/>
    <w:rsid w:val="00075644"/>
    <w:rsid w:val="00076525"/>
    <w:rsid w:val="00077530"/>
    <w:rsid w:val="00077956"/>
    <w:rsid w:val="00077D79"/>
    <w:rsid w:val="00077EA8"/>
    <w:rsid w:val="00080160"/>
    <w:rsid w:val="00080813"/>
    <w:rsid w:val="00080B84"/>
    <w:rsid w:val="0008166F"/>
    <w:rsid w:val="00081A5B"/>
    <w:rsid w:val="00081AFD"/>
    <w:rsid w:val="00081D44"/>
    <w:rsid w:val="0008221F"/>
    <w:rsid w:val="00082787"/>
    <w:rsid w:val="00083305"/>
    <w:rsid w:val="000836EA"/>
    <w:rsid w:val="00085117"/>
    <w:rsid w:val="00085E98"/>
    <w:rsid w:val="00087EBA"/>
    <w:rsid w:val="00087F77"/>
    <w:rsid w:val="00090BB1"/>
    <w:rsid w:val="00090BC5"/>
    <w:rsid w:val="00090C21"/>
    <w:rsid w:val="00091E95"/>
    <w:rsid w:val="00092869"/>
    <w:rsid w:val="00093687"/>
    <w:rsid w:val="000938CB"/>
    <w:rsid w:val="00093971"/>
    <w:rsid w:val="00094273"/>
    <w:rsid w:val="00094736"/>
    <w:rsid w:val="00095023"/>
    <w:rsid w:val="0009603B"/>
    <w:rsid w:val="0009657F"/>
    <w:rsid w:val="000973E3"/>
    <w:rsid w:val="000974C9"/>
    <w:rsid w:val="000975E6"/>
    <w:rsid w:val="00097BF1"/>
    <w:rsid w:val="00097E13"/>
    <w:rsid w:val="000A09E2"/>
    <w:rsid w:val="000A0A7E"/>
    <w:rsid w:val="000A0B4E"/>
    <w:rsid w:val="000A0DA2"/>
    <w:rsid w:val="000A13F2"/>
    <w:rsid w:val="000A1413"/>
    <w:rsid w:val="000A225E"/>
    <w:rsid w:val="000A2AD4"/>
    <w:rsid w:val="000A301B"/>
    <w:rsid w:val="000A34CA"/>
    <w:rsid w:val="000A3FF4"/>
    <w:rsid w:val="000A458E"/>
    <w:rsid w:val="000A46E2"/>
    <w:rsid w:val="000A48AE"/>
    <w:rsid w:val="000A4AF2"/>
    <w:rsid w:val="000A5426"/>
    <w:rsid w:val="000A5B88"/>
    <w:rsid w:val="000A60BF"/>
    <w:rsid w:val="000A6783"/>
    <w:rsid w:val="000A6A32"/>
    <w:rsid w:val="000A6AB6"/>
    <w:rsid w:val="000A6B45"/>
    <w:rsid w:val="000A7001"/>
    <w:rsid w:val="000A707F"/>
    <w:rsid w:val="000A76CC"/>
    <w:rsid w:val="000A78F4"/>
    <w:rsid w:val="000B02A5"/>
    <w:rsid w:val="000B03B5"/>
    <w:rsid w:val="000B0CF1"/>
    <w:rsid w:val="000B1DF8"/>
    <w:rsid w:val="000B1F3B"/>
    <w:rsid w:val="000B2169"/>
    <w:rsid w:val="000B26F9"/>
    <w:rsid w:val="000B2A16"/>
    <w:rsid w:val="000B2B68"/>
    <w:rsid w:val="000B48A8"/>
    <w:rsid w:val="000B5243"/>
    <w:rsid w:val="000B5BAD"/>
    <w:rsid w:val="000B5C72"/>
    <w:rsid w:val="000B71C4"/>
    <w:rsid w:val="000B735C"/>
    <w:rsid w:val="000B74FC"/>
    <w:rsid w:val="000B7DC5"/>
    <w:rsid w:val="000B7DFE"/>
    <w:rsid w:val="000C0131"/>
    <w:rsid w:val="000C05FC"/>
    <w:rsid w:val="000C0ABA"/>
    <w:rsid w:val="000C13BE"/>
    <w:rsid w:val="000C23BB"/>
    <w:rsid w:val="000C28CE"/>
    <w:rsid w:val="000C328A"/>
    <w:rsid w:val="000C3671"/>
    <w:rsid w:val="000C4B8E"/>
    <w:rsid w:val="000C60D5"/>
    <w:rsid w:val="000C62A0"/>
    <w:rsid w:val="000C6620"/>
    <w:rsid w:val="000C7226"/>
    <w:rsid w:val="000C7B8F"/>
    <w:rsid w:val="000C7E90"/>
    <w:rsid w:val="000D02A9"/>
    <w:rsid w:val="000D1B73"/>
    <w:rsid w:val="000D2079"/>
    <w:rsid w:val="000D4D2E"/>
    <w:rsid w:val="000D50F9"/>
    <w:rsid w:val="000D5533"/>
    <w:rsid w:val="000D55B5"/>
    <w:rsid w:val="000D591F"/>
    <w:rsid w:val="000D75F1"/>
    <w:rsid w:val="000E09AA"/>
    <w:rsid w:val="000E128D"/>
    <w:rsid w:val="000E12C4"/>
    <w:rsid w:val="000E1AED"/>
    <w:rsid w:val="000E3BC7"/>
    <w:rsid w:val="000E3BE2"/>
    <w:rsid w:val="000E45CB"/>
    <w:rsid w:val="000E5541"/>
    <w:rsid w:val="000E55E8"/>
    <w:rsid w:val="000E590A"/>
    <w:rsid w:val="000E6F0C"/>
    <w:rsid w:val="000E717C"/>
    <w:rsid w:val="000E7C97"/>
    <w:rsid w:val="000F050B"/>
    <w:rsid w:val="000F1124"/>
    <w:rsid w:val="000F1767"/>
    <w:rsid w:val="000F18A7"/>
    <w:rsid w:val="000F1B31"/>
    <w:rsid w:val="000F4664"/>
    <w:rsid w:val="000F4B67"/>
    <w:rsid w:val="000F4D10"/>
    <w:rsid w:val="000F523B"/>
    <w:rsid w:val="000F53A5"/>
    <w:rsid w:val="000F56CE"/>
    <w:rsid w:val="000F5C7B"/>
    <w:rsid w:val="000F642E"/>
    <w:rsid w:val="000F64EF"/>
    <w:rsid w:val="000F7033"/>
    <w:rsid w:val="000F705D"/>
    <w:rsid w:val="000F7676"/>
    <w:rsid w:val="000F7711"/>
    <w:rsid w:val="00101621"/>
    <w:rsid w:val="001022E9"/>
    <w:rsid w:val="001032EF"/>
    <w:rsid w:val="00103B9E"/>
    <w:rsid w:val="00104894"/>
    <w:rsid w:val="00104996"/>
    <w:rsid w:val="0010589D"/>
    <w:rsid w:val="00105CEA"/>
    <w:rsid w:val="00106688"/>
    <w:rsid w:val="00106B3B"/>
    <w:rsid w:val="00106E77"/>
    <w:rsid w:val="00107C80"/>
    <w:rsid w:val="00107D38"/>
    <w:rsid w:val="00107DE4"/>
    <w:rsid w:val="001101DB"/>
    <w:rsid w:val="00111310"/>
    <w:rsid w:val="0011138D"/>
    <w:rsid w:val="001117A2"/>
    <w:rsid w:val="00111E57"/>
    <w:rsid w:val="00113346"/>
    <w:rsid w:val="00113A71"/>
    <w:rsid w:val="001142C9"/>
    <w:rsid w:val="00114372"/>
    <w:rsid w:val="001145A6"/>
    <w:rsid w:val="00114E80"/>
    <w:rsid w:val="00115E0A"/>
    <w:rsid w:val="00116B12"/>
    <w:rsid w:val="00117133"/>
    <w:rsid w:val="00117369"/>
    <w:rsid w:val="001176DC"/>
    <w:rsid w:val="00120664"/>
    <w:rsid w:val="001208DD"/>
    <w:rsid w:val="001219CC"/>
    <w:rsid w:val="00122690"/>
    <w:rsid w:val="00122E28"/>
    <w:rsid w:val="00123259"/>
    <w:rsid w:val="00123B34"/>
    <w:rsid w:val="00124BF9"/>
    <w:rsid w:val="00124D41"/>
    <w:rsid w:val="001251BC"/>
    <w:rsid w:val="001254D8"/>
    <w:rsid w:val="00125572"/>
    <w:rsid w:val="0012567A"/>
    <w:rsid w:val="00126A8C"/>
    <w:rsid w:val="00126DEA"/>
    <w:rsid w:val="00127097"/>
    <w:rsid w:val="00127D33"/>
    <w:rsid w:val="001314EA"/>
    <w:rsid w:val="00131906"/>
    <w:rsid w:val="001322AC"/>
    <w:rsid w:val="001325B0"/>
    <w:rsid w:val="00132851"/>
    <w:rsid w:val="00132B6B"/>
    <w:rsid w:val="00132B74"/>
    <w:rsid w:val="00132D11"/>
    <w:rsid w:val="00132E52"/>
    <w:rsid w:val="001331BA"/>
    <w:rsid w:val="00133A08"/>
    <w:rsid w:val="00133ED0"/>
    <w:rsid w:val="00134231"/>
    <w:rsid w:val="00134C4C"/>
    <w:rsid w:val="001355AF"/>
    <w:rsid w:val="00135A71"/>
    <w:rsid w:val="00136A9C"/>
    <w:rsid w:val="001375B0"/>
    <w:rsid w:val="00137936"/>
    <w:rsid w:val="0014114F"/>
    <w:rsid w:val="001412E5"/>
    <w:rsid w:val="00141400"/>
    <w:rsid w:val="00141482"/>
    <w:rsid w:val="001414AE"/>
    <w:rsid w:val="0014183C"/>
    <w:rsid w:val="00142735"/>
    <w:rsid w:val="001432AF"/>
    <w:rsid w:val="001433CF"/>
    <w:rsid w:val="001433E9"/>
    <w:rsid w:val="001437D4"/>
    <w:rsid w:val="00145794"/>
    <w:rsid w:val="0014643F"/>
    <w:rsid w:val="00146AA1"/>
    <w:rsid w:val="00146C93"/>
    <w:rsid w:val="00147296"/>
    <w:rsid w:val="001479F4"/>
    <w:rsid w:val="00150C17"/>
    <w:rsid w:val="00151295"/>
    <w:rsid w:val="00151422"/>
    <w:rsid w:val="001514E4"/>
    <w:rsid w:val="0015208F"/>
    <w:rsid w:val="001521BB"/>
    <w:rsid w:val="0015227F"/>
    <w:rsid w:val="001524D3"/>
    <w:rsid w:val="001524F2"/>
    <w:rsid w:val="0015442E"/>
    <w:rsid w:val="001548BF"/>
    <w:rsid w:val="00156116"/>
    <w:rsid w:val="0015678C"/>
    <w:rsid w:val="00156CC1"/>
    <w:rsid w:val="001570CC"/>
    <w:rsid w:val="001574DB"/>
    <w:rsid w:val="001578F5"/>
    <w:rsid w:val="00160585"/>
    <w:rsid w:val="001606B9"/>
    <w:rsid w:val="00161300"/>
    <w:rsid w:val="00161445"/>
    <w:rsid w:val="001619C8"/>
    <w:rsid w:val="00161B1D"/>
    <w:rsid w:val="00161B5E"/>
    <w:rsid w:val="00161CDD"/>
    <w:rsid w:val="00161D73"/>
    <w:rsid w:val="00162752"/>
    <w:rsid w:val="00163381"/>
    <w:rsid w:val="0016366E"/>
    <w:rsid w:val="0016371D"/>
    <w:rsid w:val="001639B5"/>
    <w:rsid w:val="00163E5A"/>
    <w:rsid w:val="001640CA"/>
    <w:rsid w:val="00164899"/>
    <w:rsid w:val="001648DA"/>
    <w:rsid w:val="00164974"/>
    <w:rsid w:val="00164D3F"/>
    <w:rsid w:val="0016545C"/>
    <w:rsid w:val="00165D25"/>
    <w:rsid w:val="001663BC"/>
    <w:rsid w:val="001663D7"/>
    <w:rsid w:val="0016686D"/>
    <w:rsid w:val="00167307"/>
    <w:rsid w:val="001677D8"/>
    <w:rsid w:val="00170507"/>
    <w:rsid w:val="0017074D"/>
    <w:rsid w:val="00170C82"/>
    <w:rsid w:val="00170F8E"/>
    <w:rsid w:val="00171273"/>
    <w:rsid w:val="00171DCB"/>
    <w:rsid w:val="00172C0E"/>
    <w:rsid w:val="00172C6B"/>
    <w:rsid w:val="001738A8"/>
    <w:rsid w:val="00173CBB"/>
    <w:rsid w:val="00174F4C"/>
    <w:rsid w:val="0017576E"/>
    <w:rsid w:val="00175AA8"/>
    <w:rsid w:val="00175CD8"/>
    <w:rsid w:val="00175E75"/>
    <w:rsid w:val="00176628"/>
    <w:rsid w:val="00176C22"/>
    <w:rsid w:val="00177529"/>
    <w:rsid w:val="00177A9D"/>
    <w:rsid w:val="00177D4F"/>
    <w:rsid w:val="001801B7"/>
    <w:rsid w:val="0018027B"/>
    <w:rsid w:val="001805E5"/>
    <w:rsid w:val="00180AB6"/>
    <w:rsid w:val="0018130E"/>
    <w:rsid w:val="001819F8"/>
    <w:rsid w:val="0018224A"/>
    <w:rsid w:val="00182407"/>
    <w:rsid w:val="00182D06"/>
    <w:rsid w:val="00183002"/>
    <w:rsid w:val="0018316B"/>
    <w:rsid w:val="00183B6E"/>
    <w:rsid w:val="00183D15"/>
    <w:rsid w:val="00185572"/>
    <w:rsid w:val="001859EF"/>
    <w:rsid w:val="001861A2"/>
    <w:rsid w:val="001864B8"/>
    <w:rsid w:val="00186708"/>
    <w:rsid w:val="0018716B"/>
    <w:rsid w:val="00187663"/>
    <w:rsid w:val="0018776A"/>
    <w:rsid w:val="001879B8"/>
    <w:rsid w:val="0019092D"/>
    <w:rsid w:val="001912BD"/>
    <w:rsid w:val="00191862"/>
    <w:rsid w:val="001919BB"/>
    <w:rsid w:val="00191DDB"/>
    <w:rsid w:val="001930A8"/>
    <w:rsid w:val="0019408C"/>
    <w:rsid w:val="001940C7"/>
    <w:rsid w:val="0019423F"/>
    <w:rsid w:val="001942B1"/>
    <w:rsid w:val="00194419"/>
    <w:rsid w:val="00194896"/>
    <w:rsid w:val="001948A7"/>
    <w:rsid w:val="0019656F"/>
    <w:rsid w:val="001967FF"/>
    <w:rsid w:val="001972CB"/>
    <w:rsid w:val="0019793E"/>
    <w:rsid w:val="001A04A1"/>
    <w:rsid w:val="001A0507"/>
    <w:rsid w:val="001A0937"/>
    <w:rsid w:val="001A0BCB"/>
    <w:rsid w:val="001A1B22"/>
    <w:rsid w:val="001A1BF8"/>
    <w:rsid w:val="001A1D71"/>
    <w:rsid w:val="001A2698"/>
    <w:rsid w:val="001A29D5"/>
    <w:rsid w:val="001A3AE6"/>
    <w:rsid w:val="001A576F"/>
    <w:rsid w:val="001A58D0"/>
    <w:rsid w:val="001A5DA6"/>
    <w:rsid w:val="001A658F"/>
    <w:rsid w:val="001A6730"/>
    <w:rsid w:val="001A75DB"/>
    <w:rsid w:val="001A7A23"/>
    <w:rsid w:val="001A7E25"/>
    <w:rsid w:val="001A7E42"/>
    <w:rsid w:val="001B0435"/>
    <w:rsid w:val="001B054D"/>
    <w:rsid w:val="001B13C7"/>
    <w:rsid w:val="001B1640"/>
    <w:rsid w:val="001B1ED4"/>
    <w:rsid w:val="001B242A"/>
    <w:rsid w:val="001B27C3"/>
    <w:rsid w:val="001B313F"/>
    <w:rsid w:val="001B3377"/>
    <w:rsid w:val="001B3485"/>
    <w:rsid w:val="001B3932"/>
    <w:rsid w:val="001B42BA"/>
    <w:rsid w:val="001B4453"/>
    <w:rsid w:val="001B4D54"/>
    <w:rsid w:val="001B60DD"/>
    <w:rsid w:val="001B75E5"/>
    <w:rsid w:val="001B797D"/>
    <w:rsid w:val="001C0CB3"/>
    <w:rsid w:val="001C0DD7"/>
    <w:rsid w:val="001C10DD"/>
    <w:rsid w:val="001C1592"/>
    <w:rsid w:val="001C1965"/>
    <w:rsid w:val="001C1E13"/>
    <w:rsid w:val="001C1EF1"/>
    <w:rsid w:val="001C2228"/>
    <w:rsid w:val="001C2388"/>
    <w:rsid w:val="001C2C3A"/>
    <w:rsid w:val="001C2FE4"/>
    <w:rsid w:val="001C3335"/>
    <w:rsid w:val="001C383C"/>
    <w:rsid w:val="001C3DAF"/>
    <w:rsid w:val="001C3F0E"/>
    <w:rsid w:val="001C3F1B"/>
    <w:rsid w:val="001C41A9"/>
    <w:rsid w:val="001C42FF"/>
    <w:rsid w:val="001C4AD0"/>
    <w:rsid w:val="001C4F27"/>
    <w:rsid w:val="001C5173"/>
    <w:rsid w:val="001C7415"/>
    <w:rsid w:val="001C7C02"/>
    <w:rsid w:val="001D0230"/>
    <w:rsid w:val="001D04F9"/>
    <w:rsid w:val="001D0F53"/>
    <w:rsid w:val="001D0FFE"/>
    <w:rsid w:val="001D1637"/>
    <w:rsid w:val="001D2256"/>
    <w:rsid w:val="001D2563"/>
    <w:rsid w:val="001D3524"/>
    <w:rsid w:val="001D38D8"/>
    <w:rsid w:val="001D3FCE"/>
    <w:rsid w:val="001D4230"/>
    <w:rsid w:val="001D42CC"/>
    <w:rsid w:val="001D4784"/>
    <w:rsid w:val="001D4987"/>
    <w:rsid w:val="001D5C6D"/>
    <w:rsid w:val="001D6861"/>
    <w:rsid w:val="001D72A4"/>
    <w:rsid w:val="001E0541"/>
    <w:rsid w:val="001E054F"/>
    <w:rsid w:val="001E0E01"/>
    <w:rsid w:val="001E19A9"/>
    <w:rsid w:val="001E350C"/>
    <w:rsid w:val="001E3862"/>
    <w:rsid w:val="001E3BD1"/>
    <w:rsid w:val="001E4C36"/>
    <w:rsid w:val="001E4D33"/>
    <w:rsid w:val="001E57C6"/>
    <w:rsid w:val="001E5990"/>
    <w:rsid w:val="001E5A6F"/>
    <w:rsid w:val="001E6242"/>
    <w:rsid w:val="001E663C"/>
    <w:rsid w:val="001E66F9"/>
    <w:rsid w:val="001E68CC"/>
    <w:rsid w:val="001E6B3E"/>
    <w:rsid w:val="001E6CCD"/>
    <w:rsid w:val="001E6CE5"/>
    <w:rsid w:val="001F0801"/>
    <w:rsid w:val="001F0C02"/>
    <w:rsid w:val="001F1079"/>
    <w:rsid w:val="001F15FF"/>
    <w:rsid w:val="001F19FD"/>
    <w:rsid w:val="001F1FFF"/>
    <w:rsid w:val="001F3295"/>
    <w:rsid w:val="001F32A0"/>
    <w:rsid w:val="001F3802"/>
    <w:rsid w:val="001F38EB"/>
    <w:rsid w:val="001F4093"/>
    <w:rsid w:val="001F5232"/>
    <w:rsid w:val="001F5634"/>
    <w:rsid w:val="001F59FF"/>
    <w:rsid w:val="001F6ADD"/>
    <w:rsid w:val="001F7516"/>
    <w:rsid w:val="001F79AE"/>
    <w:rsid w:val="001F7A7E"/>
    <w:rsid w:val="001F7D82"/>
    <w:rsid w:val="00200091"/>
    <w:rsid w:val="00200E42"/>
    <w:rsid w:val="002022F4"/>
    <w:rsid w:val="0020273C"/>
    <w:rsid w:val="002027AF"/>
    <w:rsid w:val="0020288F"/>
    <w:rsid w:val="00202FB8"/>
    <w:rsid w:val="00203079"/>
    <w:rsid w:val="00203123"/>
    <w:rsid w:val="0020342C"/>
    <w:rsid w:val="00203C0F"/>
    <w:rsid w:val="002042B0"/>
    <w:rsid w:val="0020473A"/>
    <w:rsid w:val="0020474A"/>
    <w:rsid w:val="00205AA8"/>
    <w:rsid w:val="00205AAE"/>
    <w:rsid w:val="00205EF1"/>
    <w:rsid w:val="002062D9"/>
    <w:rsid w:val="002063DA"/>
    <w:rsid w:val="00206AF1"/>
    <w:rsid w:val="00207033"/>
    <w:rsid w:val="00207518"/>
    <w:rsid w:val="0020792C"/>
    <w:rsid w:val="00210BDE"/>
    <w:rsid w:val="002115AF"/>
    <w:rsid w:val="00211FB8"/>
    <w:rsid w:val="002122B8"/>
    <w:rsid w:val="002129BA"/>
    <w:rsid w:val="00212C9A"/>
    <w:rsid w:val="002138D9"/>
    <w:rsid w:val="002139AE"/>
    <w:rsid w:val="00214054"/>
    <w:rsid w:val="00214611"/>
    <w:rsid w:val="00214DDF"/>
    <w:rsid w:val="00215FA9"/>
    <w:rsid w:val="00216153"/>
    <w:rsid w:val="00216257"/>
    <w:rsid w:val="002166A6"/>
    <w:rsid w:val="00216A8D"/>
    <w:rsid w:val="0021753C"/>
    <w:rsid w:val="0022087D"/>
    <w:rsid w:val="00220EA6"/>
    <w:rsid w:val="00221F70"/>
    <w:rsid w:val="00222907"/>
    <w:rsid w:val="00222F7D"/>
    <w:rsid w:val="00223042"/>
    <w:rsid w:val="00223100"/>
    <w:rsid w:val="00223875"/>
    <w:rsid w:val="002239FF"/>
    <w:rsid w:val="00223E49"/>
    <w:rsid w:val="0022435B"/>
    <w:rsid w:val="00224391"/>
    <w:rsid w:val="00224A69"/>
    <w:rsid w:val="00224C31"/>
    <w:rsid w:val="002259A2"/>
    <w:rsid w:val="00225BA4"/>
    <w:rsid w:val="00225EAF"/>
    <w:rsid w:val="00226174"/>
    <w:rsid w:val="002266A8"/>
    <w:rsid w:val="00226965"/>
    <w:rsid w:val="00226DD3"/>
    <w:rsid w:val="002275B8"/>
    <w:rsid w:val="0023038C"/>
    <w:rsid w:val="0023140F"/>
    <w:rsid w:val="00232118"/>
    <w:rsid w:val="00232656"/>
    <w:rsid w:val="002336CD"/>
    <w:rsid w:val="00233CA6"/>
    <w:rsid w:val="0023464C"/>
    <w:rsid w:val="00234B0B"/>
    <w:rsid w:val="00235C8B"/>
    <w:rsid w:val="00235EA1"/>
    <w:rsid w:val="00236309"/>
    <w:rsid w:val="00236E51"/>
    <w:rsid w:val="00237320"/>
    <w:rsid w:val="002376A3"/>
    <w:rsid w:val="00237CF5"/>
    <w:rsid w:val="00240414"/>
    <w:rsid w:val="0024048E"/>
    <w:rsid w:val="00240DA7"/>
    <w:rsid w:val="002415F4"/>
    <w:rsid w:val="0024188E"/>
    <w:rsid w:val="00241C71"/>
    <w:rsid w:val="00241EA6"/>
    <w:rsid w:val="002423AF"/>
    <w:rsid w:val="00242D4C"/>
    <w:rsid w:val="00242DE9"/>
    <w:rsid w:val="00242E21"/>
    <w:rsid w:val="0024435E"/>
    <w:rsid w:val="00244952"/>
    <w:rsid w:val="00244C8B"/>
    <w:rsid w:val="00244CD4"/>
    <w:rsid w:val="00245165"/>
    <w:rsid w:val="0024690B"/>
    <w:rsid w:val="002475FB"/>
    <w:rsid w:val="00247B43"/>
    <w:rsid w:val="00247E88"/>
    <w:rsid w:val="00250C0B"/>
    <w:rsid w:val="00250C1F"/>
    <w:rsid w:val="00250F75"/>
    <w:rsid w:val="00251746"/>
    <w:rsid w:val="002518FB"/>
    <w:rsid w:val="00252648"/>
    <w:rsid w:val="00252A12"/>
    <w:rsid w:val="002530BD"/>
    <w:rsid w:val="002546F0"/>
    <w:rsid w:val="002549D3"/>
    <w:rsid w:val="00254EEA"/>
    <w:rsid w:val="00254EF2"/>
    <w:rsid w:val="00256A36"/>
    <w:rsid w:val="00256DAC"/>
    <w:rsid w:val="0025750F"/>
    <w:rsid w:val="00257ABA"/>
    <w:rsid w:val="00257D89"/>
    <w:rsid w:val="00257EFA"/>
    <w:rsid w:val="0026055D"/>
    <w:rsid w:val="002611BE"/>
    <w:rsid w:val="00262552"/>
    <w:rsid w:val="00262BAF"/>
    <w:rsid w:val="00262F63"/>
    <w:rsid w:val="00263C19"/>
    <w:rsid w:val="00264363"/>
    <w:rsid w:val="00266AC0"/>
    <w:rsid w:val="00266AE7"/>
    <w:rsid w:val="00267240"/>
    <w:rsid w:val="00267336"/>
    <w:rsid w:val="002676D2"/>
    <w:rsid w:val="00270D62"/>
    <w:rsid w:val="0027164C"/>
    <w:rsid w:val="002718F8"/>
    <w:rsid w:val="00271D59"/>
    <w:rsid w:val="00271DFF"/>
    <w:rsid w:val="00272286"/>
    <w:rsid w:val="0027276F"/>
    <w:rsid w:val="0027283F"/>
    <w:rsid w:val="002730C4"/>
    <w:rsid w:val="00273D77"/>
    <w:rsid w:val="00273E0E"/>
    <w:rsid w:val="00273F02"/>
    <w:rsid w:val="002748AC"/>
    <w:rsid w:val="00275096"/>
    <w:rsid w:val="00275310"/>
    <w:rsid w:val="002768A3"/>
    <w:rsid w:val="002768E5"/>
    <w:rsid w:val="00276B61"/>
    <w:rsid w:val="00276E84"/>
    <w:rsid w:val="002775A8"/>
    <w:rsid w:val="00277673"/>
    <w:rsid w:val="00277E1D"/>
    <w:rsid w:val="00277F90"/>
    <w:rsid w:val="0028043B"/>
    <w:rsid w:val="0028043F"/>
    <w:rsid w:val="00281807"/>
    <w:rsid w:val="0028194E"/>
    <w:rsid w:val="00281BB1"/>
    <w:rsid w:val="00281DC4"/>
    <w:rsid w:val="00282132"/>
    <w:rsid w:val="002822E7"/>
    <w:rsid w:val="00282BCF"/>
    <w:rsid w:val="00283868"/>
    <w:rsid w:val="00283DA2"/>
    <w:rsid w:val="00284055"/>
    <w:rsid w:val="002842C3"/>
    <w:rsid w:val="0028535D"/>
    <w:rsid w:val="0028588D"/>
    <w:rsid w:val="00286A9F"/>
    <w:rsid w:val="00286D91"/>
    <w:rsid w:val="0028700E"/>
    <w:rsid w:val="002876C4"/>
    <w:rsid w:val="00290304"/>
    <w:rsid w:val="00290E6B"/>
    <w:rsid w:val="00291859"/>
    <w:rsid w:val="00291EA0"/>
    <w:rsid w:val="00292419"/>
    <w:rsid w:val="00292CE1"/>
    <w:rsid w:val="0029377C"/>
    <w:rsid w:val="00293B2A"/>
    <w:rsid w:val="00294C5D"/>
    <w:rsid w:val="00295376"/>
    <w:rsid w:val="00295393"/>
    <w:rsid w:val="002957A8"/>
    <w:rsid w:val="00295984"/>
    <w:rsid w:val="00295E67"/>
    <w:rsid w:val="002968B3"/>
    <w:rsid w:val="0029690C"/>
    <w:rsid w:val="00297C5F"/>
    <w:rsid w:val="002A0870"/>
    <w:rsid w:val="002A0C8F"/>
    <w:rsid w:val="002A0EEC"/>
    <w:rsid w:val="002A17FA"/>
    <w:rsid w:val="002A1CBF"/>
    <w:rsid w:val="002A1DC1"/>
    <w:rsid w:val="002A268E"/>
    <w:rsid w:val="002A2D2E"/>
    <w:rsid w:val="002A3ACF"/>
    <w:rsid w:val="002A469E"/>
    <w:rsid w:val="002A481F"/>
    <w:rsid w:val="002A50FC"/>
    <w:rsid w:val="002A53BB"/>
    <w:rsid w:val="002A5413"/>
    <w:rsid w:val="002A54A2"/>
    <w:rsid w:val="002A5E9C"/>
    <w:rsid w:val="002A5F6C"/>
    <w:rsid w:val="002A61A5"/>
    <w:rsid w:val="002A7133"/>
    <w:rsid w:val="002B0C98"/>
    <w:rsid w:val="002B1096"/>
    <w:rsid w:val="002B11EB"/>
    <w:rsid w:val="002B12CE"/>
    <w:rsid w:val="002B16A4"/>
    <w:rsid w:val="002B1F30"/>
    <w:rsid w:val="002B2253"/>
    <w:rsid w:val="002B22EC"/>
    <w:rsid w:val="002B25F0"/>
    <w:rsid w:val="002B2B0A"/>
    <w:rsid w:val="002B2B2D"/>
    <w:rsid w:val="002B2DFD"/>
    <w:rsid w:val="002B362E"/>
    <w:rsid w:val="002B44F9"/>
    <w:rsid w:val="002B4588"/>
    <w:rsid w:val="002B48A3"/>
    <w:rsid w:val="002B4CCD"/>
    <w:rsid w:val="002B5313"/>
    <w:rsid w:val="002B58B4"/>
    <w:rsid w:val="002B6551"/>
    <w:rsid w:val="002B7A5E"/>
    <w:rsid w:val="002C018A"/>
    <w:rsid w:val="002C036B"/>
    <w:rsid w:val="002C0E26"/>
    <w:rsid w:val="002C13E0"/>
    <w:rsid w:val="002C2646"/>
    <w:rsid w:val="002C2B35"/>
    <w:rsid w:val="002C2D9B"/>
    <w:rsid w:val="002C3F73"/>
    <w:rsid w:val="002C46A0"/>
    <w:rsid w:val="002C52DA"/>
    <w:rsid w:val="002C5536"/>
    <w:rsid w:val="002C57BA"/>
    <w:rsid w:val="002C5F0C"/>
    <w:rsid w:val="002C6126"/>
    <w:rsid w:val="002C6553"/>
    <w:rsid w:val="002C693C"/>
    <w:rsid w:val="002D006A"/>
    <w:rsid w:val="002D0356"/>
    <w:rsid w:val="002D16B9"/>
    <w:rsid w:val="002D2174"/>
    <w:rsid w:val="002D21D7"/>
    <w:rsid w:val="002D2A01"/>
    <w:rsid w:val="002D4DFE"/>
    <w:rsid w:val="002D50E9"/>
    <w:rsid w:val="002D5217"/>
    <w:rsid w:val="002D583D"/>
    <w:rsid w:val="002D5C69"/>
    <w:rsid w:val="002D5FE6"/>
    <w:rsid w:val="002D6E6D"/>
    <w:rsid w:val="002D6EE8"/>
    <w:rsid w:val="002D78AB"/>
    <w:rsid w:val="002D7A88"/>
    <w:rsid w:val="002E05BF"/>
    <w:rsid w:val="002E07AA"/>
    <w:rsid w:val="002E07F4"/>
    <w:rsid w:val="002E0A48"/>
    <w:rsid w:val="002E11DD"/>
    <w:rsid w:val="002E1729"/>
    <w:rsid w:val="002E2029"/>
    <w:rsid w:val="002E245E"/>
    <w:rsid w:val="002E25EC"/>
    <w:rsid w:val="002E2CDD"/>
    <w:rsid w:val="002E322A"/>
    <w:rsid w:val="002E3CA6"/>
    <w:rsid w:val="002E4901"/>
    <w:rsid w:val="002E51DC"/>
    <w:rsid w:val="002E52DE"/>
    <w:rsid w:val="002E61BF"/>
    <w:rsid w:val="002E64E1"/>
    <w:rsid w:val="002E6688"/>
    <w:rsid w:val="002E6A1C"/>
    <w:rsid w:val="002E6D09"/>
    <w:rsid w:val="002E6D24"/>
    <w:rsid w:val="002E707E"/>
    <w:rsid w:val="002F1412"/>
    <w:rsid w:val="002F176C"/>
    <w:rsid w:val="002F1AA7"/>
    <w:rsid w:val="002F1C57"/>
    <w:rsid w:val="002F1EE0"/>
    <w:rsid w:val="002F1F86"/>
    <w:rsid w:val="002F20C3"/>
    <w:rsid w:val="002F2A22"/>
    <w:rsid w:val="002F2C86"/>
    <w:rsid w:val="002F2FDA"/>
    <w:rsid w:val="002F35D9"/>
    <w:rsid w:val="002F4200"/>
    <w:rsid w:val="002F43B8"/>
    <w:rsid w:val="002F4D9D"/>
    <w:rsid w:val="002F52B2"/>
    <w:rsid w:val="002F5791"/>
    <w:rsid w:val="002F59AD"/>
    <w:rsid w:val="002F6162"/>
    <w:rsid w:val="002F67FB"/>
    <w:rsid w:val="002F7575"/>
    <w:rsid w:val="002F798F"/>
    <w:rsid w:val="002F7F60"/>
    <w:rsid w:val="00300CA8"/>
    <w:rsid w:val="00300CC7"/>
    <w:rsid w:val="00301044"/>
    <w:rsid w:val="00301A70"/>
    <w:rsid w:val="00301ADF"/>
    <w:rsid w:val="00301CE2"/>
    <w:rsid w:val="0030217D"/>
    <w:rsid w:val="00302A56"/>
    <w:rsid w:val="00302A98"/>
    <w:rsid w:val="00302EF4"/>
    <w:rsid w:val="003033C8"/>
    <w:rsid w:val="00303F85"/>
    <w:rsid w:val="003052F0"/>
    <w:rsid w:val="00305A58"/>
    <w:rsid w:val="00305F12"/>
    <w:rsid w:val="00306929"/>
    <w:rsid w:val="00306B2F"/>
    <w:rsid w:val="003106A7"/>
    <w:rsid w:val="0031117B"/>
    <w:rsid w:val="0031124F"/>
    <w:rsid w:val="00311481"/>
    <w:rsid w:val="00311F6F"/>
    <w:rsid w:val="003124E8"/>
    <w:rsid w:val="0031278B"/>
    <w:rsid w:val="003146D3"/>
    <w:rsid w:val="00314A6B"/>
    <w:rsid w:val="00316173"/>
    <w:rsid w:val="003164BD"/>
    <w:rsid w:val="00316B50"/>
    <w:rsid w:val="00316D3C"/>
    <w:rsid w:val="00317062"/>
    <w:rsid w:val="00317508"/>
    <w:rsid w:val="003178C0"/>
    <w:rsid w:val="003204F6"/>
    <w:rsid w:val="0032116C"/>
    <w:rsid w:val="00321865"/>
    <w:rsid w:val="0032210C"/>
    <w:rsid w:val="003225B1"/>
    <w:rsid w:val="00322D8B"/>
    <w:rsid w:val="00322E2D"/>
    <w:rsid w:val="00323A71"/>
    <w:rsid w:val="00325C45"/>
    <w:rsid w:val="00325FB5"/>
    <w:rsid w:val="003268F9"/>
    <w:rsid w:val="00327244"/>
    <w:rsid w:val="0032749E"/>
    <w:rsid w:val="003276FE"/>
    <w:rsid w:val="00327CFF"/>
    <w:rsid w:val="00331789"/>
    <w:rsid w:val="00331FE6"/>
    <w:rsid w:val="003321CC"/>
    <w:rsid w:val="0033309A"/>
    <w:rsid w:val="0033333D"/>
    <w:rsid w:val="00333403"/>
    <w:rsid w:val="00333447"/>
    <w:rsid w:val="00333AE2"/>
    <w:rsid w:val="00334311"/>
    <w:rsid w:val="003347F6"/>
    <w:rsid w:val="00334971"/>
    <w:rsid w:val="00334A01"/>
    <w:rsid w:val="00335953"/>
    <w:rsid w:val="003360C7"/>
    <w:rsid w:val="00336FD2"/>
    <w:rsid w:val="00337755"/>
    <w:rsid w:val="00340F6A"/>
    <w:rsid w:val="003414A3"/>
    <w:rsid w:val="003429E7"/>
    <w:rsid w:val="0034330B"/>
    <w:rsid w:val="003433EA"/>
    <w:rsid w:val="00343B2F"/>
    <w:rsid w:val="00343C9C"/>
    <w:rsid w:val="003440F1"/>
    <w:rsid w:val="00344208"/>
    <w:rsid w:val="003449BE"/>
    <w:rsid w:val="003451A7"/>
    <w:rsid w:val="0034547D"/>
    <w:rsid w:val="0034596D"/>
    <w:rsid w:val="00345BC3"/>
    <w:rsid w:val="003460E8"/>
    <w:rsid w:val="00346CC6"/>
    <w:rsid w:val="00347DAF"/>
    <w:rsid w:val="00347F79"/>
    <w:rsid w:val="003505B5"/>
    <w:rsid w:val="0035081A"/>
    <w:rsid w:val="0035092A"/>
    <w:rsid w:val="00350E59"/>
    <w:rsid w:val="0035103D"/>
    <w:rsid w:val="00351498"/>
    <w:rsid w:val="00351725"/>
    <w:rsid w:val="003520E9"/>
    <w:rsid w:val="00352A20"/>
    <w:rsid w:val="00353358"/>
    <w:rsid w:val="003542F0"/>
    <w:rsid w:val="00354557"/>
    <w:rsid w:val="00354942"/>
    <w:rsid w:val="003556A0"/>
    <w:rsid w:val="00356875"/>
    <w:rsid w:val="00356AAE"/>
    <w:rsid w:val="00356B1E"/>
    <w:rsid w:val="00357A57"/>
    <w:rsid w:val="0036025E"/>
    <w:rsid w:val="0036039A"/>
    <w:rsid w:val="00362512"/>
    <w:rsid w:val="0036338F"/>
    <w:rsid w:val="00363961"/>
    <w:rsid w:val="00363E36"/>
    <w:rsid w:val="0036473B"/>
    <w:rsid w:val="003654A2"/>
    <w:rsid w:val="00366FD6"/>
    <w:rsid w:val="003676FE"/>
    <w:rsid w:val="00367994"/>
    <w:rsid w:val="00370105"/>
    <w:rsid w:val="00370266"/>
    <w:rsid w:val="00371300"/>
    <w:rsid w:val="00371445"/>
    <w:rsid w:val="00371817"/>
    <w:rsid w:val="003723E6"/>
    <w:rsid w:val="0037383D"/>
    <w:rsid w:val="00374953"/>
    <w:rsid w:val="00374EBD"/>
    <w:rsid w:val="00375CFC"/>
    <w:rsid w:val="00375FAB"/>
    <w:rsid w:val="00376417"/>
    <w:rsid w:val="0037641C"/>
    <w:rsid w:val="003774E7"/>
    <w:rsid w:val="00377A31"/>
    <w:rsid w:val="00377AB3"/>
    <w:rsid w:val="00377C20"/>
    <w:rsid w:val="00377F39"/>
    <w:rsid w:val="00377F41"/>
    <w:rsid w:val="00380680"/>
    <w:rsid w:val="00380E37"/>
    <w:rsid w:val="00381689"/>
    <w:rsid w:val="00382548"/>
    <w:rsid w:val="00382BEC"/>
    <w:rsid w:val="003830F2"/>
    <w:rsid w:val="00383138"/>
    <w:rsid w:val="00384982"/>
    <w:rsid w:val="00384A06"/>
    <w:rsid w:val="00384D3B"/>
    <w:rsid w:val="003854E2"/>
    <w:rsid w:val="00385D53"/>
    <w:rsid w:val="0038618D"/>
    <w:rsid w:val="0038623E"/>
    <w:rsid w:val="00387E8F"/>
    <w:rsid w:val="00387F05"/>
    <w:rsid w:val="00390198"/>
    <w:rsid w:val="003902E3"/>
    <w:rsid w:val="00391507"/>
    <w:rsid w:val="00392203"/>
    <w:rsid w:val="00392419"/>
    <w:rsid w:val="00392B67"/>
    <w:rsid w:val="00392F5E"/>
    <w:rsid w:val="00393118"/>
    <w:rsid w:val="0039420E"/>
    <w:rsid w:val="0039499A"/>
    <w:rsid w:val="003952D9"/>
    <w:rsid w:val="003955F5"/>
    <w:rsid w:val="00395988"/>
    <w:rsid w:val="00395DBB"/>
    <w:rsid w:val="00396182"/>
    <w:rsid w:val="003967AB"/>
    <w:rsid w:val="00396E98"/>
    <w:rsid w:val="003971CD"/>
    <w:rsid w:val="003A0054"/>
    <w:rsid w:val="003A0781"/>
    <w:rsid w:val="003A1684"/>
    <w:rsid w:val="003A1B5D"/>
    <w:rsid w:val="003A1CFB"/>
    <w:rsid w:val="003A1D0E"/>
    <w:rsid w:val="003A2433"/>
    <w:rsid w:val="003A2DFE"/>
    <w:rsid w:val="003A2E4C"/>
    <w:rsid w:val="003A3209"/>
    <w:rsid w:val="003A3DE4"/>
    <w:rsid w:val="003A415B"/>
    <w:rsid w:val="003A428B"/>
    <w:rsid w:val="003A4C74"/>
    <w:rsid w:val="003A5887"/>
    <w:rsid w:val="003A5D6D"/>
    <w:rsid w:val="003A67DB"/>
    <w:rsid w:val="003A6AD9"/>
    <w:rsid w:val="003A77E5"/>
    <w:rsid w:val="003A7FD7"/>
    <w:rsid w:val="003B0654"/>
    <w:rsid w:val="003B0734"/>
    <w:rsid w:val="003B0EAF"/>
    <w:rsid w:val="003B1336"/>
    <w:rsid w:val="003B14EB"/>
    <w:rsid w:val="003B1589"/>
    <w:rsid w:val="003B173F"/>
    <w:rsid w:val="003B182D"/>
    <w:rsid w:val="003B1DDC"/>
    <w:rsid w:val="003B3414"/>
    <w:rsid w:val="003B354A"/>
    <w:rsid w:val="003B3959"/>
    <w:rsid w:val="003B3B6E"/>
    <w:rsid w:val="003B416B"/>
    <w:rsid w:val="003B41B6"/>
    <w:rsid w:val="003B4860"/>
    <w:rsid w:val="003B4B57"/>
    <w:rsid w:val="003B4C68"/>
    <w:rsid w:val="003B4D42"/>
    <w:rsid w:val="003B5401"/>
    <w:rsid w:val="003B5530"/>
    <w:rsid w:val="003B5A24"/>
    <w:rsid w:val="003B60B2"/>
    <w:rsid w:val="003B64C5"/>
    <w:rsid w:val="003B70B7"/>
    <w:rsid w:val="003B7AF4"/>
    <w:rsid w:val="003B7CEC"/>
    <w:rsid w:val="003B7DAE"/>
    <w:rsid w:val="003B7E7C"/>
    <w:rsid w:val="003B7F29"/>
    <w:rsid w:val="003C0126"/>
    <w:rsid w:val="003C0439"/>
    <w:rsid w:val="003C0531"/>
    <w:rsid w:val="003C08C0"/>
    <w:rsid w:val="003C0EC8"/>
    <w:rsid w:val="003C1AEC"/>
    <w:rsid w:val="003C1F39"/>
    <w:rsid w:val="003C21FF"/>
    <w:rsid w:val="003C22C0"/>
    <w:rsid w:val="003C33AC"/>
    <w:rsid w:val="003C36A0"/>
    <w:rsid w:val="003C3A96"/>
    <w:rsid w:val="003C3BF9"/>
    <w:rsid w:val="003C4035"/>
    <w:rsid w:val="003C4C13"/>
    <w:rsid w:val="003C4CA5"/>
    <w:rsid w:val="003C5736"/>
    <w:rsid w:val="003C5BF6"/>
    <w:rsid w:val="003C5F42"/>
    <w:rsid w:val="003C7880"/>
    <w:rsid w:val="003C7AE3"/>
    <w:rsid w:val="003D0335"/>
    <w:rsid w:val="003D14CB"/>
    <w:rsid w:val="003D150D"/>
    <w:rsid w:val="003D1725"/>
    <w:rsid w:val="003D1F6B"/>
    <w:rsid w:val="003D2E32"/>
    <w:rsid w:val="003D3BF3"/>
    <w:rsid w:val="003D3BFE"/>
    <w:rsid w:val="003D4717"/>
    <w:rsid w:val="003D495B"/>
    <w:rsid w:val="003D4C49"/>
    <w:rsid w:val="003D504B"/>
    <w:rsid w:val="003D50DC"/>
    <w:rsid w:val="003D5B3F"/>
    <w:rsid w:val="003D6096"/>
    <w:rsid w:val="003D7200"/>
    <w:rsid w:val="003D74F3"/>
    <w:rsid w:val="003D7A1D"/>
    <w:rsid w:val="003E0410"/>
    <w:rsid w:val="003E0CCB"/>
    <w:rsid w:val="003E1068"/>
    <w:rsid w:val="003E13E1"/>
    <w:rsid w:val="003E1838"/>
    <w:rsid w:val="003E1873"/>
    <w:rsid w:val="003E334A"/>
    <w:rsid w:val="003E3509"/>
    <w:rsid w:val="003E3828"/>
    <w:rsid w:val="003E4298"/>
    <w:rsid w:val="003E56DC"/>
    <w:rsid w:val="003E618C"/>
    <w:rsid w:val="003E6B1D"/>
    <w:rsid w:val="003E79AA"/>
    <w:rsid w:val="003E7ADE"/>
    <w:rsid w:val="003F108C"/>
    <w:rsid w:val="003F135E"/>
    <w:rsid w:val="003F1530"/>
    <w:rsid w:val="003F15BF"/>
    <w:rsid w:val="003F1979"/>
    <w:rsid w:val="003F1EEC"/>
    <w:rsid w:val="003F4163"/>
    <w:rsid w:val="003F497A"/>
    <w:rsid w:val="003F4D0C"/>
    <w:rsid w:val="003F4D4F"/>
    <w:rsid w:val="003F4E73"/>
    <w:rsid w:val="003F5000"/>
    <w:rsid w:val="003F50FA"/>
    <w:rsid w:val="003F5823"/>
    <w:rsid w:val="003F768D"/>
    <w:rsid w:val="003F7AE1"/>
    <w:rsid w:val="004000CD"/>
    <w:rsid w:val="00401B10"/>
    <w:rsid w:val="00403B38"/>
    <w:rsid w:val="00404106"/>
    <w:rsid w:val="00404726"/>
    <w:rsid w:val="00404806"/>
    <w:rsid w:val="00405122"/>
    <w:rsid w:val="00406C82"/>
    <w:rsid w:val="00407945"/>
    <w:rsid w:val="00410426"/>
    <w:rsid w:val="00410BA1"/>
    <w:rsid w:val="00410CF3"/>
    <w:rsid w:val="004110B4"/>
    <w:rsid w:val="00411F5B"/>
    <w:rsid w:val="004121DA"/>
    <w:rsid w:val="0041320F"/>
    <w:rsid w:val="004134AC"/>
    <w:rsid w:val="00413534"/>
    <w:rsid w:val="0041356E"/>
    <w:rsid w:val="00413DAF"/>
    <w:rsid w:val="004149AA"/>
    <w:rsid w:val="0041550B"/>
    <w:rsid w:val="00415585"/>
    <w:rsid w:val="004161B6"/>
    <w:rsid w:val="00417289"/>
    <w:rsid w:val="00417A0C"/>
    <w:rsid w:val="00417C10"/>
    <w:rsid w:val="0042141F"/>
    <w:rsid w:val="004216ED"/>
    <w:rsid w:val="00421B13"/>
    <w:rsid w:val="00421C0B"/>
    <w:rsid w:val="004227C3"/>
    <w:rsid w:val="00422BFF"/>
    <w:rsid w:val="00422C8C"/>
    <w:rsid w:val="00423C6B"/>
    <w:rsid w:val="0042429C"/>
    <w:rsid w:val="0042436C"/>
    <w:rsid w:val="00425B08"/>
    <w:rsid w:val="00425CA9"/>
    <w:rsid w:val="00425E0A"/>
    <w:rsid w:val="00426058"/>
    <w:rsid w:val="004268FB"/>
    <w:rsid w:val="004269B0"/>
    <w:rsid w:val="00426F93"/>
    <w:rsid w:val="00427CD0"/>
    <w:rsid w:val="0043036A"/>
    <w:rsid w:val="0043077A"/>
    <w:rsid w:val="0043136A"/>
    <w:rsid w:val="0043219D"/>
    <w:rsid w:val="00432836"/>
    <w:rsid w:val="00432E2F"/>
    <w:rsid w:val="00432E4C"/>
    <w:rsid w:val="00433A37"/>
    <w:rsid w:val="0043414C"/>
    <w:rsid w:val="00435737"/>
    <w:rsid w:val="00436188"/>
    <w:rsid w:val="004365D1"/>
    <w:rsid w:val="00437DA5"/>
    <w:rsid w:val="00437FFE"/>
    <w:rsid w:val="00440169"/>
    <w:rsid w:val="00440CAE"/>
    <w:rsid w:val="00441730"/>
    <w:rsid w:val="00441AF2"/>
    <w:rsid w:val="0044252C"/>
    <w:rsid w:val="00442BAD"/>
    <w:rsid w:val="0044351A"/>
    <w:rsid w:val="00444317"/>
    <w:rsid w:val="00445318"/>
    <w:rsid w:val="004455D1"/>
    <w:rsid w:val="004461AF"/>
    <w:rsid w:val="00446B75"/>
    <w:rsid w:val="00447B06"/>
    <w:rsid w:val="0045038A"/>
    <w:rsid w:val="004507B3"/>
    <w:rsid w:val="004507C3"/>
    <w:rsid w:val="004514FA"/>
    <w:rsid w:val="00451949"/>
    <w:rsid w:val="0045285A"/>
    <w:rsid w:val="00452B5B"/>
    <w:rsid w:val="00452CB6"/>
    <w:rsid w:val="00452D09"/>
    <w:rsid w:val="00454042"/>
    <w:rsid w:val="00454120"/>
    <w:rsid w:val="00454142"/>
    <w:rsid w:val="00454360"/>
    <w:rsid w:val="00454A58"/>
    <w:rsid w:val="004552B9"/>
    <w:rsid w:val="00455797"/>
    <w:rsid w:val="00455C95"/>
    <w:rsid w:val="00455DBC"/>
    <w:rsid w:val="00455F12"/>
    <w:rsid w:val="0045619B"/>
    <w:rsid w:val="00456404"/>
    <w:rsid w:val="0045685B"/>
    <w:rsid w:val="00457631"/>
    <w:rsid w:val="00457DD7"/>
    <w:rsid w:val="004606FB"/>
    <w:rsid w:val="0046098E"/>
    <w:rsid w:val="00460BA9"/>
    <w:rsid w:val="00461A4E"/>
    <w:rsid w:val="00461B8F"/>
    <w:rsid w:val="00461C4C"/>
    <w:rsid w:val="00461DC3"/>
    <w:rsid w:val="004625D7"/>
    <w:rsid w:val="004641CA"/>
    <w:rsid w:val="00464517"/>
    <w:rsid w:val="0046482C"/>
    <w:rsid w:val="004651DA"/>
    <w:rsid w:val="004654CC"/>
    <w:rsid w:val="00465995"/>
    <w:rsid w:val="00465D3C"/>
    <w:rsid w:val="00465F80"/>
    <w:rsid w:val="00465FBD"/>
    <w:rsid w:val="004662B7"/>
    <w:rsid w:val="00466963"/>
    <w:rsid w:val="00466B0C"/>
    <w:rsid w:val="004673C9"/>
    <w:rsid w:val="0046742A"/>
    <w:rsid w:val="0046778F"/>
    <w:rsid w:val="00467B6C"/>
    <w:rsid w:val="00467CCF"/>
    <w:rsid w:val="00470EE9"/>
    <w:rsid w:val="00471D0B"/>
    <w:rsid w:val="00472461"/>
    <w:rsid w:val="004728DE"/>
    <w:rsid w:val="00472AA0"/>
    <w:rsid w:val="00472B7B"/>
    <w:rsid w:val="00472F00"/>
    <w:rsid w:val="0047321C"/>
    <w:rsid w:val="004746AC"/>
    <w:rsid w:val="004746B4"/>
    <w:rsid w:val="00474C64"/>
    <w:rsid w:val="00474F7C"/>
    <w:rsid w:val="00475631"/>
    <w:rsid w:val="004765B6"/>
    <w:rsid w:val="00476F7C"/>
    <w:rsid w:val="004770F6"/>
    <w:rsid w:val="0047790B"/>
    <w:rsid w:val="0048090F"/>
    <w:rsid w:val="00480A11"/>
    <w:rsid w:val="00480A5E"/>
    <w:rsid w:val="00480B2C"/>
    <w:rsid w:val="004813F1"/>
    <w:rsid w:val="00481643"/>
    <w:rsid w:val="00482544"/>
    <w:rsid w:val="004826EC"/>
    <w:rsid w:val="00483530"/>
    <w:rsid w:val="00483F95"/>
    <w:rsid w:val="0048422C"/>
    <w:rsid w:val="00484F49"/>
    <w:rsid w:val="00484F53"/>
    <w:rsid w:val="00485943"/>
    <w:rsid w:val="004862EB"/>
    <w:rsid w:val="004869F2"/>
    <w:rsid w:val="00486CA1"/>
    <w:rsid w:val="00486E1D"/>
    <w:rsid w:val="0048709E"/>
    <w:rsid w:val="004875D9"/>
    <w:rsid w:val="00487FA2"/>
    <w:rsid w:val="004902B6"/>
    <w:rsid w:val="00490607"/>
    <w:rsid w:val="00490A3D"/>
    <w:rsid w:val="00490C01"/>
    <w:rsid w:val="00490F79"/>
    <w:rsid w:val="004916EB"/>
    <w:rsid w:val="00491F5E"/>
    <w:rsid w:val="004920C1"/>
    <w:rsid w:val="004928CE"/>
    <w:rsid w:val="00492BD5"/>
    <w:rsid w:val="00492D6C"/>
    <w:rsid w:val="00493250"/>
    <w:rsid w:val="0049356E"/>
    <w:rsid w:val="0049474D"/>
    <w:rsid w:val="00494C93"/>
    <w:rsid w:val="00494D8F"/>
    <w:rsid w:val="00495A81"/>
    <w:rsid w:val="00495DDE"/>
    <w:rsid w:val="0049622A"/>
    <w:rsid w:val="004967D1"/>
    <w:rsid w:val="00496DDB"/>
    <w:rsid w:val="00496F6C"/>
    <w:rsid w:val="004970F3"/>
    <w:rsid w:val="004972D7"/>
    <w:rsid w:val="00497643"/>
    <w:rsid w:val="0049796B"/>
    <w:rsid w:val="00497D3A"/>
    <w:rsid w:val="00497E82"/>
    <w:rsid w:val="00497FAE"/>
    <w:rsid w:val="004A160E"/>
    <w:rsid w:val="004A1D8D"/>
    <w:rsid w:val="004A21B7"/>
    <w:rsid w:val="004A2554"/>
    <w:rsid w:val="004A3893"/>
    <w:rsid w:val="004A3F1E"/>
    <w:rsid w:val="004A3F6A"/>
    <w:rsid w:val="004A46F6"/>
    <w:rsid w:val="004A4BE2"/>
    <w:rsid w:val="004A5291"/>
    <w:rsid w:val="004A5731"/>
    <w:rsid w:val="004A5A3B"/>
    <w:rsid w:val="004A7C13"/>
    <w:rsid w:val="004B01E6"/>
    <w:rsid w:val="004B0F98"/>
    <w:rsid w:val="004B10BB"/>
    <w:rsid w:val="004B13B8"/>
    <w:rsid w:val="004B2576"/>
    <w:rsid w:val="004B266C"/>
    <w:rsid w:val="004B2ADF"/>
    <w:rsid w:val="004B2F94"/>
    <w:rsid w:val="004B33CC"/>
    <w:rsid w:val="004B37A1"/>
    <w:rsid w:val="004B461F"/>
    <w:rsid w:val="004B4782"/>
    <w:rsid w:val="004B5632"/>
    <w:rsid w:val="004B5D12"/>
    <w:rsid w:val="004B7C87"/>
    <w:rsid w:val="004B7F97"/>
    <w:rsid w:val="004C0A0C"/>
    <w:rsid w:val="004C23B3"/>
    <w:rsid w:val="004C2952"/>
    <w:rsid w:val="004C2A3D"/>
    <w:rsid w:val="004C2A7C"/>
    <w:rsid w:val="004C2B00"/>
    <w:rsid w:val="004C2DCF"/>
    <w:rsid w:val="004C311B"/>
    <w:rsid w:val="004C3278"/>
    <w:rsid w:val="004C421D"/>
    <w:rsid w:val="004C4900"/>
    <w:rsid w:val="004C4943"/>
    <w:rsid w:val="004C533F"/>
    <w:rsid w:val="004C6172"/>
    <w:rsid w:val="004D00A3"/>
    <w:rsid w:val="004D0FE7"/>
    <w:rsid w:val="004D28E9"/>
    <w:rsid w:val="004D2BE7"/>
    <w:rsid w:val="004D2F42"/>
    <w:rsid w:val="004D45C6"/>
    <w:rsid w:val="004D475C"/>
    <w:rsid w:val="004D5823"/>
    <w:rsid w:val="004D6FA3"/>
    <w:rsid w:val="004D7208"/>
    <w:rsid w:val="004D7903"/>
    <w:rsid w:val="004E0787"/>
    <w:rsid w:val="004E10C5"/>
    <w:rsid w:val="004E14BD"/>
    <w:rsid w:val="004E17B4"/>
    <w:rsid w:val="004E1C4E"/>
    <w:rsid w:val="004E1FFF"/>
    <w:rsid w:val="004E22BC"/>
    <w:rsid w:val="004E25C1"/>
    <w:rsid w:val="004E2866"/>
    <w:rsid w:val="004E2BB9"/>
    <w:rsid w:val="004E2D61"/>
    <w:rsid w:val="004E3534"/>
    <w:rsid w:val="004E3F1E"/>
    <w:rsid w:val="004E450D"/>
    <w:rsid w:val="004E4E7E"/>
    <w:rsid w:val="004E5354"/>
    <w:rsid w:val="004E62E9"/>
    <w:rsid w:val="004E654C"/>
    <w:rsid w:val="004E68BE"/>
    <w:rsid w:val="004E6A9F"/>
    <w:rsid w:val="004E6D24"/>
    <w:rsid w:val="004F0539"/>
    <w:rsid w:val="004F0B5E"/>
    <w:rsid w:val="004F0CF4"/>
    <w:rsid w:val="004F18A3"/>
    <w:rsid w:val="004F238E"/>
    <w:rsid w:val="004F2C5D"/>
    <w:rsid w:val="004F2D94"/>
    <w:rsid w:val="004F2DCD"/>
    <w:rsid w:val="004F35CD"/>
    <w:rsid w:val="004F3AB5"/>
    <w:rsid w:val="004F3B88"/>
    <w:rsid w:val="004F4234"/>
    <w:rsid w:val="004F443F"/>
    <w:rsid w:val="004F4F96"/>
    <w:rsid w:val="004F532D"/>
    <w:rsid w:val="004F54A8"/>
    <w:rsid w:val="004F5500"/>
    <w:rsid w:val="004F5E4B"/>
    <w:rsid w:val="004F5ED7"/>
    <w:rsid w:val="004F6378"/>
    <w:rsid w:val="004F65E2"/>
    <w:rsid w:val="005002FC"/>
    <w:rsid w:val="00500434"/>
    <w:rsid w:val="00500530"/>
    <w:rsid w:val="00500958"/>
    <w:rsid w:val="00500C3A"/>
    <w:rsid w:val="00500C42"/>
    <w:rsid w:val="00501138"/>
    <w:rsid w:val="00501944"/>
    <w:rsid w:val="005027A4"/>
    <w:rsid w:val="00502C1B"/>
    <w:rsid w:val="00503747"/>
    <w:rsid w:val="00503CD8"/>
    <w:rsid w:val="005047F0"/>
    <w:rsid w:val="00504C31"/>
    <w:rsid w:val="0050547B"/>
    <w:rsid w:val="0050565F"/>
    <w:rsid w:val="00505D79"/>
    <w:rsid w:val="00505F1D"/>
    <w:rsid w:val="0050653A"/>
    <w:rsid w:val="0050668D"/>
    <w:rsid w:val="005073BE"/>
    <w:rsid w:val="00507CD6"/>
    <w:rsid w:val="00510674"/>
    <w:rsid w:val="005107DC"/>
    <w:rsid w:val="00510B36"/>
    <w:rsid w:val="005116DA"/>
    <w:rsid w:val="00511ED9"/>
    <w:rsid w:val="00513750"/>
    <w:rsid w:val="00515391"/>
    <w:rsid w:val="00515395"/>
    <w:rsid w:val="00515B4B"/>
    <w:rsid w:val="00516444"/>
    <w:rsid w:val="0051660E"/>
    <w:rsid w:val="00517627"/>
    <w:rsid w:val="00517796"/>
    <w:rsid w:val="005177D1"/>
    <w:rsid w:val="00517877"/>
    <w:rsid w:val="00517D29"/>
    <w:rsid w:val="005201C2"/>
    <w:rsid w:val="00520270"/>
    <w:rsid w:val="005206A2"/>
    <w:rsid w:val="00521581"/>
    <w:rsid w:val="005219F0"/>
    <w:rsid w:val="0052231C"/>
    <w:rsid w:val="00522B8F"/>
    <w:rsid w:val="00523DE7"/>
    <w:rsid w:val="00524477"/>
    <w:rsid w:val="00524A5C"/>
    <w:rsid w:val="005250EA"/>
    <w:rsid w:val="005263CE"/>
    <w:rsid w:val="005271C0"/>
    <w:rsid w:val="00530118"/>
    <w:rsid w:val="0053079A"/>
    <w:rsid w:val="00530B03"/>
    <w:rsid w:val="00530C3D"/>
    <w:rsid w:val="00530CA1"/>
    <w:rsid w:val="00530CD1"/>
    <w:rsid w:val="005316CF"/>
    <w:rsid w:val="00531C8D"/>
    <w:rsid w:val="00531F47"/>
    <w:rsid w:val="00532925"/>
    <w:rsid w:val="00532EA9"/>
    <w:rsid w:val="00533059"/>
    <w:rsid w:val="005331F7"/>
    <w:rsid w:val="00533796"/>
    <w:rsid w:val="005337AD"/>
    <w:rsid w:val="005337D6"/>
    <w:rsid w:val="00534FFA"/>
    <w:rsid w:val="00536005"/>
    <w:rsid w:val="00536132"/>
    <w:rsid w:val="005363EA"/>
    <w:rsid w:val="0053686E"/>
    <w:rsid w:val="0053764F"/>
    <w:rsid w:val="00537B1D"/>
    <w:rsid w:val="00537B68"/>
    <w:rsid w:val="00540100"/>
    <w:rsid w:val="00540107"/>
    <w:rsid w:val="00540347"/>
    <w:rsid w:val="00540D49"/>
    <w:rsid w:val="00541401"/>
    <w:rsid w:val="005416A2"/>
    <w:rsid w:val="00541708"/>
    <w:rsid w:val="00542420"/>
    <w:rsid w:val="0054286A"/>
    <w:rsid w:val="00543827"/>
    <w:rsid w:val="005441C7"/>
    <w:rsid w:val="005444BA"/>
    <w:rsid w:val="0054488B"/>
    <w:rsid w:val="005451E5"/>
    <w:rsid w:val="0054520B"/>
    <w:rsid w:val="00545426"/>
    <w:rsid w:val="00546382"/>
    <w:rsid w:val="00546632"/>
    <w:rsid w:val="0054736D"/>
    <w:rsid w:val="00547518"/>
    <w:rsid w:val="0055050B"/>
    <w:rsid w:val="00550702"/>
    <w:rsid w:val="00550979"/>
    <w:rsid w:val="00551152"/>
    <w:rsid w:val="005514C4"/>
    <w:rsid w:val="00552C6C"/>
    <w:rsid w:val="00552CFC"/>
    <w:rsid w:val="00553890"/>
    <w:rsid w:val="00554714"/>
    <w:rsid w:val="005549EE"/>
    <w:rsid w:val="0055551E"/>
    <w:rsid w:val="0055607F"/>
    <w:rsid w:val="005566C0"/>
    <w:rsid w:val="00556F82"/>
    <w:rsid w:val="00557A95"/>
    <w:rsid w:val="00560894"/>
    <w:rsid w:val="005617E6"/>
    <w:rsid w:val="005617EB"/>
    <w:rsid w:val="00562048"/>
    <w:rsid w:val="0056226C"/>
    <w:rsid w:val="00562694"/>
    <w:rsid w:val="005637EF"/>
    <w:rsid w:val="00563BD8"/>
    <w:rsid w:val="0056409B"/>
    <w:rsid w:val="00565135"/>
    <w:rsid w:val="005659DA"/>
    <w:rsid w:val="005669B3"/>
    <w:rsid w:val="00566AF6"/>
    <w:rsid w:val="00567EF0"/>
    <w:rsid w:val="005700E1"/>
    <w:rsid w:val="005714D3"/>
    <w:rsid w:val="005721BE"/>
    <w:rsid w:val="005723CE"/>
    <w:rsid w:val="00572765"/>
    <w:rsid w:val="00573115"/>
    <w:rsid w:val="00573298"/>
    <w:rsid w:val="0057330F"/>
    <w:rsid w:val="005738B4"/>
    <w:rsid w:val="005742B0"/>
    <w:rsid w:val="005746AD"/>
    <w:rsid w:val="00574950"/>
    <w:rsid w:val="00575900"/>
    <w:rsid w:val="00575A5D"/>
    <w:rsid w:val="00575B63"/>
    <w:rsid w:val="00575EC6"/>
    <w:rsid w:val="005763E9"/>
    <w:rsid w:val="005764DC"/>
    <w:rsid w:val="00577146"/>
    <w:rsid w:val="0057787E"/>
    <w:rsid w:val="00577DC5"/>
    <w:rsid w:val="005800EA"/>
    <w:rsid w:val="0058036E"/>
    <w:rsid w:val="00582A45"/>
    <w:rsid w:val="005831DD"/>
    <w:rsid w:val="00584258"/>
    <w:rsid w:val="00584EEF"/>
    <w:rsid w:val="005851EF"/>
    <w:rsid w:val="00585AAD"/>
    <w:rsid w:val="005862BF"/>
    <w:rsid w:val="00586E05"/>
    <w:rsid w:val="00587D1F"/>
    <w:rsid w:val="00590577"/>
    <w:rsid w:val="00590786"/>
    <w:rsid w:val="0059086E"/>
    <w:rsid w:val="00590ADC"/>
    <w:rsid w:val="00591074"/>
    <w:rsid w:val="00591135"/>
    <w:rsid w:val="005914EE"/>
    <w:rsid w:val="00592019"/>
    <w:rsid w:val="005921EC"/>
    <w:rsid w:val="00592859"/>
    <w:rsid w:val="005929E2"/>
    <w:rsid w:val="00592BD9"/>
    <w:rsid w:val="00593403"/>
    <w:rsid w:val="005938A4"/>
    <w:rsid w:val="005939E3"/>
    <w:rsid w:val="0059405B"/>
    <w:rsid w:val="005946B7"/>
    <w:rsid w:val="00594919"/>
    <w:rsid w:val="00594C9C"/>
    <w:rsid w:val="00595147"/>
    <w:rsid w:val="005956CC"/>
    <w:rsid w:val="00595F1C"/>
    <w:rsid w:val="005969F3"/>
    <w:rsid w:val="00597802"/>
    <w:rsid w:val="00597E4F"/>
    <w:rsid w:val="005A1379"/>
    <w:rsid w:val="005A2B13"/>
    <w:rsid w:val="005A3208"/>
    <w:rsid w:val="005A3913"/>
    <w:rsid w:val="005A40E4"/>
    <w:rsid w:val="005A4EE4"/>
    <w:rsid w:val="005A56BA"/>
    <w:rsid w:val="005A5811"/>
    <w:rsid w:val="005A5AF8"/>
    <w:rsid w:val="005A5B45"/>
    <w:rsid w:val="005A6392"/>
    <w:rsid w:val="005A7015"/>
    <w:rsid w:val="005A760A"/>
    <w:rsid w:val="005A7C78"/>
    <w:rsid w:val="005B0777"/>
    <w:rsid w:val="005B13A2"/>
    <w:rsid w:val="005B1523"/>
    <w:rsid w:val="005B16C9"/>
    <w:rsid w:val="005B1BAB"/>
    <w:rsid w:val="005B1FB6"/>
    <w:rsid w:val="005B2EDA"/>
    <w:rsid w:val="005B3E8F"/>
    <w:rsid w:val="005B44CE"/>
    <w:rsid w:val="005B4F27"/>
    <w:rsid w:val="005B5757"/>
    <w:rsid w:val="005B5B95"/>
    <w:rsid w:val="005B5F91"/>
    <w:rsid w:val="005B6459"/>
    <w:rsid w:val="005B689E"/>
    <w:rsid w:val="005B6D84"/>
    <w:rsid w:val="005B7669"/>
    <w:rsid w:val="005C0A51"/>
    <w:rsid w:val="005C0D7F"/>
    <w:rsid w:val="005C127F"/>
    <w:rsid w:val="005C16D5"/>
    <w:rsid w:val="005C1861"/>
    <w:rsid w:val="005C3002"/>
    <w:rsid w:val="005C41EB"/>
    <w:rsid w:val="005C4449"/>
    <w:rsid w:val="005C6909"/>
    <w:rsid w:val="005C6F98"/>
    <w:rsid w:val="005C7DF2"/>
    <w:rsid w:val="005D04A1"/>
    <w:rsid w:val="005D0EF6"/>
    <w:rsid w:val="005D1A23"/>
    <w:rsid w:val="005D1AFE"/>
    <w:rsid w:val="005D2439"/>
    <w:rsid w:val="005D2470"/>
    <w:rsid w:val="005D24C6"/>
    <w:rsid w:val="005D2B2E"/>
    <w:rsid w:val="005D315B"/>
    <w:rsid w:val="005D3232"/>
    <w:rsid w:val="005D3277"/>
    <w:rsid w:val="005D369B"/>
    <w:rsid w:val="005D3876"/>
    <w:rsid w:val="005D3C1D"/>
    <w:rsid w:val="005D48B5"/>
    <w:rsid w:val="005D6388"/>
    <w:rsid w:val="005D6AF4"/>
    <w:rsid w:val="005D74DD"/>
    <w:rsid w:val="005D7798"/>
    <w:rsid w:val="005D77B3"/>
    <w:rsid w:val="005D7951"/>
    <w:rsid w:val="005E03BF"/>
    <w:rsid w:val="005E13A9"/>
    <w:rsid w:val="005E14D1"/>
    <w:rsid w:val="005E1A63"/>
    <w:rsid w:val="005E2212"/>
    <w:rsid w:val="005E2222"/>
    <w:rsid w:val="005E22DC"/>
    <w:rsid w:val="005E2BD0"/>
    <w:rsid w:val="005E2FC2"/>
    <w:rsid w:val="005E3068"/>
    <w:rsid w:val="005E34DC"/>
    <w:rsid w:val="005E3897"/>
    <w:rsid w:val="005E401F"/>
    <w:rsid w:val="005E45B6"/>
    <w:rsid w:val="005E4A69"/>
    <w:rsid w:val="005E4DB7"/>
    <w:rsid w:val="005E5003"/>
    <w:rsid w:val="005E507C"/>
    <w:rsid w:val="005E51F9"/>
    <w:rsid w:val="005E7C1E"/>
    <w:rsid w:val="005E7CF2"/>
    <w:rsid w:val="005E7FAC"/>
    <w:rsid w:val="005F0710"/>
    <w:rsid w:val="005F0C53"/>
    <w:rsid w:val="005F2487"/>
    <w:rsid w:val="005F2971"/>
    <w:rsid w:val="005F2DD8"/>
    <w:rsid w:val="005F3976"/>
    <w:rsid w:val="005F3B5C"/>
    <w:rsid w:val="005F3C9C"/>
    <w:rsid w:val="005F3CCC"/>
    <w:rsid w:val="005F45AA"/>
    <w:rsid w:val="005F56C3"/>
    <w:rsid w:val="005F64BA"/>
    <w:rsid w:val="005F76B5"/>
    <w:rsid w:val="006002D2"/>
    <w:rsid w:val="00601507"/>
    <w:rsid w:val="00601FD4"/>
    <w:rsid w:val="006021C8"/>
    <w:rsid w:val="0060367B"/>
    <w:rsid w:val="00603A29"/>
    <w:rsid w:val="00604255"/>
    <w:rsid w:val="00604891"/>
    <w:rsid w:val="00604B93"/>
    <w:rsid w:val="00606975"/>
    <w:rsid w:val="00606C7F"/>
    <w:rsid w:val="0061060D"/>
    <w:rsid w:val="006107FD"/>
    <w:rsid w:val="00610D1C"/>
    <w:rsid w:val="00610E90"/>
    <w:rsid w:val="00611247"/>
    <w:rsid w:val="006112AB"/>
    <w:rsid w:val="00611412"/>
    <w:rsid w:val="00611557"/>
    <w:rsid w:val="00612F37"/>
    <w:rsid w:val="00612F9C"/>
    <w:rsid w:val="00613F5A"/>
    <w:rsid w:val="0061443E"/>
    <w:rsid w:val="00614691"/>
    <w:rsid w:val="00614CA4"/>
    <w:rsid w:val="00614EE2"/>
    <w:rsid w:val="006155A4"/>
    <w:rsid w:val="006159C0"/>
    <w:rsid w:val="00615A4C"/>
    <w:rsid w:val="0061634B"/>
    <w:rsid w:val="00616710"/>
    <w:rsid w:val="0061764E"/>
    <w:rsid w:val="006178D4"/>
    <w:rsid w:val="00617C90"/>
    <w:rsid w:val="00620A3E"/>
    <w:rsid w:val="00620D72"/>
    <w:rsid w:val="006212A6"/>
    <w:rsid w:val="006214EC"/>
    <w:rsid w:val="006215E1"/>
    <w:rsid w:val="006228BE"/>
    <w:rsid w:val="00622B49"/>
    <w:rsid w:val="00624458"/>
    <w:rsid w:val="006246C9"/>
    <w:rsid w:val="00624771"/>
    <w:rsid w:val="00624AB4"/>
    <w:rsid w:val="00625543"/>
    <w:rsid w:val="00625747"/>
    <w:rsid w:val="006257E5"/>
    <w:rsid w:val="00625BB0"/>
    <w:rsid w:val="00625E8D"/>
    <w:rsid w:val="00625EF2"/>
    <w:rsid w:val="006272C1"/>
    <w:rsid w:val="0062790A"/>
    <w:rsid w:val="00627DCB"/>
    <w:rsid w:val="00630282"/>
    <w:rsid w:val="006307F9"/>
    <w:rsid w:val="00630DD7"/>
    <w:rsid w:val="00630E6D"/>
    <w:rsid w:val="00631C96"/>
    <w:rsid w:val="0063213E"/>
    <w:rsid w:val="00632412"/>
    <w:rsid w:val="0063407B"/>
    <w:rsid w:val="00634D85"/>
    <w:rsid w:val="00635508"/>
    <w:rsid w:val="00635E0D"/>
    <w:rsid w:val="00635FCD"/>
    <w:rsid w:val="00636241"/>
    <w:rsid w:val="00636A9C"/>
    <w:rsid w:val="00636EE2"/>
    <w:rsid w:val="00637090"/>
    <w:rsid w:val="006374D0"/>
    <w:rsid w:val="00637B80"/>
    <w:rsid w:val="006401F8"/>
    <w:rsid w:val="00640301"/>
    <w:rsid w:val="00640806"/>
    <w:rsid w:val="006408C0"/>
    <w:rsid w:val="0064113C"/>
    <w:rsid w:val="00641269"/>
    <w:rsid w:val="00641E17"/>
    <w:rsid w:val="00642192"/>
    <w:rsid w:val="00642901"/>
    <w:rsid w:val="00642C38"/>
    <w:rsid w:val="006431C8"/>
    <w:rsid w:val="00643F2C"/>
    <w:rsid w:val="00644160"/>
    <w:rsid w:val="006443EC"/>
    <w:rsid w:val="00644922"/>
    <w:rsid w:val="00645051"/>
    <w:rsid w:val="006451D3"/>
    <w:rsid w:val="006454B6"/>
    <w:rsid w:val="00645ADD"/>
    <w:rsid w:val="00645C6F"/>
    <w:rsid w:val="00645F49"/>
    <w:rsid w:val="00647334"/>
    <w:rsid w:val="00650205"/>
    <w:rsid w:val="006502C5"/>
    <w:rsid w:val="00650321"/>
    <w:rsid w:val="006504F9"/>
    <w:rsid w:val="00650655"/>
    <w:rsid w:val="00650C35"/>
    <w:rsid w:val="00651012"/>
    <w:rsid w:val="00651540"/>
    <w:rsid w:val="006515E9"/>
    <w:rsid w:val="00652450"/>
    <w:rsid w:val="00652A77"/>
    <w:rsid w:val="00652E09"/>
    <w:rsid w:val="00653251"/>
    <w:rsid w:val="00653BA4"/>
    <w:rsid w:val="00653BC7"/>
    <w:rsid w:val="00653F1E"/>
    <w:rsid w:val="0065435A"/>
    <w:rsid w:val="00654B2D"/>
    <w:rsid w:val="00655CFC"/>
    <w:rsid w:val="00656185"/>
    <w:rsid w:val="006563B5"/>
    <w:rsid w:val="00656411"/>
    <w:rsid w:val="006566AD"/>
    <w:rsid w:val="00656865"/>
    <w:rsid w:val="006577BB"/>
    <w:rsid w:val="00660251"/>
    <w:rsid w:val="0066130B"/>
    <w:rsid w:val="006614AF"/>
    <w:rsid w:val="0066168F"/>
    <w:rsid w:val="0066191E"/>
    <w:rsid w:val="00661E18"/>
    <w:rsid w:val="00662ABE"/>
    <w:rsid w:val="00662D1A"/>
    <w:rsid w:val="006634D5"/>
    <w:rsid w:val="006634D8"/>
    <w:rsid w:val="00663830"/>
    <w:rsid w:val="006641A3"/>
    <w:rsid w:val="006659EB"/>
    <w:rsid w:val="00666180"/>
    <w:rsid w:val="00666DE2"/>
    <w:rsid w:val="00671A5F"/>
    <w:rsid w:val="00671C72"/>
    <w:rsid w:val="0067203E"/>
    <w:rsid w:val="0067293A"/>
    <w:rsid w:val="006729F9"/>
    <w:rsid w:val="006731DC"/>
    <w:rsid w:val="0067383A"/>
    <w:rsid w:val="00673E95"/>
    <w:rsid w:val="00674227"/>
    <w:rsid w:val="00674A03"/>
    <w:rsid w:val="00674D86"/>
    <w:rsid w:val="00675021"/>
    <w:rsid w:val="0067540A"/>
    <w:rsid w:val="006758CA"/>
    <w:rsid w:val="00675AC4"/>
    <w:rsid w:val="0067718E"/>
    <w:rsid w:val="00677505"/>
    <w:rsid w:val="00677C23"/>
    <w:rsid w:val="00677C53"/>
    <w:rsid w:val="00677D39"/>
    <w:rsid w:val="00677D4B"/>
    <w:rsid w:val="00680965"/>
    <w:rsid w:val="006810D9"/>
    <w:rsid w:val="006811DB"/>
    <w:rsid w:val="00681390"/>
    <w:rsid w:val="006815BE"/>
    <w:rsid w:val="006815E8"/>
    <w:rsid w:val="00681811"/>
    <w:rsid w:val="006826B5"/>
    <w:rsid w:val="00682C3F"/>
    <w:rsid w:val="006832BF"/>
    <w:rsid w:val="006836F6"/>
    <w:rsid w:val="00683CBF"/>
    <w:rsid w:val="00683FDF"/>
    <w:rsid w:val="00684050"/>
    <w:rsid w:val="006847C0"/>
    <w:rsid w:val="00684F1D"/>
    <w:rsid w:val="00684FD7"/>
    <w:rsid w:val="00685A2C"/>
    <w:rsid w:val="00685A84"/>
    <w:rsid w:val="00686566"/>
    <w:rsid w:val="006917CA"/>
    <w:rsid w:val="00691837"/>
    <w:rsid w:val="006918A1"/>
    <w:rsid w:val="006918B4"/>
    <w:rsid w:val="006919A8"/>
    <w:rsid w:val="00691BCE"/>
    <w:rsid w:val="0069244B"/>
    <w:rsid w:val="0069287C"/>
    <w:rsid w:val="00692DED"/>
    <w:rsid w:val="006932F7"/>
    <w:rsid w:val="00693B7A"/>
    <w:rsid w:val="00694910"/>
    <w:rsid w:val="006949B9"/>
    <w:rsid w:val="00694A46"/>
    <w:rsid w:val="00694D9B"/>
    <w:rsid w:val="00695545"/>
    <w:rsid w:val="0069653B"/>
    <w:rsid w:val="00696C17"/>
    <w:rsid w:val="00697B42"/>
    <w:rsid w:val="006A1757"/>
    <w:rsid w:val="006A19D4"/>
    <w:rsid w:val="006A1A11"/>
    <w:rsid w:val="006A20AA"/>
    <w:rsid w:val="006A21DC"/>
    <w:rsid w:val="006A222A"/>
    <w:rsid w:val="006A2650"/>
    <w:rsid w:val="006A3177"/>
    <w:rsid w:val="006A4939"/>
    <w:rsid w:val="006A4BF9"/>
    <w:rsid w:val="006A4C91"/>
    <w:rsid w:val="006A4CF2"/>
    <w:rsid w:val="006A4F32"/>
    <w:rsid w:val="006A5160"/>
    <w:rsid w:val="006A555A"/>
    <w:rsid w:val="006A5A07"/>
    <w:rsid w:val="006A5CA3"/>
    <w:rsid w:val="006A640B"/>
    <w:rsid w:val="006A6A2A"/>
    <w:rsid w:val="006A72DD"/>
    <w:rsid w:val="006A73F8"/>
    <w:rsid w:val="006A7792"/>
    <w:rsid w:val="006B061E"/>
    <w:rsid w:val="006B068C"/>
    <w:rsid w:val="006B092C"/>
    <w:rsid w:val="006B0B10"/>
    <w:rsid w:val="006B0E00"/>
    <w:rsid w:val="006B15D6"/>
    <w:rsid w:val="006B2250"/>
    <w:rsid w:val="006B2A90"/>
    <w:rsid w:val="006B30D1"/>
    <w:rsid w:val="006B3B64"/>
    <w:rsid w:val="006B3E20"/>
    <w:rsid w:val="006B3EEF"/>
    <w:rsid w:val="006B4762"/>
    <w:rsid w:val="006B4A52"/>
    <w:rsid w:val="006B4DE5"/>
    <w:rsid w:val="006B5F7D"/>
    <w:rsid w:val="006B5FBA"/>
    <w:rsid w:val="006B6116"/>
    <w:rsid w:val="006B61F6"/>
    <w:rsid w:val="006B73A7"/>
    <w:rsid w:val="006B7572"/>
    <w:rsid w:val="006B7941"/>
    <w:rsid w:val="006C05C2"/>
    <w:rsid w:val="006C0984"/>
    <w:rsid w:val="006C1C43"/>
    <w:rsid w:val="006C2022"/>
    <w:rsid w:val="006C2ACA"/>
    <w:rsid w:val="006C2DCC"/>
    <w:rsid w:val="006C342B"/>
    <w:rsid w:val="006C3B2D"/>
    <w:rsid w:val="006C43A5"/>
    <w:rsid w:val="006C561C"/>
    <w:rsid w:val="006C6369"/>
    <w:rsid w:val="006C7386"/>
    <w:rsid w:val="006C74FD"/>
    <w:rsid w:val="006C781C"/>
    <w:rsid w:val="006D009A"/>
    <w:rsid w:val="006D062F"/>
    <w:rsid w:val="006D0661"/>
    <w:rsid w:val="006D15D0"/>
    <w:rsid w:val="006D1D85"/>
    <w:rsid w:val="006D2333"/>
    <w:rsid w:val="006D28A0"/>
    <w:rsid w:val="006D28F1"/>
    <w:rsid w:val="006D2AC2"/>
    <w:rsid w:val="006D31F0"/>
    <w:rsid w:val="006D347E"/>
    <w:rsid w:val="006D3692"/>
    <w:rsid w:val="006D40D3"/>
    <w:rsid w:val="006D45B9"/>
    <w:rsid w:val="006D4B29"/>
    <w:rsid w:val="006D5002"/>
    <w:rsid w:val="006D61E5"/>
    <w:rsid w:val="006D6BB8"/>
    <w:rsid w:val="006D7907"/>
    <w:rsid w:val="006D7C75"/>
    <w:rsid w:val="006E1514"/>
    <w:rsid w:val="006E18F6"/>
    <w:rsid w:val="006E1A49"/>
    <w:rsid w:val="006E2A18"/>
    <w:rsid w:val="006E2D1C"/>
    <w:rsid w:val="006E2F6F"/>
    <w:rsid w:val="006E3CBB"/>
    <w:rsid w:val="006E3CF5"/>
    <w:rsid w:val="006E491D"/>
    <w:rsid w:val="006E49E2"/>
    <w:rsid w:val="006E4A4F"/>
    <w:rsid w:val="006E5172"/>
    <w:rsid w:val="006E5648"/>
    <w:rsid w:val="006E62DA"/>
    <w:rsid w:val="006E70FE"/>
    <w:rsid w:val="006E75AB"/>
    <w:rsid w:val="006E7AC1"/>
    <w:rsid w:val="006F1360"/>
    <w:rsid w:val="006F23CB"/>
    <w:rsid w:val="006F2796"/>
    <w:rsid w:val="006F2A98"/>
    <w:rsid w:val="006F32C3"/>
    <w:rsid w:val="006F3F41"/>
    <w:rsid w:val="006F42F3"/>
    <w:rsid w:val="006F47B4"/>
    <w:rsid w:val="006F5031"/>
    <w:rsid w:val="006F51C1"/>
    <w:rsid w:val="006F5508"/>
    <w:rsid w:val="006F5B1A"/>
    <w:rsid w:val="006F5EE3"/>
    <w:rsid w:val="006F5F11"/>
    <w:rsid w:val="006F6013"/>
    <w:rsid w:val="006F69BD"/>
    <w:rsid w:val="006F69F2"/>
    <w:rsid w:val="006F6BA0"/>
    <w:rsid w:val="006F7EDC"/>
    <w:rsid w:val="007005D8"/>
    <w:rsid w:val="007020D4"/>
    <w:rsid w:val="007022A0"/>
    <w:rsid w:val="007026B3"/>
    <w:rsid w:val="007026BF"/>
    <w:rsid w:val="00702838"/>
    <w:rsid w:val="00702B3D"/>
    <w:rsid w:val="00703067"/>
    <w:rsid w:val="00704584"/>
    <w:rsid w:val="00704ECF"/>
    <w:rsid w:val="00705097"/>
    <w:rsid w:val="007051C0"/>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2BF6"/>
    <w:rsid w:val="00712F1F"/>
    <w:rsid w:val="00713061"/>
    <w:rsid w:val="00713971"/>
    <w:rsid w:val="007139BF"/>
    <w:rsid w:val="00713AD9"/>
    <w:rsid w:val="00714701"/>
    <w:rsid w:val="00714BE2"/>
    <w:rsid w:val="00714DFF"/>
    <w:rsid w:val="007152D4"/>
    <w:rsid w:val="00715633"/>
    <w:rsid w:val="00715FCF"/>
    <w:rsid w:val="00716A98"/>
    <w:rsid w:val="00716C3E"/>
    <w:rsid w:val="0072016E"/>
    <w:rsid w:val="0072060D"/>
    <w:rsid w:val="007222B2"/>
    <w:rsid w:val="00722CA1"/>
    <w:rsid w:val="00722CA6"/>
    <w:rsid w:val="00722E3F"/>
    <w:rsid w:val="00722EDA"/>
    <w:rsid w:val="00723268"/>
    <w:rsid w:val="007234AC"/>
    <w:rsid w:val="00723689"/>
    <w:rsid w:val="00723AB3"/>
    <w:rsid w:val="00724FBE"/>
    <w:rsid w:val="007251B2"/>
    <w:rsid w:val="00725452"/>
    <w:rsid w:val="00725D93"/>
    <w:rsid w:val="007274B4"/>
    <w:rsid w:val="007278B0"/>
    <w:rsid w:val="0073030A"/>
    <w:rsid w:val="007306F7"/>
    <w:rsid w:val="00730BA7"/>
    <w:rsid w:val="0073168D"/>
    <w:rsid w:val="00731724"/>
    <w:rsid w:val="00732A89"/>
    <w:rsid w:val="00733150"/>
    <w:rsid w:val="00733D1A"/>
    <w:rsid w:val="0073454A"/>
    <w:rsid w:val="00734FF7"/>
    <w:rsid w:val="00735B4B"/>
    <w:rsid w:val="00735B5F"/>
    <w:rsid w:val="00735E19"/>
    <w:rsid w:val="00736250"/>
    <w:rsid w:val="007367F4"/>
    <w:rsid w:val="00736C3F"/>
    <w:rsid w:val="00737A02"/>
    <w:rsid w:val="00737EE6"/>
    <w:rsid w:val="0074037E"/>
    <w:rsid w:val="0074041C"/>
    <w:rsid w:val="007407BC"/>
    <w:rsid w:val="00740E16"/>
    <w:rsid w:val="00740E1D"/>
    <w:rsid w:val="00740FB2"/>
    <w:rsid w:val="00741B74"/>
    <w:rsid w:val="007424DB"/>
    <w:rsid w:val="00742BDB"/>
    <w:rsid w:val="0074395C"/>
    <w:rsid w:val="007442CC"/>
    <w:rsid w:val="00744AB4"/>
    <w:rsid w:val="00745560"/>
    <w:rsid w:val="00746BE1"/>
    <w:rsid w:val="00747076"/>
    <w:rsid w:val="0075005C"/>
    <w:rsid w:val="00750384"/>
    <w:rsid w:val="007508B7"/>
    <w:rsid w:val="007508F2"/>
    <w:rsid w:val="0075122E"/>
    <w:rsid w:val="00751319"/>
    <w:rsid w:val="0075153F"/>
    <w:rsid w:val="00751903"/>
    <w:rsid w:val="007520F6"/>
    <w:rsid w:val="0075223C"/>
    <w:rsid w:val="00752995"/>
    <w:rsid w:val="00752A67"/>
    <w:rsid w:val="00752C52"/>
    <w:rsid w:val="00752D81"/>
    <w:rsid w:val="00752F3A"/>
    <w:rsid w:val="00753431"/>
    <w:rsid w:val="00753688"/>
    <w:rsid w:val="0075428F"/>
    <w:rsid w:val="0075432F"/>
    <w:rsid w:val="007546FA"/>
    <w:rsid w:val="0075475D"/>
    <w:rsid w:val="00755819"/>
    <w:rsid w:val="007561EF"/>
    <w:rsid w:val="00756275"/>
    <w:rsid w:val="0075640F"/>
    <w:rsid w:val="007575C3"/>
    <w:rsid w:val="00757E05"/>
    <w:rsid w:val="00762D49"/>
    <w:rsid w:val="00762FCF"/>
    <w:rsid w:val="00763209"/>
    <w:rsid w:val="00763920"/>
    <w:rsid w:val="007653C2"/>
    <w:rsid w:val="00766408"/>
    <w:rsid w:val="007667FD"/>
    <w:rsid w:val="00766FA5"/>
    <w:rsid w:val="007678E2"/>
    <w:rsid w:val="00767961"/>
    <w:rsid w:val="00767CBA"/>
    <w:rsid w:val="00770E43"/>
    <w:rsid w:val="0077127A"/>
    <w:rsid w:val="00772399"/>
    <w:rsid w:val="00772CE9"/>
    <w:rsid w:val="00773458"/>
    <w:rsid w:val="007744C8"/>
    <w:rsid w:val="00774B43"/>
    <w:rsid w:val="00775911"/>
    <w:rsid w:val="00775E84"/>
    <w:rsid w:val="007762EE"/>
    <w:rsid w:val="007768BC"/>
    <w:rsid w:val="00777143"/>
    <w:rsid w:val="00781302"/>
    <w:rsid w:val="007815FD"/>
    <w:rsid w:val="00781EB9"/>
    <w:rsid w:val="007824D4"/>
    <w:rsid w:val="00782B51"/>
    <w:rsid w:val="00782BC7"/>
    <w:rsid w:val="00782ECC"/>
    <w:rsid w:val="00783025"/>
    <w:rsid w:val="007834BB"/>
    <w:rsid w:val="007834E5"/>
    <w:rsid w:val="00783C34"/>
    <w:rsid w:val="00783CED"/>
    <w:rsid w:val="00783DDE"/>
    <w:rsid w:val="00784057"/>
    <w:rsid w:val="007841E7"/>
    <w:rsid w:val="007841FC"/>
    <w:rsid w:val="007845FF"/>
    <w:rsid w:val="0078485A"/>
    <w:rsid w:val="00784B60"/>
    <w:rsid w:val="0078511F"/>
    <w:rsid w:val="00785457"/>
    <w:rsid w:val="00785766"/>
    <w:rsid w:val="00785805"/>
    <w:rsid w:val="00785A39"/>
    <w:rsid w:val="00785AEB"/>
    <w:rsid w:val="007860FF"/>
    <w:rsid w:val="007864BF"/>
    <w:rsid w:val="00786AF8"/>
    <w:rsid w:val="007879EA"/>
    <w:rsid w:val="00790A0B"/>
    <w:rsid w:val="00790CF3"/>
    <w:rsid w:val="00791E8F"/>
    <w:rsid w:val="0079202D"/>
    <w:rsid w:val="00792A83"/>
    <w:rsid w:val="00792B5B"/>
    <w:rsid w:val="00792BC8"/>
    <w:rsid w:val="00793104"/>
    <w:rsid w:val="0079396B"/>
    <w:rsid w:val="00794319"/>
    <w:rsid w:val="007948E0"/>
    <w:rsid w:val="0079762E"/>
    <w:rsid w:val="007A01B1"/>
    <w:rsid w:val="007A0431"/>
    <w:rsid w:val="007A063B"/>
    <w:rsid w:val="007A0817"/>
    <w:rsid w:val="007A0AA3"/>
    <w:rsid w:val="007A1031"/>
    <w:rsid w:val="007A1740"/>
    <w:rsid w:val="007A18FE"/>
    <w:rsid w:val="007A2A76"/>
    <w:rsid w:val="007A32A7"/>
    <w:rsid w:val="007A34C7"/>
    <w:rsid w:val="007A357F"/>
    <w:rsid w:val="007A3868"/>
    <w:rsid w:val="007A3DB5"/>
    <w:rsid w:val="007A3EB0"/>
    <w:rsid w:val="007A41A0"/>
    <w:rsid w:val="007A4229"/>
    <w:rsid w:val="007A4337"/>
    <w:rsid w:val="007A477C"/>
    <w:rsid w:val="007A4E46"/>
    <w:rsid w:val="007A5188"/>
    <w:rsid w:val="007A58DA"/>
    <w:rsid w:val="007A5F7A"/>
    <w:rsid w:val="007A6A1F"/>
    <w:rsid w:val="007A6C97"/>
    <w:rsid w:val="007A7D1B"/>
    <w:rsid w:val="007A7FF6"/>
    <w:rsid w:val="007B16C0"/>
    <w:rsid w:val="007B2382"/>
    <w:rsid w:val="007B2D01"/>
    <w:rsid w:val="007B2F82"/>
    <w:rsid w:val="007B3549"/>
    <w:rsid w:val="007B37E9"/>
    <w:rsid w:val="007B3952"/>
    <w:rsid w:val="007B3F56"/>
    <w:rsid w:val="007B4014"/>
    <w:rsid w:val="007B4728"/>
    <w:rsid w:val="007B4BB3"/>
    <w:rsid w:val="007B530B"/>
    <w:rsid w:val="007B5457"/>
    <w:rsid w:val="007B63AC"/>
    <w:rsid w:val="007B6498"/>
    <w:rsid w:val="007B6ED3"/>
    <w:rsid w:val="007B7652"/>
    <w:rsid w:val="007B7850"/>
    <w:rsid w:val="007C0529"/>
    <w:rsid w:val="007C07D8"/>
    <w:rsid w:val="007C117F"/>
    <w:rsid w:val="007C1533"/>
    <w:rsid w:val="007C24CB"/>
    <w:rsid w:val="007C2A5A"/>
    <w:rsid w:val="007C2ECA"/>
    <w:rsid w:val="007C2EF0"/>
    <w:rsid w:val="007C2FB1"/>
    <w:rsid w:val="007C3A03"/>
    <w:rsid w:val="007C3A4B"/>
    <w:rsid w:val="007C3D5E"/>
    <w:rsid w:val="007C3FBE"/>
    <w:rsid w:val="007C4208"/>
    <w:rsid w:val="007C5489"/>
    <w:rsid w:val="007C5BCE"/>
    <w:rsid w:val="007C7222"/>
    <w:rsid w:val="007C770F"/>
    <w:rsid w:val="007D0442"/>
    <w:rsid w:val="007D0FB8"/>
    <w:rsid w:val="007D17A2"/>
    <w:rsid w:val="007D229C"/>
    <w:rsid w:val="007D22D4"/>
    <w:rsid w:val="007D2402"/>
    <w:rsid w:val="007D2C30"/>
    <w:rsid w:val="007D302A"/>
    <w:rsid w:val="007D467F"/>
    <w:rsid w:val="007D4693"/>
    <w:rsid w:val="007D4C81"/>
    <w:rsid w:val="007D4ECA"/>
    <w:rsid w:val="007D59F7"/>
    <w:rsid w:val="007D5FB5"/>
    <w:rsid w:val="007D6357"/>
    <w:rsid w:val="007D7302"/>
    <w:rsid w:val="007D7A58"/>
    <w:rsid w:val="007E037B"/>
    <w:rsid w:val="007E08DE"/>
    <w:rsid w:val="007E08E8"/>
    <w:rsid w:val="007E0BB8"/>
    <w:rsid w:val="007E1175"/>
    <w:rsid w:val="007E21C9"/>
    <w:rsid w:val="007E2492"/>
    <w:rsid w:val="007E253D"/>
    <w:rsid w:val="007E25A9"/>
    <w:rsid w:val="007E2CD7"/>
    <w:rsid w:val="007E2F4A"/>
    <w:rsid w:val="007E3D31"/>
    <w:rsid w:val="007E3E5C"/>
    <w:rsid w:val="007E477B"/>
    <w:rsid w:val="007E481A"/>
    <w:rsid w:val="007E4EEA"/>
    <w:rsid w:val="007E5380"/>
    <w:rsid w:val="007E56B3"/>
    <w:rsid w:val="007E5EB5"/>
    <w:rsid w:val="007E6B65"/>
    <w:rsid w:val="007E6CAB"/>
    <w:rsid w:val="007E6ED5"/>
    <w:rsid w:val="007E77A2"/>
    <w:rsid w:val="007E7B64"/>
    <w:rsid w:val="007F0263"/>
    <w:rsid w:val="007F0943"/>
    <w:rsid w:val="007F0B36"/>
    <w:rsid w:val="007F182C"/>
    <w:rsid w:val="007F1EEB"/>
    <w:rsid w:val="007F23D4"/>
    <w:rsid w:val="007F28CF"/>
    <w:rsid w:val="007F2CB2"/>
    <w:rsid w:val="007F32B5"/>
    <w:rsid w:val="007F4975"/>
    <w:rsid w:val="007F4AE0"/>
    <w:rsid w:val="007F4E68"/>
    <w:rsid w:val="007F580B"/>
    <w:rsid w:val="007F6EB0"/>
    <w:rsid w:val="007F77CD"/>
    <w:rsid w:val="00800630"/>
    <w:rsid w:val="0080091A"/>
    <w:rsid w:val="00800A5A"/>
    <w:rsid w:val="00801008"/>
    <w:rsid w:val="00801B23"/>
    <w:rsid w:val="00801F37"/>
    <w:rsid w:val="008025B6"/>
    <w:rsid w:val="00803BC9"/>
    <w:rsid w:val="00804073"/>
    <w:rsid w:val="0080459E"/>
    <w:rsid w:val="008047E6"/>
    <w:rsid w:val="00804FFB"/>
    <w:rsid w:val="0080593D"/>
    <w:rsid w:val="00806289"/>
    <w:rsid w:val="008063DB"/>
    <w:rsid w:val="00806E59"/>
    <w:rsid w:val="00807068"/>
    <w:rsid w:val="00807AB0"/>
    <w:rsid w:val="00807E4D"/>
    <w:rsid w:val="00812B96"/>
    <w:rsid w:val="00812EE9"/>
    <w:rsid w:val="0081345C"/>
    <w:rsid w:val="008153DC"/>
    <w:rsid w:val="0081646B"/>
    <w:rsid w:val="0081666B"/>
    <w:rsid w:val="00816EF1"/>
    <w:rsid w:val="00817572"/>
    <w:rsid w:val="00817F91"/>
    <w:rsid w:val="008200CD"/>
    <w:rsid w:val="00820F04"/>
    <w:rsid w:val="008217B1"/>
    <w:rsid w:val="008219A4"/>
    <w:rsid w:val="00822B9C"/>
    <w:rsid w:val="008230D3"/>
    <w:rsid w:val="0082312B"/>
    <w:rsid w:val="00824A55"/>
    <w:rsid w:val="00824B2C"/>
    <w:rsid w:val="00824BE1"/>
    <w:rsid w:val="00826233"/>
    <w:rsid w:val="00826381"/>
    <w:rsid w:val="00826484"/>
    <w:rsid w:val="00827452"/>
    <w:rsid w:val="00827ED1"/>
    <w:rsid w:val="008304D4"/>
    <w:rsid w:val="008310D7"/>
    <w:rsid w:val="008311B8"/>
    <w:rsid w:val="00832B7F"/>
    <w:rsid w:val="00833F3C"/>
    <w:rsid w:val="00834572"/>
    <w:rsid w:val="008349E5"/>
    <w:rsid w:val="008368C9"/>
    <w:rsid w:val="00836B79"/>
    <w:rsid w:val="008371C5"/>
    <w:rsid w:val="0084028A"/>
    <w:rsid w:val="008405E3"/>
    <w:rsid w:val="00840D6C"/>
    <w:rsid w:val="0084107F"/>
    <w:rsid w:val="00841130"/>
    <w:rsid w:val="0084177F"/>
    <w:rsid w:val="00842933"/>
    <w:rsid w:val="00843CBE"/>
    <w:rsid w:val="008442DB"/>
    <w:rsid w:val="0084439D"/>
    <w:rsid w:val="0084494B"/>
    <w:rsid w:val="00845752"/>
    <w:rsid w:val="0084601F"/>
    <w:rsid w:val="008462F7"/>
    <w:rsid w:val="008467F3"/>
    <w:rsid w:val="00846C6F"/>
    <w:rsid w:val="00846E15"/>
    <w:rsid w:val="008474FA"/>
    <w:rsid w:val="00847E77"/>
    <w:rsid w:val="00850A83"/>
    <w:rsid w:val="008510C9"/>
    <w:rsid w:val="00851648"/>
    <w:rsid w:val="00851E09"/>
    <w:rsid w:val="008520B7"/>
    <w:rsid w:val="00852126"/>
    <w:rsid w:val="00852982"/>
    <w:rsid w:val="00852B14"/>
    <w:rsid w:val="00853B9E"/>
    <w:rsid w:val="008546B9"/>
    <w:rsid w:val="00854804"/>
    <w:rsid w:val="008549C7"/>
    <w:rsid w:val="00855847"/>
    <w:rsid w:val="00855C14"/>
    <w:rsid w:val="00855D08"/>
    <w:rsid w:val="00855EE5"/>
    <w:rsid w:val="00856306"/>
    <w:rsid w:val="00857F1B"/>
    <w:rsid w:val="0086048F"/>
    <w:rsid w:val="008616E3"/>
    <w:rsid w:val="00861B91"/>
    <w:rsid w:val="00862391"/>
    <w:rsid w:val="00862469"/>
    <w:rsid w:val="008624AB"/>
    <w:rsid w:val="008626E0"/>
    <w:rsid w:val="0086294E"/>
    <w:rsid w:val="00863990"/>
    <w:rsid w:val="00863B90"/>
    <w:rsid w:val="00863C73"/>
    <w:rsid w:val="00864205"/>
    <w:rsid w:val="00864C49"/>
    <w:rsid w:val="0086568F"/>
    <w:rsid w:val="00866F0A"/>
    <w:rsid w:val="00866FE7"/>
    <w:rsid w:val="0086755E"/>
    <w:rsid w:val="00867B20"/>
    <w:rsid w:val="00870003"/>
    <w:rsid w:val="0087058E"/>
    <w:rsid w:val="00870A89"/>
    <w:rsid w:val="0087161C"/>
    <w:rsid w:val="0087252B"/>
    <w:rsid w:val="00872762"/>
    <w:rsid w:val="008727BA"/>
    <w:rsid w:val="00872C00"/>
    <w:rsid w:val="00872C5E"/>
    <w:rsid w:val="008730DD"/>
    <w:rsid w:val="008738EC"/>
    <w:rsid w:val="00873D33"/>
    <w:rsid w:val="008748F8"/>
    <w:rsid w:val="00874C77"/>
    <w:rsid w:val="00875DB5"/>
    <w:rsid w:val="0087602C"/>
    <w:rsid w:val="0087624B"/>
    <w:rsid w:val="00876EBE"/>
    <w:rsid w:val="008773B6"/>
    <w:rsid w:val="0087760A"/>
    <w:rsid w:val="008779BD"/>
    <w:rsid w:val="00877A9D"/>
    <w:rsid w:val="0088178D"/>
    <w:rsid w:val="00881B0C"/>
    <w:rsid w:val="00882D6B"/>
    <w:rsid w:val="0088429C"/>
    <w:rsid w:val="00884E69"/>
    <w:rsid w:val="008856F4"/>
    <w:rsid w:val="00885D64"/>
    <w:rsid w:val="00885DC3"/>
    <w:rsid w:val="00886D76"/>
    <w:rsid w:val="00890146"/>
    <w:rsid w:val="008902EA"/>
    <w:rsid w:val="0089046A"/>
    <w:rsid w:val="008906E4"/>
    <w:rsid w:val="00891F41"/>
    <w:rsid w:val="00892768"/>
    <w:rsid w:val="00892870"/>
    <w:rsid w:val="00892BA1"/>
    <w:rsid w:val="008932BE"/>
    <w:rsid w:val="00893819"/>
    <w:rsid w:val="00893D59"/>
    <w:rsid w:val="00893F74"/>
    <w:rsid w:val="008941B3"/>
    <w:rsid w:val="00894645"/>
    <w:rsid w:val="00895CB5"/>
    <w:rsid w:val="00895ECF"/>
    <w:rsid w:val="00895FD1"/>
    <w:rsid w:val="0089620E"/>
    <w:rsid w:val="00896DB3"/>
    <w:rsid w:val="00897093"/>
    <w:rsid w:val="008978B0"/>
    <w:rsid w:val="00897934"/>
    <w:rsid w:val="008A02BB"/>
    <w:rsid w:val="008A0486"/>
    <w:rsid w:val="008A05D5"/>
    <w:rsid w:val="008A11AF"/>
    <w:rsid w:val="008A1D96"/>
    <w:rsid w:val="008A23F6"/>
    <w:rsid w:val="008A241A"/>
    <w:rsid w:val="008A3BD8"/>
    <w:rsid w:val="008A3C51"/>
    <w:rsid w:val="008A3EE1"/>
    <w:rsid w:val="008A40A1"/>
    <w:rsid w:val="008A4603"/>
    <w:rsid w:val="008A4B0D"/>
    <w:rsid w:val="008A4BD6"/>
    <w:rsid w:val="008A4E15"/>
    <w:rsid w:val="008A52A1"/>
    <w:rsid w:val="008A5F0E"/>
    <w:rsid w:val="008A5F76"/>
    <w:rsid w:val="008A7135"/>
    <w:rsid w:val="008A71D0"/>
    <w:rsid w:val="008A7C4D"/>
    <w:rsid w:val="008A7C61"/>
    <w:rsid w:val="008A7C7E"/>
    <w:rsid w:val="008B0641"/>
    <w:rsid w:val="008B0E31"/>
    <w:rsid w:val="008B1298"/>
    <w:rsid w:val="008B153A"/>
    <w:rsid w:val="008B232F"/>
    <w:rsid w:val="008B2492"/>
    <w:rsid w:val="008B28CD"/>
    <w:rsid w:val="008B301A"/>
    <w:rsid w:val="008B3421"/>
    <w:rsid w:val="008B3DC2"/>
    <w:rsid w:val="008B3FFE"/>
    <w:rsid w:val="008B4015"/>
    <w:rsid w:val="008B4E6A"/>
    <w:rsid w:val="008B53BE"/>
    <w:rsid w:val="008B5C1D"/>
    <w:rsid w:val="008B6B1D"/>
    <w:rsid w:val="008B6C49"/>
    <w:rsid w:val="008B6F7E"/>
    <w:rsid w:val="008B7262"/>
    <w:rsid w:val="008B76BA"/>
    <w:rsid w:val="008B7885"/>
    <w:rsid w:val="008B7B75"/>
    <w:rsid w:val="008C1066"/>
    <w:rsid w:val="008C2271"/>
    <w:rsid w:val="008C25A8"/>
    <w:rsid w:val="008C3676"/>
    <w:rsid w:val="008C3905"/>
    <w:rsid w:val="008C466D"/>
    <w:rsid w:val="008C5889"/>
    <w:rsid w:val="008C61B5"/>
    <w:rsid w:val="008C67A2"/>
    <w:rsid w:val="008C7BA9"/>
    <w:rsid w:val="008C7FD9"/>
    <w:rsid w:val="008D022B"/>
    <w:rsid w:val="008D0526"/>
    <w:rsid w:val="008D0C44"/>
    <w:rsid w:val="008D0E2F"/>
    <w:rsid w:val="008D156E"/>
    <w:rsid w:val="008D1876"/>
    <w:rsid w:val="008D258B"/>
    <w:rsid w:val="008D25E0"/>
    <w:rsid w:val="008D2CA0"/>
    <w:rsid w:val="008D3D95"/>
    <w:rsid w:val="008D48CA"/>
    <w:rsid w:val="008D4AA9"/>
    <w:rsid w:val="008D4F47"/>
    <w:rsid w:val="008D5A38"/>
    <w:rsid w:val="008D5D5F"/>
    <w:rsid w:val="008D64CC"/>
    <w:rsid w:val="008D695F"/>
    <w:rsid w:val="008D7BB2"/>
    <w:rsid w:val="008D7C2E"/>
    <w:rsid w:val="008D7CD4"/>
    <w:rsid w:val="008E080B"/>
    <w:rsid w:val="008E0FE6"/>
    <w:rsid w:val="008E0FFE"/>
    <w:rsid w:val="008E159C"/>
    <w:rsid w:val="008E1C48"/>
    <w:rsid w:val="008E3F47"/>
    <w:rsid w:val="008E3FAE"/>
    <w:rsid w:val="008E49FF"/>
    <w:rsid w:val="008E4F96"/>
    <w:rsid w:val="008E5021"/>
    <w:rsid w:val="008E5997"/>
    <w:rsid w:val="008E69A9"/>
    <w:rsid w:val="008E6BD8"/>
    <w:rsid w:val="008E6E1D"/>
    <w:rsid w:val="008E71B1"/>
    <w:rsid w:val="008E7567"/>
    <w:rsid w:val="008E7A51"/>
    <w:rsid w:val="008E7CDA"/>
    <w:rsid w:val="008F0B4A"/>
    <w:rsid w:val="008F1691"/>
    <w:rsid w:val="008F17E5"/>
    <w:rsid w:val="008F1941"/>
    <w:rsid w:val="008F1E03"/>
    <w:rsid w:val="008F2365"/>
    <w:rsid w:val="008F2562"/>
    <w:rsid w:val="008F25AE"/>
    <w:rsid w:val="008F3184"/>
    <w:rsid w:val="008F43AE"/>
    <w:rsid w:val="008F45E5"/>
    <w:rsid w:val="008F506D"/>
    <w:rsid w:val="008F5684"/>
    <w:rsid w:val="008F5F0D"/>
    <w:rsid w:val="008F689F"/>
    <w:rsid w:val="008F7032"/>
    <w:rsid w:val="008F74E0"/>
    <w:rsid w:val="008F76C3"/>
    <w:rsid w:val="008F7F1B"/>
    <w:rsid w:val="008F7FCF"/>
    <w:rsid w:val="009003E3"/>
    <w:rsid w:val="00901D31"/>
    <w:rsid w:val="00901FE1"/>
    <w:rsid w:val="0090233C"/>
    <w:rsid w:val="00902A1C"/>
    <w:rsid w:val="009033F9"/>
    <w:rsid w:val="00903695"/>
    <w:rsid w:val="0090495A"/>
    <w:rsid w:val="009049D4"/>
    <w:rsid w:val="00904B50"/>
    <w:rsid w:val="009053F3"/>
    <w:rsid w:val="00905A53"/>
    <w:rsid w:val="00905C11"/>
    <w:rsid w:val="009064BF"/>
    <w:rsid w:val="00907456"/>
    <w:rsid w:val="009077BC"/>
    <w:rsid w:val="00907B13"/>
    <w:rsid w:val="00907F71"/>
    <w:rsid w:val="009104D1"/>
    <w:rsid w:val="0091090B"/>
    <w:rsid w:val="00910B7D"/>
    <w:rsid w:val="00910D99"/>
    <w:rsid w:val="009111B9"/>
    <w:rsid w:val="00911BCF"/>
    <w:rsid w:val="00911D28"/>
    <w:rsid w:val="0091212B"/>
    <w:rsid w:val="009121A8"/>
    <w:rsid w:val="009122EB"/>
    <w:rsid w:val="00912A8A"/>
    <w:rsid w:val="0091352D"/>
    <w:rsid w:val="00914064"/>
    <w:rsid w:val="00914180"/>
    <w:rsid w:val="0091468A"/>
    <w:rsid w:val="00914906"/>
    <w:rsid w:val="00915120"/>
    <w:rsid w:val="00915195"/>
    <w:rsid w:val="00915252"/>
    <w:rsid w:val="00915DF2"/>
    <w:rsid w:val="0091619B"/>
    <w:rsid w:val="009163DB"/>
    <w:rsid w:val="009165D6"/>
    <w:rsid w:val="0091665D"/>
    <w:rsid w:val="0091697B"/>
    <w:rsid w:val="00916FB9"/>
    <w:rsid w:val="00921326"/>
    <w:rsid w:val="009215FA"/>
    <w:rsid w:val="00921FE3"/>
    <w:rsid w:val="009221AF"/>
    <w:rsid w:val="0092459A"/>
    <w:rsid w:val="00924605"/>
    <w:rsid w:val="009247A5"/>
    <w:rsid w:val="00925145"/>
    <w:rsid w:val="009256E6"/>
    <w:rsid w:val="00925CE0"/>
    <w:rsid w:val="009270AB"/>
    <w:rsid w:val="00927757"/>
    <w:rsid w:val="00930DEA"/>
    <w:rsid w:val="00930EF7"/>
    <w:rsid w:val="00931860"/>
    <w:rsid w:val="00931AAF"/>
    <w:rsid w:val="00932392"/>
    <w:rsid w:val="00932F6F"/>
    <w:rsid w:val="00933817"/>
    <w:rsid w:val="00933BCF"/>
    <w:rsid w:val="009344BE"/>
    <w:rsid w:val="00934C65"/>
    <w:rsid w:val="00934FD7"/>
    <w:rsid w:val="0093591E"/>
    <w:rsid w:val="00936107"/>
    <w:rsid w:val="00937655"/>
    <w:rsid w:val="00937859"/>
    <w:rsid w:val="00941C51"/>
    <w:rsid w:val="00941F4E"/>
    <w:rsid w:val="00941FE4"/>
    <w:rsid w:val="0094248A"/>
    <w:rsid w:val="00942562"/>
    <w:rsid w:val="009426AF"/>
    <w:rsid w:val="009426C5"/>
    <w:rsid w:val="009429CE"/>
    <w:rsid w:val="00943382"/>
    <w:rsid w:val="00944AA6"/>
    <w:rsid w:val="00944EA1"/>
    <w:rsid w:val="0094565C"/>
    <w:rsid w:val="00946DAF"/>
    <w:rsid w:val="009477DB"/>
    <w:rsid w:val="00947ACA"/>
    <w:rsid w:val="0095052B"/>
    <w:rsid w:val="00950A4A"/>
    <w:rsid w:val="00950DBC"/>
    <w:rsid w:val="0095153B"/>
    <w:rsid w:val="009517C5"/>
    <w:rsid w:val="00951AF4"/>
    <w:rsid w:val="00952327"/>
    <w:rsid w:val="00952900"/>
    <w:rsid w:val="00952A85"/>
    <w:rsid w:val="00952E92"/>
    <w:rsid w:val="00953AA1"/>
    <w:rsid w:val="009544F2"/>
    <w:rsid w:val="00954652"/>
    <w:rsid w:val="00954F2C"/>
    <w:rsid w:val="0095511D"/>
    <w:rsid w:val="0095512E"/>
    <w:rsid w:val="00955311"/>
    <w:rsid w:val="00955A7A"/>
    <w:rsid w:val="00955C40"/>
    <w:rsid w:val="0095637A"/>
    <w:rsid w:val="00956667"/>
    <w:rsid w:val="00956747"/>
    <w:rsid w:val="00957A6A"/>
    <w:rsid w:val="00961950"/>
    <w:rsid w:val="00962403"/>
    <w:rsid w:val="00962672"/>
    <w:rsid w:val="00962FBE"/>
    <w:rsid w:val="00963D95"/>
    <w:rsid w:val="009642A8"/>
    <w:rsid w:val="0096465E"/>
    <w:rsid w:val="00964CD8"/>
    <w:rsid w:val="0096592F"/>
    <w:rsid w:val="00966246"/>
    <w:rsid w:val="009662D7"/>
    <w:rsid w:val="00966349"/>
    <w:rsid w:val="00966793"/>
    <w:rsid w:val="0096733D"/>
    <w:rsid w:val="009673AF"/>
    <w:rsid w:val="009677C8"/>
    <w:rsid w:val="009677CA"/>
    <w:rsid w:val="009677F9"/>
    <w:rsid w:val="0096790E"/>
    <w:rsid w:val="00967C7B"/>
    <w:rsid w:val="00970A80"/>
    <w:rsid w:val="00970BEE"/>
    <w:rsid w:val="0097109A"/>
    <w:rsid w:val="009717FC"/>
    <w:rsid w:val="00972297"/>
    <w:rsid w:val="00972D96"/>
    <w:rsid w:val="00972FD6"/>
    <w:rsid w:val="009734C9"/>
    <w:rsid w:val="00973FAD"/>
    <w:rsid w:val="0097474E"/>
    <w:rsid w:val="00974DBD"/>
    <w:rsid w:val="00975201"/>
    <w:rsid w:val="00975BCB"/>
    <w:rsid w:val="0097669F"/>
    <w:rsid w:val="00976ACD"/>
    <w:rsid w:val="00976DEC"/>
    <w:rsid w:val="009774BE"/>
    <w:rsid w:val="0098161A"/>
    <w:rsid w:val="00981AEC"/>
    <w:rsid w:val="00981D93"/>
    <w:rsid w:val="009823B9"/>
    <w:rsid w:val="00982724"/>
    <w:rsid w:val="009828C3"/>
    <w:rsid w:val="00982C37"/>
    <w:rsid w:val="00983491"/>
    <w:rsid w:val="00983AA6"/>
    <w:rsid w:val="009845A7"/>
    <w:rsid w:val="00984DEE"/>
    <w:rsid w:val="00985045"/>
    <w:rsid w:val="009850B5"/>
    <w:rsid w:val="009857FE"/>
    <w:rsid w:val="009860D0"/>
    <w:rsid w:val="00986AD7"/>
    <w:rsid w:val="0099017F"/>
    <w:rsid w:val="00991D44"/>
    <w:rsid w:val="009923E2"/>
    <w:rsid w:val="00992F54"/>
    <w:rsid w:val="009933A8"/>
    <w:rsid w:val="00993A40"/>
    <w:rsid w:val="00993D45"/>
    <w:rsid w:val="0099527B"/>
    <w:rsid w:val="0099546E"/>
    <w:rsid w:val="00995617"/>
    <w:rsid w:val="00995635"/>
    <w:rsid w:val="00995BE0"/>
    <w:rsid w:val="00995F5B"/>
    <w:rsid w:val="00996592"/>
    <w:rsid w:val="00996BEE"/>
    <w:rsid w:val="009975B2"/>
    <w:rsid w:val="009A07E2"/>
    <w:rsid w:val="009A0987"/>
    <w:rsid w:val="009A0CB6"/>
    <w:rsid w:val="009A1041"/>
    <w:rsid w:val="009A1083"/>
    <w:rsid w:val="009A1A8E"/>
    <w:rsid w:val="009A2477"/>
    <w:rsid w:val="009A24D3"/>
    <w:rsid w:val="009A2B19"/>
    <w:rsid w:val="009A3100"/>
    <w:rsid w:val="009A33F1"/>
    <w:rsid w:val="009A3798"/>
    <w:rsid w:val="009A3EF0"/>
    <w:rsid w:val="009A482C"/>
    <w:rsid w:val="009A4961"/>
    <w:rsid w:val="009A5328"/>
    <w:rsid w:val="009A5D32"/>
    <w:rsid w:val="009A61B8"/>
    <w:rsid w:val="009A6824"/>
    <w:rsid w:val="009B03AC"/>
    <w:rsid w:val="009B09F5"/>
    <w:rsid w:val="009B0B09"/>
    <w:rsid w:val="009B0BCA"/>
    <w:rsid w:val="009B14AD"/>
    <w:rsid w:val="009B1D35"/>
    <w:rsid w:val="009B22AC"/>
    <w:rsid w:val="009B23CB"/>
    <w:rsid w:val="009B2716"/>
    <w:rsid w:val="009B2ABC"/>
    <w:rsid w:val="009B387C"/>
    <w:rsid w:val="009B43C4"/>
    <w:rsid w:val="009B46D3"/>
    <w:rsid w:val="009B4A90"/>
    <w:rsid w:val="009B4F88"/>
    <w:rsid w:val="009B5665"/>
    <w:rsid w:val="009B56C6"/>
    <w:rsid w:val="009B5F99"/>
    <w:rsid w:val="009B6587"/>
    <w:rsid w:val="009B7652"/>
    <w:rsid w:val="009B77AC"/>
    <w:rsid w:val="009C02FF"/>
    <w:rsid w:val="009C0C4B"/>
    <w:rsid w:val="009C0D67"/>
    <w:rsid w:val="009C1BE0"/>
    <w:rsid w:val="009C1F1B"/>
    <w:rsid w:val="009C2CCE"/>
    <w:rsid w:val="009C4192"/>
    <w:rsid w:val="009C4547"/>
    <w:rsid w:val="009C4E52"/>
    <w:rsid w:val="009C5D87"/>
    <w:rsid w:val="009C6612"/>
    <w:rsid w:val="009C66A2"/>
    <w:rsid w:val="009C6B83"/>
    <w:rsid w:val="009C6C7C"/>
    <w:rsid w:val="009C70DD"/>
    <w:rsid w:val="009D015E"/>
    <w:rsid w:val="009D04C2"/>
    <w:rsid w:val="009D05DF"/>
    <w:rsid w:val="009D0E47"/>
    <w:rsid w:val="009D10B4"/>
    <w:rsid w:val="009D1323"/>
    <w:rsid w:val="009D1957"/>
    <w:rsid w:val="009D2315"/>
    <w:rsid w:val="009D26EC"/>
    <w:rsid w:val="009D369E"/>
    <w:rsid w:val="009D4128"/>
    <w:rsid w:val="009D449F"/>
    <w:rsid w:val="009D46DD"/>
    <w:rsid w:val="009D4AA4"/>
    <w:rsid w:val="009D4E6B"/>
    <w:rsid w:val="009D5005"/>
    <w:rsid w:val="009D575E"/>
    <w:rsid w:val="009D6772"/>
    <w:rsid w:val="009D72CA"/>
    <w:rsid w:val="009D7A83"/>
    <w:rsid w:val="009D7AF5"/>
    <w:rsid w:val="009E01B7"/>
    <w:rsid w:val="009E0C38"/>
    <w:rsid w:val="009E27A4"/>
    <w:rsid w:val="009E286C"/>
    <w:rsid w:val="009E33C1"/>
    <w:rsid w:val="009E3797"/>
    <w:rsid w:val="009E3AD2"/>
    <w:rsid w:val="009E405B"/>
    <w:rsid w:val="009E5182"/>
    <w:rsid w:val="009E5A54"/>
    <w:rsid w:val="009E5DC2"/>
    <w:rsid w:val="009E6384"/>
    <w:rsid w:val="009E6BD4"/>
    <w:rsid w:val="009E6C30"/>
    <w:rsid w:val="009E736C"/>
    <w:rsid w:val="009E77D3"/>
    <w:rsid w:val="009E7989"/>
    <w:rsid w:val="009E7DBB"/>
    <w:rsid w:val="009F0D16"/>
    <w:rsid w:val="009F0EB9"/>
    <w:rsid w:val="009F104C"/>
    <w:rsid w:val="009F14BA"/>
    <w:rsid w:val="009F28BB"/>
    <w:rsid w:val="009F2FEF"/>
    <w:rsid w:val="009F32A6"/>
    <w:rsid w:val="009F3783"/>
    <w:rsid w:val="009F41B9"/>
    <w:rsid w:val="009F4654"/>
    <w:rsid w:val="009F4806"/>
    <w:rsid w:val="009F4B9E"/>
    <w:rsid w:val="009F4D97"/>
    <w:rsid w:val="009F5DCB"/>
    <w:rsid w:val="009F5FDB"/>
    <w:rsid w:val="009F6081"/>
    <w:rsid w:val="009F617F"/>
    <w:rsid w:val="009F6350"/>
    <w:rsid w:val="009F679E"/>
    <w:rsid w:val="009F6A91"/>
    <w:rsid w:val="009F6B69"/>
    <w:rsid w:val="009F6D43"/>
    <w:rsid w:val="009F7253"/>
    <w:rsid w:val="009F774B"/>
    <w:rsid w:val="009F7DE8"/>
    <w:rsid w:val="009F7FF2"/>
    <w:rsid w:val="009F7FFC"/>
    <w:rsid w:val="00A00A0E"/>
    <w:rsid w:val="00A01046"/>
    <w:rsid w:val="00A02025"/>
    <w:rsid w:val="00A024CA"/>
    <w:rsid w:val="00A02725"/>
    <w:rsid w:val="00A02859"/>
    <w:rsid w:val="00A029D2"/>
    <w:rsid w:val="00A031AD"/>
    <w:rsid w:val="00A035DE"/>
    <w:rsid w:val="00A03DCD"/>
    <w:rsid w:val="00A04A87"/>
    <w:rsid w:val="00A04F0B"/>
    <w:rsid w:val="00A070C7"/>
    <w:rsid w:val="00A07D1A"/>
    <w:rsid w:val="00A10991"/>
    <w:rsid w:val="00A10C7C"/>
    <w:rsid w:val="00A11A6E"/>
    <w:rsid w:val="00A11C66"/>
    <w:rsid w:val="00A12102"/>
    <w:rsid w:val="00A128F8"/>
    <w:rsid w:val="00A12ECD"/>
    <w:rsid w:val="00A1300C"/>
    <w:rsid w:val="00A13622"/>
    <w:rsid w:val="00A13779"/>
    <w:rsid w:val="00A141FA"/>
    <w:rsid w:val="00A1485B"/>
    <w:rsid w:val="00A14E4D"/>
    <w:rsid w:val="00A15516"/>
    <w:rsid w:val="00A16ADC"/>
    <w:rsid w:val="00A16BAA"/>
    <w:rsid w:val="00A172E2"/>
    <w:rsid w:val="00A175C4"/>
    <w:rsid w:val="00A178C0"/>
    <w:rsid w:val="00A1795A"/>
    <w:rsid w:val="00A20B4C"/>
    <w:rsid w:val="00A21501"/>
    <w:rsid w:val="00A21D89"/>
    <w:rsid w:val="00A2250D"/>
    <w:rsid w:val="00A22610"/>
    <w:rsid w:val="00A234EA"/>
    <w:rsid w:val="00A23531"/>
    <w:rsid w:val="00A23D10"/>
    <w:rsid w:val="00A24767"/>
    <w:rsid w:val="00A254D5"/>
    <w:rsid w:val="00A257EF"/>
    <w:rsid w:val="00A261CC"/>
    <w:rsid w:val="00A262AE"/>
    <w:rsid w:val="00A2738F"/>
    <w:rsid w:val="00A31696"/>
    <w:rsid w:val="00A31716"/>
    <w:rsid w:val="00A31EDC"/>
    <w:rsid w:val="00A3258C"/>
    <w:rsid w:val="00A33352"/>
    <w:rsid w:val="00A33B95"/>
    <w:rsid w:val="00A33FAD"/>
    <w:rsid w:val="00A34B09"/>
    <w:rsid w:val="00A350DE"/>
    <w:rsid w:val="00A35221"/>
    <w:rsid w:val="00A35301"/>
    <w:rsid w:val="00A35674"/>
    <w:rsid w:val="00A365B6"/>
    <w:rsid w:val="00A3676C"/>
    <w:rsid w:val="00A3681C"/>
    <w:rsid w:val="00A36CC7"/>
    <w:rsid w:val="00A37075"/>
    <w:rsid w:val="00A370CE"/>
    <w:rsid w:val="00A37666"/>
    <w:rsid w:val="00A3782C"/>
    <w:rsid w:val="00A40303"/>
    <w:rsid w:val="00A40811"/>
    <w:rsid w:val="00A40969"/>
    <w:rsid w:val="00A4101B"/>
    <w:rsid w:val="00A42841"/>
    <w:rsid w:val="00A42F8D"/>
    <w:rsid w:val="00A43289"/>
    <w:rsid w:val="00A43389"/>
    <w:rsid w:val="00A44111"/>
    <w:rsid w:val="00A45603"/>
    <w:rsid w:val="00A45E4B"/>
    <w:rsid w:val="00A46D84"/>
    <w:rsid w:val="00A46FCE"/>
    <w:rsid w:val="00A471DF"/>
    <w:rsid w:val="00A4774F"/>
    <w:rsid w:val="00A50B46"/>
    <w:rsid w:val="00A518B4"/>
    <w:rsid w:val="00A52464"/>
    <w:rsid w:val="00A52551"/>
    <w:rsid w:val="00A52560"/>
    <w:rsid w:val="00A52C92"/>
    <w:rsid w:val="00A530CE"/>
    <w:rsid w:val="00A53792"/>
    <w:rsid w:val="00A53CE7"/>
    <w:rsid w:val="00A54533"/>
    <w:rsid w:val="00A54AA7"/>
    <w:rsid w:val="00A54D49"/>
    <w:rsid w:val="00A55127"/>
    <w:rsid w:val="00A55973"/>
    <w:rsid w:val="00A559C9"/>
    <w:rsid w:val="00A55CB5"/>
    <w:rsid w:val="00A56FB0"/>
    <w:rsid w:val="00A57D2F"/>
    <w:rsid w:val="00A57DBC"/>
    <w:rsid w:val="00A600B7"/>
    <w:rsid w:val="00A601FE"/>
    <w:rsid w:val="00A63219"/>
    <w:rsid w:val="00A6338F"/>
    <w:rsid w:val="00A63421"/>
    <w:rsid w:val="00A636D9"/>
    <w:rsid w:val="00A63B18"/>
    <w:rsid w:val="00A64237"/>
    <w:rsid w:val="00A6423D"/>
    <w:rsid w:val="00A64F74"/>
    <w:rsid w:val="00A654D4"/>
    <w:rsid w:val="00A65BC6"/>
    <w:rsid w:val="00A65F7A"/>
    <w:rsid w:val="00A66346"/>
    <w:rsid w:val="00A66DBA"/>
    <w:rsid w:val="00A670EE"/>
    <w:rsid w:val="00A673AD"/>
    <w:rsid w:val="00A707E0"/>
    <w:rsid w:val="00A70ABD"/>
    <w:rsid w:val="00A70BF8"/>
    <w:rsid w:val="00A7115D"/>
    <w:rsid w:val="00A71395"/>
    <w:rsid w:val="00A71DF6"/>
    <w:rsid w:val="00A73825"/>
    <w:rsid w:val="00A739AA"/>
    <w:rsid w:val="00A73D2B"/>
    <w:rsid w:val="00A75054"/>
    <w:rsid w:val="00A7528E"/>
    <w:rsid w:val="00A753C9"/>
    <w:rsid w:val="00A75B4F"/>
    <w:rsid w:val="00A75F7D"/>
    <w:rsid w:val="00A76D49"/>
    <w:rsid w:val="00A773C4"/>
    <w:rsid w:val="00A77601"/>
    <w:rsid w:val="00A776B4"/>
    <w:rsid w:val="00A77F33"/>
    <w:rsid w:val="00A80C2A"/>
    <w:rsid w:val="00A80DE2"/>
    <w:rsid w:val="00A81CC4"/>
    <w:rsid w:val="00A81D84"/>
    <w:rsid w:val="00A82521"/>
    <w:rsid w:val="00A835DD"/>
    <w:rsid w:val="00A836A5"/>
    <w:rsid w:val="00A83C3C"/>
    <w:rsid w:val="00A841B9"/>
    <w:rsid w:val="00A84884"/>
    <w:rsid w:val="00A86191"/>
    <w:rsid w:val="00A86599"/>
    <w:rsid w:val="00A869E1"/>
    <w:rsid w:val="00A86BCC"/>
    <w:rsid w:val="00A87297"/>
    <w:rsid w:val="00A879C2"/>
    <w:rsid w:val="00A87F77"/>
    <w:rsid w:val="00A90040"/>
    <w:rsid w:val="00A9050D"/>
    <w:rsid w:val="00A90E8C"/>
    <w:rsid w:val="00A911CA"/>
    <w:rsid w:val="00A91688"/>
    <w:rsid w:val="00A91951"/>
    <w:rsid w:val="00A91EFD"/>
    <w:rsid w:val="00A91F6A"/>
    <w:rsid w:val="00A92673"/>
    <w:rsid w:val="00A9289B"/>
    <w:rsid w:val="00A932FE"/>
    <w:rsid w:val="00A936C4"/>
    <w:rsid w:val="00A93E29"/>
    <w:rsid w:val="00A93E55"/>
    <w:rsid w:val="00A94D76"/>
    <w:rsid w:val="00A9502A"/>
    <w:rsid w:val="00A950E0"/>
    <w:rsid w:val="00A95540"/>
    <w:rsid w:val="00A9576A"/>
    <w:rsid w:val="00A95831"/>
    <w:rsid w:val="00A95BA1"/>
    <w:rsid w:val="00A9679C"/>
    <w:rsid w:val="00A96FD2"/>
    <w:rsid w:val="00A9737D"/>
    <w:rsid w:val="00A979A1"/>
    <w:rsid w:val="00AA05C1"/>
    <w:rsid w:val="00AA07D2"/>
    <w:rsid w:val="00AA0CB4"/>
    <w:rsid w:val="00AA0E0C"/>
    <w:rsid w:val="00AA10F1"/>
    <w:rsid w:val="00AA21F8"/>
    <w:rsid w:val="00AA255B"/>
    <w:rsid w:val="00AA2714"/>
    <w:rsid w:val="00AA3575"/>
    <w:rsid w:val="00AA4A87"/>
    <w:rsid w:val="00AA501B"/>
    <w:rsid w:val="00AA5253"/>
    <w:rsid w:val="00AA54C1"/>
    <w:rsid w:val="00AA5C0C"/>
    <w:rsid w:val="00AA681C"/>
    <w:rsid w:val="00AA6971"/>
    <w:rsid w:val="00AA6B0D"/>
    <w:rsid w:val="00AA6CD9"/>
    <w:rsid w:val="00AA6D4A"/>
    <w:rsid w:val="00AA781A"/>
    <w:rsid w:val="00AA78A2"/>
    <w:rsid w:val="00AA7F80"/>
    <w:rsid w:val="00AB05FA"/>
    <w:rsid w:val="00AB05FD"/>
    <w:rsid w:val="00AB0AA8"/>
    <w:rsid w:val="00AB0BA0"/>
    <w:rsid w:val="00AB0E03"/>
    <w:rsid w:val="00AB0FED"/>
    <w:rsid w:val="00AB2D4F"/>
    <w:rsid w:val="00AB2E5E"/>
    <w:rsid w:val="00AB4110"/>
    <w:rsid w:val="00AB4B4E"/>
    <w:rsid w:val="00AB50F4"/>
    <w:rsid w:val="00AB630F"/>
    <w:rsid w:val="00AB693E"/>
    <w:rsid w:val="00AB6CCC"/>
    <w:rsid w:val="00AB6E81"/>
    <w:rsid w:val="00AB73E6"/>
    <w:rsid w:val="00AB73ED"/>
    <w:rsid w:val="00AB7830"/>
    <w:rsid w:val="00AC01F5"/>
    <w:rsid w:val="00AC0632"/>
    <w:rsid w:val="00AC06D0"/>
    <w:rsid w:val="00AC0C7E"/>
    <w:rsid w:val="00AC1743"/>
    <w:rsid w:val="00AC1C33"/>
    <w:rsid w:val="00AC26F1"/>
    <w:rsid w:val="00AC2B63"/>
    <w:rsid w:val="00AC3060"/>
    <w:rsid w:val="00AC3321"/>
    <w:rsid w:val="00AC3521"/>
    <w:rsid w:val="00AC380D"/>
    <w:rsid w:val="00AC4280"/>
    <w:rsid w:val="00AC64BA"/>
    <w:rsid w:val="00AC7073"/>
    <w:rsid w:val="00AC75C5"/>
    <w:rsid w:val="00AD0388"/>
    <w:rsid w:val="00AD06B4"/>
    <w:rsid w:val="00AD082B"/>
    <w:rsid w:val="00AD0839"/>
    <w:rsid w:val="00AD09ED"/>
    <w:rsid w:val="00AD0A1B"/>
    <w:rsid w:val="00AD1141"/>
    <w:rsid w:val="00AD138D"/>
    <w:rsid w:val="00AD1D41"/>
    <w:rsid w:val="00AD2681"/>
    <w:rsid w:val="00AD26B7"/>
    <w:rsid w:val="00AD2775"/>
    <w:rsid w:val="00AD317E"/>
    <w:rsid w:val="00AD3270"/>
    <w:rsid w:val="00AD3827"/>
    <w:rsid w:val="00AD3CE3"/>
    <w:rsid w:val="00AD4143"/>
    <w:rsid w:val="00AD45CA"/>
    <w:rsid w:val="00AD5404"/>
    <w:rsid w:val="00AD6B71"/>
    <w:rsid w:val="00AD701C"/>
    <w:rsid w:val="00AD7051"/>
    <w:rsid w:val="00AD7482"/>
    <w:rsid w:val="00AD7586"/>
    <w:rsid w:val="00AD78E6"/>
    <w:rsid w:val="00AD79AE"/>
    <w:rsid w:val="00AD79D5"/>
    <w:rsid w:val="00AD7C26"/>
    <w:rsid w:val="00AE0E0E"/>
    <w:rsid w:val="00AE255B"/>
    <w:rsid w:val="00AE28E4"/>
    <w:rsid w:val="00AE32BD"/>
    <w:rsid w:val="00AE3357"/>
    <w:rsid w:val="00AE357C"/>
    <w:rsid w:val="00AE39E2"/>
    <w:rsid w:val="00AE3CD9"/>
    <w:rsid w:val="00AE40B3"/>
    <w:rsid w:val="00AE4147"/>
    <w:rsid w:val="00AE6044"/>
    <w:rsid w:val="00AE7769"/>
    <w:rsid w:val="00AF057E"/>
    <w:rsid w:val="00AF1780"/>
    <w:rsid w:val="00AF180C"/>
    <w:rsid w:val="00AF1ECE"/>
    <w:rsid w:val="00AF2255"/>
    <w:rsid w:val="00AF239B"/>
    <w:rsid w:val="00AF24F1"/>
    <w:rsid w:val="00AF29AD"/>
    <w:rsid w:val="00AF2C90"/>
    <w:rsid w:val="00AF3274"/>
    <w:rsid w:val="00AF3F9F"/>
    <w:rsid w:val="00AF43E6"/>
    <w:rsid w:val="00AF46B0"/>
    <w:rsid w:val="00AF5C54"/>
    <w:rsid w:val="00AF62C5"/>
    <w:rsid w:val="00AF6514"/>
    <w:rsid w:val="00AF6605"/>
    <w:rsid w:val="00AF663B"/>
    <w:rsid w:val="00AF67B4"/>
    <w:rsid w:val="00AF7A7C"/>
    <w:rsid w:val="00AF7BC5"/>
    <w:rsid w:val="00AF7F7C"/>
    <w:rsid w:val="00B00EA1"/>
    <w:rsid w:val="00B010B3"/>
    <w:rsid w:val="00B0125F"/>
    <w:rsid w:val="00B01E38"/>
    <w:rsid w:val="00B02399"/>
    <w:rsid w:val="00B024B3"/>
    <w:rsid w:val="00B025BE"/>
    <w:rsid w:val="00B02AAA"/>
    <w:rsid w:val="00B0308C"/>
    <w:rsid w:val="00B0372F"/>
    <w:rsid w:val="00B037A2"/>
    <w:rsid w:val="00B0471F"/>
    <w:rsid w:val="00B053C5"/>
    <w:rsid w:val="00B06423"/>
    <w:rsid w:val="00B06549"/>
    <w:rsid w:val="00B06950"/>
    <w:rsid w:val="00B06A17"/>
    <w:rsid w:val="00B06F94"/>
    <w:rsid w:val="00B072CC"/>
    <w:rsid w:val="00B10024"/>
    <w:rsid w:val="00B106F2"/>
    <w:rsid w:val="00B10A12"/>
    <w:rsid w:val="00B115C0"/>
    <w:rsid w:val="00B1172C"/>
    <w:rsid w:val="00B12149"/>
    <w:rsid w:val="00B1373E"/>
    <w:rsid w:val="00B1386C"/>
    <w:rsid w:val="00B14BC8"/>
    <w:rsid w:val="00B14EF2"/>
    <w:rsid w:val="00B15400"/>
    <w:rsid w:val="00B16151"/>
    <w:rsid w:val="00B1660A"/>
    <w:rsid w:val="00B1687A"/>
    <w:rsid w:val="00B16920"/>
    <w:rsid w:val="00B2087B"/>
    <w:rsid w:val="00B21492"/>
    <w:rsid w:val="00B21A62"/>
    <w:rsid w:val="00B21CDE"/>
    <w:rsid w:val="00B22996"/>
    <w:rsid w:val="00B229D7"/>
    <w:rsid w:val="00B22D7C"/>
    <w:rsid w:val="00B231BB"/>
    <w:rsid w:val="00B2419C"/>
    <w:rsid w:val="00B2457B"/>
    <w:rsid w:val="00B245AB"/>
    <w:rsid w:val="00B25597"/>
    <w:rsid w:val="00B25C18"/>
    <w:rsid w:val="00B26D89"/>
    <w:rsid w:val="00B26F6F"/>
    <w:rsid w:val="00B27671"/>
    <w:rsid w:val="00B27AB6"/>
    <w:rsid w:val="00B307CD"/>
    <w:rsid w:val="00B30AC2"/>
    <w:rsid w:val="00B314D4"/>
    <w:rsid w:val="00B322D4"/>
    <w:rsid w:val="00B32E8A"/>
    <w:rsid w:val="00B32EFC"/>
    <w:rsid w:val="00B330F8"/>
    <w:rsid w:val="00B33F7C"/>
    <w:rsid w:val="00B34243"/>
    <w:rsid w:val="00B342E2"/>
    <w:rsid w:val="00B35C59"/>
    <w:rsid w:val="00B36097"/>
    <w:rsid w:val="00B36E21"/>
    <w:rsid w:val="00B3783F"/>
    <w:rsid w:val="00B37851"/>
    <w:rsid w:val="00B37E21"/>
    <w:rsid w:val="00B37E8B"/>
    <w:rsid w:val="00B40035"/>
    <w:rsid w:val="00B4031E"/>
    <w:rsid w:val="00B403C9"/>
    <w:rsid w:val="00B40C77"/>
    <w:rsid w:val="00B41A1F"/>
    <w:rsid w:val="00B428E7"/>
    <w:rsid w:val="00B42E98"/>
    <w:rsid w:val="00B431D2"/>
    <w:rsid w:val="00B43879"/>
    <w:rsid w:val="00B43B66"/>
    <w:rsid w:val="00B43C69"/>
    <w:rsid w:val="00B4435A"/>
    <w:rsid w:val="00B443A6"/>
    <w:rsid w:val="00B44F1D"/>
    <w:rsid w:val="00B459A6"/>
    <w:rsid w:val="00B45D23"/>
    <w:rsid w:val="00B46037"/>
    <w:rsid w:val="00B47B48"/>
    <w:rsid w:val="00B47E57"/>
    <w:rsid w:val="00B503BF"/>
    <w:rsid w:val="00B50DC9"/>
    <w:rsid w:val="00B50E35"/>
    <w:rsid w:val="00B5138F"/>
    <w:rsid w:val="00B51D47"/>
    <w:rsid w:val="00B51F1B"/>
    <w:rsid w:val="00B52B46"/>
    <w:rsid w:val="00B52EC4"/>
    <w:rsid w:val="00B53721"/>
    <w:rsid w:val="00B545A7"/>
    <w:rsid w:val="00B55237"/>
    <w:rsid w:val="00B55509"/>
    <w:rsid w:val="00B55773"/>
    <w:rsid w:val="00B55DAF"/>
    <w:rsid w:val="00B56560"/>
    <w:rsid w:val="00B5796E"/>
    <w:rsid w:val="00B57B7B"/>
    <w:rsid w:val="00B601DF"/>
    <w:rsid w:val="00B60568"/>
    <w:rsid w:val="00B6073B"/>
    <w:rsid w:val="00B61F35"/>
    <w:rsid w:val="00B62211"/>
    <w:rsid w:val="00B6237C"/>
    <w:rsid w:val="00B62A38"/>
    <w:rsid w:val="00B6394F"/>
    <w:rsid w:val="00B63F4D"/>
    <w:rsid w:val="00B63F84"/>
    <w:rsid w:val="00B64B0D"/>
    <w:rsid w:val="00B64C08"/>
    <w:rsid w:val="00B64C34"/>
    <w:rsid w:val="00B65476"/>
    <w:rsid w:val="00B657CE"/>
    <w:rsid w:val="00B659E9"/>
    <w:rsid w:val="00B65C83"/>
    <w:rsid w:val="00B66188"/>
    <w:rsid w:val="00B66531"/>
    <w:rsid w:val="00B669D8"/>
    <w:rsid w:val="00B66A8C"/>
    <w:rsid w:val="00B66C08"/>
    <w:rsid w:val="00B66DD5"/>
    <w:rsid w:val="00B66EDB"/>
    <w:rsid w:val="00B67741"/>
    <w:rsid w:val="00B70021"/>
    <w:rsid w:val="00B708D4"/>
    <w:rsid w:val="00B714F6"/>
    <w:rsid w:val="00B7193E"/>
    <w:rsid w:val="00B71F50"/>
    <w:rsid w:val="00B72467"/>
    <w:rsid w:val="00B72806"/>
    <w:rsid w:val="00B7287F"/>
    <w:rsid w:val="00B72C63"/>
    <w:rsid w:val="00B73011"/>
    <w:rsid w:val="00B763DE"/>
    <w:rsid w:val="00B765E6"/>
    <w:rsid w:val="00B76B50"/>
    <w:rsid w:val="00B77097"/>
    <w:rsid w:val="00B80FDA"/>
    <w:rsid w:val="00B810B0"/>
    <w:rsid w:val="00B81EFF"/>
    <w:rsid w:val="00B824FC"/>
    <w:rsid w:val="00B82D75"/>
    <w:rsid w:val="00B83C27"/>
    <w:rsid w:val="00B8431A"/>
    <w:rsid w:val="00B84BE3"/>
    <w:rsid w:val="00B851CE"/>
    <w:rsid w:val="00B8543B"/>
    <w:rsid w:val="00B85CB0"/>
    <w:rsid w:val="00B85F26"/>
    <w:rsid w:val="00B864AF"/>
    <w:rsid w:val="00B872A9"/>
    <w:rsid w:val="00B91292"/>
    <w:rsid w:val="00B91867"/>
    <w:rsid w:val="00B92734"/>
    <w:rsid w:val="00B93819"/>
    <w:rsid w:val="00B93C27"/>
    <w:rsid w:val="00B946E9"/>
    <w:rsid w:val="00B949D0"/>
    <w:rsid w:val="00B94F19"/>
    <w:rsid w:val="00B95532"/>
    <w:rsid w:val="00B96111"/>
    <w:rsid w:val="00B9643C"/>
    <w:rsid w:val="00B9682A"/>
    <w:rsid w:val="00B96E67"/>
    <w:rsid w:val="00B97125"/>
    <w:rsid w:val="00BA0553"/>
    <w:rsid w:val="00BA0F34"/>
    <w:rsid w:val="00BA1002"/>
    <w:rsid w:val="00BA12D7"/>
    <w:rsid w:val="00BA1549"/>
    <w:rsid w:val="00BA1B12"/>
    <w:rsid w:val="00BA1BD9"/>
    <w:rsid w:val="00BA20EA"/>
    <w:rsid w:val="00BA312C"/>
    <w:rsid w:val="00BA3786"/>
    <w:rsid w:val="00BA38F2"/>
    <w:rsid w:val="00BA3B25"/>
    <w:rsid w:val="00BA3F7F"/>
    <w:rsid w:val="00BA58A9"/>
    <w:rsid w:val="00BA59E9"/>
    <w:rsid w:val="00BA6397"/>
    <w:rsid w:val="00BA6A15"/>
    <w:rsid w:val="00BA6F69"/>
    <w:rsid w:val="00BB03B3"/>
    <w:rsid w:val="00BB0767"/>
    <w:rsid w:val="00BB09D5"/>
    <w:rsid w:val="00BB0AD0"/>
    <w:rsid w:val="00BB0EBD"/>
    <w:rsid w:val="00BB11C9"/>
    <w:rsid w:val="00BB1B44"/>
    <w:rsid w:val="00BB257A"/>
    <w:rsid w:val="00BB2665"/>
    <w:rsid w:val="00BB4341"/>
    <w:rsid w:val="00BB51B9"/>
    <w:rsid w:val="00BB57CD"/>
    <w:rsid w:val="00BB74DC"/>
    <w:rsid w:val="00BB74F4"/>
    <w:rsid w:val="00BB7F44"/>
    <w:rsid w:val="00BC001B"/>
    <w:rsid w:val="00BC15FD"/>
    <w:rsid w:val="00BC293F"/>
    <w:rsid w:val="00BC371C"/>
    <w:rsid w:val="00BC3A63"/>
    <w:rsid w:val="00BC4129"/>
    <w:rsid w:val="00BC4C0A"/>
    <w:rsid w:val="00BC53A0"/>
    <w:rsid w:val="00BC5B7E"/>
    <w:rsid w:val="00BC6049"/>
    <w:rsid w:val="00BC6B5B"/>
    <w:rsid w:val="00BC75E0"/>
    <w:rsid w:val="00BC77FB"/>
    <w:rsid w:val="00BD093D"/>
    <w:rsid w:val="00BD0946"/>
    <w:rsid w:val="00BD0D96"/>
    <w:rsid w:val="00BD12D1"/>
    <w:rsid w:val="00BD1467"/>
    <w:rsid w:val="00BD1BAC"/>
    <w:rsid w:val="00BD1F5D"/>
    <w:rsid w:val="00BD22CE"/>
    <w:rsid w:val="00BD4C71"/>
    <w:rsid w:val="00BD52F3"/>
    <w:rsid w:val="00BD537B"/>
    <w:rsid w:val="00BD6A9C"/>
    <w:rsid w:val="00BD769A"/>
    <w:rsid w:val="00BD7B4F"/>
    <w:rsid w:val="00BD7CF1"/>
    <w:rsid w:val="00BE0B68"/>
    <w:rsid w:val="00BE0C83"/>
    <w:rsid w:val="00BE0DCD"/>
    <w:rsid w:val="00BE1585"/>
    <w:rsid w:val="00BE1EAA"/>
    <w:rsid w:val="00BE2ED3"/>
    <w:rsid w:val="00BE3463"/>
    <w:rsid w:val="00BE43F5"/>
    <w:rsid w:val="00BE4573"/>
    <w:rsid w:val="00BE591F"/>
    <w:rsid w:val="00BE64AD"/>
    <w:rsid w:val="00BE6823"/>
    <w:rsid w:val="00BE6851"/>
    <w:rsid w:val="00BE6CD1"/>
    <w:rsid w:val="00BE7073"/>
    <w:rsid w:val="00BE7581"/>
    <w:rsid w:val="00BF015A"/>
    <w:rsid w:val="00BF05F4"/>
    <w:rsid w:val="00BF1190"/>
    <w:rsid w:val="00BF15BD"/>
    <w:rsid w:val="00BF167A"/>
    <w:rsid w:val="00BF1C6B"/>
    <w:rsid w:val="00BF221E"/>
    <w:rsid w:val="00BF2516"/>
    <w:rsid w:val="00BF253A"/>
    <w:rsid w:val="00BF2916"/>
    <w:rsid w:val="00BF35C5"/>
    <w:rsid w:val="00BF4B30"/>
    <w:rsid w:val="00BF55F9"/>
    <w:rsid w:val="00BF6491"/>
    <w:rsid w:val="00BF659C"/>
    <w:rsid w:val="00BF6BB9"/>
    <w:rsid w:val="00BF6D7F"/>
    <w:rsid w:val="00BF7B2D"/>
    <w:rsid w:val="00C006A1"/>
    <w:rsid w:val="00C01AA2"/>
    <w:rsid w:val="00C01F22"/>
    <w:rsid w:val="00C02294"/>
    <w:rsid w:val="00C03215"/>
    <w:rsid w:val="00C03AE4"/>
    <w:rsid w:val="00C03E79"/>
    <w:rsid w:val="00C05142"/>
    <w:rsid w:val="00C05537"/>
    <w:rsid w:val="00C056F8"/>
    <w:rsid w:val="00C05D2B"/>
    <w:rsid w:val="00C060EA"/>
    <w:rsid w:val="00C06295"/>
    <w:rsid w:val="00C06955"/>
    <w:rsid w:val="00C07010"/>
    <w:rsid w:val="00C07CE0"/>
    <w:rsid w:val="00C07E98"/>
    <w:rsid w:val="00C10020"/>
    <w:rsid w:val="00C10E02"/>
    <w:rsid w:val="00C112EE"/>
    <w:rsid w:val="00C114E6"/>
    <w:rsid w:val="00C11B5D"/>
    <w:rsid w:val="00C126D0"/>
    <w:rsid w:val="00C12E22"/>
    <w:rsid w:val="00C12F78"/>
    <w:rsid w:val="00C1368F"/>
    <w:rsid w:val="00C137CA"/>
    <w:rsid w:val="00C13C8D"/>
    <w:rsid w:val="00C140A7"/>
    <w:rsid w:val="00C14902"/>
    <w:rsid w:val="00C14D54"/>
    <w:rsid w:val="00C16190"/>
    <w:rsid w:val="00C16438"/>
    <w:rsid w:val="00C16F3C"/>
    <w:rsid w:val="00C1791C"/>
    <w:rsid w:val="00C17D7E"/>
    <w:rsid w:val="00C17FE1"/>
    <w:rsid w:val="00C20B3B"/>
    <w:rsid w:val="00C21281"/>
    <w:rsid w:val="00C217B7"/>
    <w:rsid w:val="00C21B98"/>
    <w:rsid w:val="00C22571"/>
    <w:rsid w:val="00C227E7"/>
    <w:rsid w:val="00C23159"/>
    <w:rsid w:val="00C23A98"/>
    <w:rsid w:val="00C2575B"/>
    <w:rsid w:val="00C25EC5"/>
    <w:rsid w:val="00C25FAF"/>
    <w:rsid w:val="00C2671A"/>
    <w:rsid w:val="00C26990"/>
    <w:rsid w:val="00C26E98"/>
    <w:rsid w:val="00C26F02"/>
    <w:rsid w:val="00C272A6"/>
    <w:rsid w:val="00C27B4A"/>
    <w:rsid w:val="00C27E96"/>
    <w:rsid w:val="00C305A2"/>
    <w:rsid w:val="00C30E5E"/>
    <w:rsid w:val="00C31153"/>
    <w:rsid w:val="00C31A55"/>
    <w:rsid w:val="00C33269"/>
    <w:rsid w:val="00C33E08"/>
    <w:rsid w:val="00C345C5"/>
    <w:rsid w:val="00C3595B"/>
    <w:rsid w:val="00C35A4D"/>
    <w:rsid w:val="00C3618E"/>
    <w:rsid w:val="00C36235"/>
    <w:rsid w:val="00C36B41"/>
    <w:rsid w:val="00C37D9B"/>
    <w:rsid w:val="00C40415"/>
    <w:rsid w:val="00C40FC0"/>
    <w:rsid w:val="00C410ED"/>
    <w:rsid w:val="00C415A8"/>
    <w:rsid w:val="00C41D69"/>
    <w:rsid w:val="00C42E6C"/>
    <w:rsid w:val="00C4364C"/>
    <w:rsid w:val="00C43897"/>
    <w:rsid w:val="00C43D24"/>
    <w:rsid w:val="00C43DB5"/>
    <w:rsid w:val="00C43F18"/>
    <w:rsid w:val="00C4401F"/>
    <w:rsid w:val="00C4447F"/>
    <w:rsid w:val="00C4466A"/>
    <w:rsid w:val="00C446B3"/>
    <w:rsid w:val="00C45426"/>
    <w:rsid w:val="00C4572D"/>
    <w:rsid w:val="00C460FC"/>
    <w:rsid w:val="00C465B3"/>
    <w:rsid w:val="00C47330"/>
    <w:rsid w:val="00C50472"/>
    <w:rsid w:val="00C50576"/>
    <w:rsid w:val="00C508B0"/>
    <w:rsid w:val="00C51010"/>
    <w:rsid w:val="00C52EB6"/>
    <w:rsid w:val="00C53048"/>
    <w:rsid w:val="00C539EC"/>
    <w:rsid w:val="00C53C58"/>
    <w:rsid w:val="00C54871"/>
    <w:rsid w:val="00C550CB"/>
    <w:rsid w:val="00C5530A"/>
    <w:rsid w:val="00C55821"/>
    <w:rsid w:val="00C55AFE"/>
    <w:rsid w:val="00C55D7C"/>
    <w:rsid w:val="00C56192"/>
    <w:rsid w:val="00C56513"/>
    <w:rsid w:val="00C57786"/>
    <w:rsid w:val="00C57B55"/>
    <w:rsid w:val="00C57F2B"/>
    <w:rsid w:val="00C615D5"/>
    <w:rsid w:val="00C619D0"/>
    <w:rsid w:val="00C62304"/>
    <w:rsid w:val="00C625B5"/>
    <w:rsid w:val="00C62966"/>
    <w:rsid w:val="00C62D72"/>
    <w:rsid w:val="00C63249"/>
    <w:rsid w:val="00C63924"/>
    <w:rsid w:val="00C64072"/>
    <w:rsid w:val="00C64A39"/>
    <w:rsid w:val="00C662E2"/>
    <w:rsid w:val="00C6637E"/>
    <w:rsid w:val="00C67D46"/>
    <w:rsid w:val="00C7026C"/>
    <w:rsid w:val="00C70DA2"/>
    <w:rsid w:val="00C72393"/>
    <w:rsid w:val="00C72B30"/>
    <w:rsid w:val="00C72BD3"/>
    <w:rsid w:val="00C72C48"/>
    <w:rsid w:val="00C72C88"/>
    <w:rsid w:val="00C72F15"/>
    <w:rsid w:val="00C72F22"/>
    <w:rsid w:val="00C737EE"/>
    <w:rsid w:val="00C740CA"/>
    <w:rsid w:val="00C74DB7"/>
    <w:rsid w:val="00C750C6"/>
    <w:rsid w:val="00C75110"/>
    <w:rsid w:val="00C7522D"/>
    <w:rsid w:val="00C7524C"/>
    <w:rsid w:val="00C75FF3"/>
    <w:rsid w:val="00C768D6"/>
    <w:rsid w:val="00C80086"/>
    <w:rsid w:val="00C8056B"/>
    <w:rsid w:val="00C807C9"/>
    <w:rsid w:val="00C80C02"/>
    <w:rsid w:val="00C8149E"/>
    <w:rsid w:val="00C81CA7"/>
    <w:rsid w:val="00C81F93"/>
    <w:rsid w:val="00C824D9"/>
    <w:rsid w:val="00C826E0"/>
    <w:rsid w:val="00C8291C"/>
    <w:rsid w:val="00C82C40"/>
    <w:rsid w:val="00C848EF"/>
    <w:rsid w:val="00C85488"/>
    <w:rsid w:val="00C861E6"/>
    <w:rsid w:val="00C86441"/>
    <w:rsid w:val="00C864F1"/>
    <w:rsid w:val="00C86579"/>
    <w:rsid w:val="00C871BD"/>
    <w:rsid w:val="00C87252"/>
    <w:rsid w:val="00C872A3"/>
    <w:rsid w:val="00C87446"/>
    <w:rsid w:val="00C87C8E"/>
    <w:rsid w:val="00C90508"/>
    <w:rsid w:val="00C919EA"/>
    <w:rsid w:val="00C91CF9"/>
    <w:rsid w:val="00C91E28"/>
    <w:rsid w:val="00C92DA7"/>
    <w:rsid w:val="00C941B7"/>
    <w:rsid w:val="00C94574"/>
    <w:rsid w:val="00C95584"/>
    <w:rsid w:val="00C965EC"/>
    <w:rsid w:val="00C96AFE"/>
    <w:rsid w:val="00C97B0D"/>
    <w:rsid w:val="00C97BE6"/>
    <w:rsid w:val="00CA2103"/>
    <w:rsid w:val="00CA2113"/>
    <w:rsid w:val="00CA22B1"/>
    <w:rsid w:val="00CA232D"/>
    <w:rsid w:val="00CA27DA"/>
    <w:rsid w:val="00CA2847"/>
    <w:rsid w:val="00CA2DF6"/>
    <w:rsid w:val="00CA3250"/>
    <w:rsid w:val="00CA3519"/>
    <w:rsid w:val="00CA354B"/>
    <w:rsid w:val="00CA37E7"/>
    <w:rsid w:val="00CA436F"/>
    <w:rsid w:val="00CA4B5D"/>
    <w:rsid w:val="00CA4FB8"/>
    <w:rsid w:val="00CA5B00"/>
    <w:rsid w:val="00CA5C8C"/>
    <w:rsid w:val="00CA5E73"/>
    <w:rsid w:val="00CA63B6"/>
    <w:rsid w:val="00CA7406"/>
    <w:rsid w:val="00CA76A7"/>
    <w:rsid w:val="00CB0016"/>
    <w:rsid w:val="00CB08A3"/>
    <w:rsid w:val="00CB0F97"/>
    <w:rsid w:val="00CB1028"/>
    <w:rsid w:val="00CB16A6"/>
    <w:rsid w:val="00CB1EE8"/>
    <w:rsid w:val="00CB2210"/>
    <w:rsid w:val="00CB2442"/>
    <w:rsid w:val="00CB276A"/>
    <w:rsid w:val="00CB39CA"/>
    <w:rsid w:val="00CB3A48"/>
    <w:rsid w:val="00CB3D7F"/>
    <w:rsid w:val="00CB4AC1"/>
    <w:rsid w:val="00CB5E61"/>
    <w:rsid w:val="00CB6A7A"/>
    <w:rsid w:val="00CB6E34"/>
    <w:rsid w:val="00CB753F"/>
    <w:rsid w:val="00CB778D"/>
    <w:rsid w:val="00CB7A4A"/>
    <w:rsid w:val="00CB7AE6"/>
    <w:rsid w:val="00CB7B68"/>
    <w:rsid w:val="00CB7DC1"/>
    <w:rsid w:val="00CB7E09"/>
    <w:rsid w:val="00CC0705"/>
    <w:rsid w:val="00CC0E2A"/>
    <w:rsid w:val="00CC13DA"/>
    <w:rsid w:val="00CC1C51"/>
    <w:rsid w:val="00CC2089"/>
    <w:rsid w:val="00CC2AE1"/>
    <w:rsid w:val="00CC3C61"/>
    <w:rsid w:val="00CC458A"/>
    <w:rsid w:val="00CC50B1"/>
    <w:rsid w:val="00CC55B5"/>
    <w:rsid w:val="00CC5F99"/>
    <w:rsid w:val="00CC648C"/>
    <w:rsid w:val="00CC6572"/>
    <w:rsid w:val="00CC6C36"/>
    <w:rsid w:val="00CC6C41"/>
    <w:rsid w:val="00CC75C8"/>
    <w:rsid w:val="00CC7C76"/>
    <w:rsid w:val="00CD0754"/>
    <w:rsid w:val="00CD0A80"/>
    <w:rsid w:val="00CD132B"/>
    <w:rsid w:val="00CD1501"/>
    <w:rsid w:val="00CD197C"/>
    <w:rsid w:val="00CD1E29"/>
    <w:rsid w:val="00CD26DF"/>
    <w:rsid w:val="00CD2EC2"/>
    <w:rsid w:val="00CD3D8E"/>
    <w:rsid w:val="00CD3F74"/>
    <w:rsid w:val="00CD46C2"/>
    <w:rsid w:val="00CD495B"/>
    <w:rsid w:val="00CD4B4F"/>
    <w:rsid w:val="00CD4E7B"/>
    <w:rsid w:val="00CD4EA1"/>
    <w:rsid w:val="00CD5815"/>
    <w:rsid w:val="00CD6A5D"/>
    <w:rsid w:val="00CD6B77"/>
    <w:rsid w:val="00CD7129"/>
    <w:rsid w:val="00CD77D4"/>
    <w:rsid w:val="00CD78BB"/>
    <w:rsid w:val="00CE0181"/>
    <w:rsid w:val="00CE01A2"/>
    <w:rsid w:val="00CE0A3B"/>
    <w:rsid w:val="00CE1091"/>
    <w:rsid w:val="00CE2231"/>
    <w:rsid w:val="00CE2304"/>
    <w:rsid w:val="00CE2B92"/>
    <w:rsid w:val="00CE2D92"/>
    <w:rsid w:val="00CE31DF"/>
    <w:rsid w:val="00CE33BD"/>
    <w:rsid w:val="00CE3773"/>
    <w:rsid w:val="00CE46CF"/>
    <w:rsid w:val="00CE482E"/>
    <w:rsid w:val="00CE49E9"/>
    <w:rsid w:val="00CE59BB"/>
    <w:rsid w:val="00CE59F6"/>
    <w:rsid w:val="00CE5CB4"/>
    <w:rsid w:val="00CE5D02"/>
    <w:rsid w:val="00CE679A"/>
    <w:rsid w:val="00CE6A3A"/>
    <w:rsid w:val="00CE72D2"/>
    <w:rsid w:val="00CE748B"/>
    <w:rsid w:val="00CF0E9C"/>
    <w:rsid w:val="00CF10D1"/>
    <w:rsid w:val="00CF127D"/>
    <w:rsid w:val="00CF12F4"/>
    <w:rsid w:val="00CF18B1"/>
    <w:rsid w:val="00CF1C8E"/>
    <w:rsid w:val="00CF2202"/>
    <w:rsid w:val="00CF2F9A"/>
    <w:rsid w:val="00CF314C"/>
    <w:rsid w:val="00CF383D"/>
    <w:rsid w:val="00CF3ECE"/>
    <w:rsid w:val="00CF4728"/>
    <w:rsid w:val="00CF48C6"/>
    <w:rsid w:val="00CF4E11"/>
    <w:rsid w:val="00CF52D6"/>
    <w:rsid w:val="00CF5898"/>
    <w:rsid w:val="00CF5A14"/>
    <w:rsid w:val="00CF67BC"/>
    <w:rsid w:val="00CF68A3"/>
    <w:rsid w:val="00CF6ACD"/>
    <w:rsid w:val="00CF6CDE"/>
    <w:rsid w:val="00CF7AF8"/>
    <w:rsid w:val="00CF7D69"/>
    <w:rsid w:val="00D00166"/>
    <w:rsid w:val="00D00762"/>
    <w:rsid w:val="00D00839"/>
    <w:rsid w:val="00D012C9"/>
    <w:rsid w:val="00D016A8"/>
    <w:rsid w:val="00D01C01"/>
    <w:rsid w:val="00D01DEF"/>
    <w:rsid w:val="00D0261F"/>
    <w:rsid w:val="00D02A42"/>
    <w:rsid w:val="00D02DCE"/>
    <w:rsid w:val="00D0314D"/>
    <w:rsid w:val="00D03307"/>
    <w:rsid w:val="00D03783"/>
    <w:rsid w:val="00D0431E"/>
    <w:rsid w:val="00D047BF"/>
    <w:rsid w:val="00D04DC0"/>
    <w:rsid w:val="00D04EFF"/>
    <w:rsid w:val="00D05D1B"/>
    <w:rsid w:val="00D06177"/>
    <w:rsid w:val="00D06604"/>
    <w:rsid w:val="00D06966"/>
    <w:rsid w:val="00D06A8F"/>
    <w:rsid w:val="00D07C0A"/>
    <w:rsid w:val="00D07DC1"/>
    <w:rsid w:val="00D07DC6"/>
    <w:rsid w:val="00D10034"/>
    <w:rsid w:val="00D10F77"/>
    <w:rsid w:val="00D125F8"/>
    <w:rsid w:val="00D1273E"/>
    <w:rsid w:val="00D1278E"/>
    <w:rsid w:val="00D12EB5"/>
    <w:rsid w:val="00D130FD"/>
    <w:rsid w:val="00D1376F"/>
    <w:rsid w:val="00D1409A"/>
    <w:rsid w:val="00D1410E"/>
    <w:rsid w:val="00D151CE"/>
    <w:rsid w:val="00D1529D"/>
    <w:rsid w:val="00D1529E"/>
    <w:rsid w:val="00D155B7"/>
    <w:rsid w:val="00D15E1D"/>
    <w:rsid w:val="00D160A9"/>
    <w:rsid w:val="00D16168"/>
    <w:rsid w:val="00D16409"/>
    <w:rsid w:val="00D16B75"/>
    <w:rsid w:val="00D16FEC"/>
    <w:rsid w:val="00D175A7"/>
    <w:rsid w:val="00D177A0"/>
    <w:rsid w:val="00D17A9D"/>
    <w:rsid w:val="00D20F5C"/>
    <w:rsid w:val="00D21834"/>
    <w:rsid w:val="00D22EF8"/>
    <w:rsid w:val="00D23B1B"/>
    <w:rsid w:val="00D2491A"/>
    <w:rsid w:val="00D2521B"/>
    <w:rsid w:val="00D253F3"/>
    <w:rsid w:val="00D255DA"/>
    <w:rsid w:val="00D2577B"/>
    <w:rsid w:val="00D258A5"/>
    <w:rsid w:val="00D2639D"/>
    <w:rsid w:val="00D263BD"/>
    <w:rsid w:val="00D2685F"/>
    <w:rsid w:val="00D268F6"/>
    <w:rsid w:val="00D26A69"/>
    <w:rsid w:val="00D26B63"/>
    <w:rsid w:val="00D3098F"/>
    <w:rsid w:val="00D30A0D"/>
    <w:rsid w:val="00D30AFC"/>
    <w:rsid w:val="00D3137F"/>
    <w:rsid w:val="00D31847"/>
    <w:rsid w:val="00D321A3"/>
    <w:rsid w:val="00D322A8"/>
    <w:rsid w:val="00D326AE"/>
    <w:rsid w:val="00D3287C"/>
    <w:rsid w:val="00D32AC6"/>
    <w:rsid w:val="00D32E82"/>
    <w:rsid w:val="00D333BD"/>
    <w:rsid w:val="00D33586"/>
    <w:rsid w:val="00D34706"/>
    <w:rsid w:val="00D350DB"/>
    <w:rsid w:val="00D3523C"/>
    <w:rsid w:val="00D358BC"/>
    <w:rsid w:val="00D3590F"/>
    <w:rsid w:val="00D36055"/>
    <w:rsid w:val="00D36155"/>
    <w:rsid w:val="00D373BC"/>
    <w:rsid w:val="00D37671"/>
    <w:rsid w:val="00D37788"/>
    <w:rsid w:val="00D37FDB"/>
    <w:rsid w:val="00D401E8"/>
    <w:rsid w:val="00D4139E"/>
    <w:rsid w:val="00D41B64"/>
    <w:rsid w:val="00D41DDE"/>
    <w:rsid w:val="00D41FF1"/>
    <w:rsid w:val="00D42DCD"/>
    <w:rsid w:val="00D434F5"/>
    <w:rsid w:val="00D4464B"/>
    <w:rsid w:val="00D449D3"/>
    <w:rsid w:val="00D4568A"/>
    <w:rsid w:val="00D457E2"/>
    <w:rsid w:val="00D465A3"/>
    <w:rsid w:val="00D4711F"/>
    <w:rsid w:val="00D4712F"/>
    <w:rsid w:val="00D479DC"/>
    <w:rsid w:val="00D47E1A"/>
    <w:rsid w:val="00D50266"/>
    <w:rsid w:val="00D50AB0"/>
    <w:rsid w:val="00D51041"/>
    <w:rsid w:val="00D5222F"/>
    <w:rsid w:val="00D523FF"/>
    <w:rsid w:val="00D52B0E"/>
    <w:rsid w:val="00D52E8F"/>
    <w:rsid w:val="00D534EB"/>
    <w:rsid w:val="00D53980"/>
    <w:rsid w:val="00D53EF6"/>
    <w:rsid w:val="00D543D7"/>
    <w:rsid w:val="00D54F8E"/>
    <w:rsid w:val="00D56713"/>
    <w:rsid w:val="00D574D5"/>
    <w:rsid w:val="00D57AF9"/>
    <w:rsid w:val="00D600F9"/>
    <w:rsid w:val="00D60C9D"/>
    <w:rsid w:val="00D60D5D"/>
    <w:rsid w:val="00D611B8"/>
    <w:rsid w:val="00D6140E"/>
    <w:rsid w:val="00D620EB"/>
    <w:rsid w:val="00D63096"/>
    <w:rsid w:val="00D63291"/>
    <w:rsid w:val="00D6388E"/>
    <w:rsid w:val="00D642D1"/>
    <w:rsid w:val="00D64403"/>
    <w:rsid w:val="00D6521A"/>
    <w:rsid w:val="00D653B4"/>
    <w:rsid w:val="00D6586D"/>
    <w:rsid w:val="00D65BAC"/>
    <w:rsid w:val="00D676E4"/>
    <w:rsid w:val="00D677ED"/>
    <w:rsid w:val="00D67AC8"/>
    <w:rsid w:val="00D70CC1"/>
    <w:rsid w:val="00D71235"/>
    <w:rsid w:val="00D71EFC"/>
    <w:rsid w:val="00D72588"/>
    <w:rsid w:val="00D731F9"/>
    <w:rsid w:val="00D732A5"/>
    <w:rsid w:val="00D7382A"/>
    <w:rsid w:val="00D73926"/>
    <w:rsid w:val="00D73C88"/>
    <w:rsid w:val="00D73E8B"/>
    <w:rsid w:val="00D7417A"/>
    <w:rsid w:val="00D753AB"/>
    <w:rsid w:val="00D76ADD"/>
    <w:rsid w:val="00D76C85"/>
    <w:rsid w:val="00D7706A"/>
    <w:rsid w:val="00D773B1"/>
    <w:rsid w:val="00D77B7C"/>
    <w:rsid w:val="00D80251"/>
    <w:rsid w:val="00D80F53"/>
    <w:rsid w:val="00D81823"/>
    <w:rsid w:val="00D81A05"/>
    <w:rsid w:val="00D81DB9"/>
    <w:rsid w:val="00D824A1"/>
    <w:rsid w:val="00D8251D"/>
    <w:rsid w:val="00D82B72"/>
    <w:rsid w:val="00D830B3"/>
    <w:rsid w:val="00D83176"/>
    <w:rsid w:val="00D834CC"/>
    <w:rsid w:val="00D83CE1"/>
    <w:rsid w:val="00D83D2D"/>
    <w:rsid w:val="00D85038"/>
    <w:rsid w:val="00D85751"/>
    <w:rsid w:val="00D858A4"/>
    <w:rsid w:val="00D8641F"/>
    <w:rsid w:val="00D865FF"/>
    <w:rsid w:val="00D8691A"/>
    <w:rsid w:val="00D87A3F"/>
    <w:rsid w:val="00D90032"/>
    <w:rsid w:val="00D9030E"/>
    <w:rsid w:val="00D9089E"/>
    <w:rsid w:val="00D914CD"/>
    <w:rsid w:val="00D916D3"/>
    <w:rsid w:val="00D917F3"/>
    <w:rsid w:val="00D92EFF"/>
    <w:rsid w:val="00D94575"/>
    <w:rsid w:val="00D94C4C"/>
    <w:rsid w:val="00D952F5"/>
    <w:rsid w:val="00D95672"/>
    <w:rsid w:val="00D95691"/>
    <w:rsid w:val="00D956C4"/>
    <w:rsid w:val="00D95EA7"/>
    <w:rsid w:val="00D96C1C"/>
    <w:rsid w:val="00DA01F0"/>
    <w:rsid w:val="00DA038F"/>
    <w:rsid w:val="00DA081D"/>
    <w:rsid w:val="00DA2C80"/>
    <w:rsid w:val="00DA2DD6"/>
    <w:rsid w:val="00DA3148"/>
    <w:rsid w:val="00DA416C"/>
    <w:rsid w:val="00DA4B73"/>
    <w:rsid w:val="00DA5825"/>
    <w:rsid w:val="00DA58FE"/>
    <w:rsid w:val="00DA5B87"/>
    <w:rsid w:val="00DA630B"/>
    <w:rsid w:val="00DA69AD"/>
    <w:rsid w:val="00DA6A30"/>
    <w:rsid w:val="00DA77CA"/>
    <w:rsid w:val="00DB0358"/>
    <w:rsid w:val="00DB0388"/>
    <w:rsid w:val="00DB06A4"/>
    <w:rsid w:val="00DB0B61"/>
    <w:rsid w:val="00DB0DBC"/>
    <w:rsid w:val="00DB172E"/>
    <w:rsid w:val="00DB18BF"/>
    <w:rsid w:val="00DB1B6D"/>
    <w:rsid w:val="00DB29CC"/>
    <w:rsid w:val="00DB39C5"/>
    <w:rsid w:val="00DB3C75"/>
    <w:rsid w:val="00DB5042"/>
    <w:rsid w:val="00DB5080"/>
    <w:rsid w:val="00DB515B"/>
    <w:rsid w:val="00DB55D1"/>
    <w:rsid w:val="00DB5BCC"/>
    <w:rsid w:val="00DB5CC9"/>
    <w:rsid w:val="00DB6873"/>
    <w:rsid w:val="00DB6AE8"/>
    <w:rsid w:val="00DB6DE7"/>
    <w:rsid w:val="00DB6F34"/>
    <w:rsid w:val="00DB7828"/>
    <w:rsid w:val="00DC0618"/>
    <w:rsid w:val="00DC1441"/>
    <w:rsid w:val="00DC15CC"/>
    <w:rsid w:val="00DC31B6"/>
    <w:rsid w:val="00DC3A49"/>
    <w:rsid w:val="00DC40AD"/>
    <w:rsid w:val="00DC40CE"/>
    <w:rsid w:val="00DC4499"/>
    <w:rsid w:val="00DC459E"/>
    <w:rsid w:val="00DC4A72"/>
    <w:rsid w:val="00DC5F1A"/>
    <w:rsid w:val="00DC5F76"/>
    <w:rsid w:val="00DC6303"/>
    <w:rsid w:val="00DC6700"/>
    <w:rsid w:val="00DC67DA"/>
    <w:rsid w:val="00DC6925"/>
    <w:rsid w:val="00DC7276"/>
    <w:rsid w:val="00DC74B8"/>
    <w:rsid w:val="00DC796A"/>
    <w:rsid w:val="00DD041C"/>
    <w:rsid w:val="00DD0A2E"/>
    <w:rsid w:val="00DD16A0"/>
    <w:rsid w:val="00DD185C"/>
    <w:rsid w:val="00DD28B2"/>
    <w:rsid w:val="00DD2CE3"/>
    <w:rsid w:val="00DD3525"/>
    <w:rsid w:val="00DD3E89"/>
    <w:rsid w:val="00DD4F6C"/>
    <w:rsid w:val="00DD5887"/>
    <w:rsid w:val="00DD6152"/>
    <w:rsid w:val="00DD6185"/>
    <w:rsid w:val="00DD6727"/>
    <w:rsid w:val="00DD6CD5"/>
    <w:rsid w:val="00DD7803"/>
    <w:rsid w:val="00DD7AE3"/>
    <w:rsid w:val="00DE1370"/>
    <w:rsid w:val="00DE15E9"/>
    <w:rsid w:val="00DE1F1E"/>
    <w:rsid w:val="00DE2152"/>
    <w:rsid w:val="00DE283D"/>
    <w:rsid w:val="00DE33D8"/>
    <w:rsid w:val="00DE43AC"/>
    <w:rsid w:val="00DE4D5D"/>
    <w:rsid w:val="00DE4EE5"/>
    <w:rsid w:val="00DE5030"/>
    <w:rsid w:val="00DE5F23"/>
    <w:rsid w:val="00DE65C6"/>
    <w:rsid w:val="00DE6F0C"/>
    <w:rsid w:val="00DE76A7"/>
    <w:rsid w:val="00DE76DC"/>
    <w:rsid w:val="00DE7CC5"/>
    <w:rsid w:val="00DF0684"/>
    <w:rsid w:val="00DF0A27"/>
    <w:rsid w:val="00DF0B9E"/>
    <w:rsid w:val="00DF0C44"/>
    <w:rsid w:val="00DF152C"/>
    <w:rsid w:val="00DF279F"/>
    <w:rsid w:val="00DF27C9"/>
    <w:rsid w:val="00DF29E2"/>
    <w:rsid w:val="00DF2D4F"/>
    <w:rsid w:val="00DF39AB"/>
    <w:rsid w:val="00DF3D2A"/>
    <w:rsid w:val="00DF4E56"/>
    <w:rsid w:val="00DF5C83"/>
    <w:rsid w:val="00DF67C5"/>
    <w:rsid w:val="00DF69AD"/>
    <w:rsid w:val="00DF7729"/>
    <w:rsid w:val="00E015AB"/>
    <w:rsid w:val="00E01A0E"/>
    <w:rsid w:val="00E02075"/>
    <w:rsid w:val="00E02C45"/>
    <w:rsid w:val="00E0329B"/>
    <w:rsid w:val="00E04BB5"/>
    <w:rsid w:val="00E04D4D"/>
    <w:rsid w:val="00E0565B"/>
    <w:rsid w:val="00E058C1"/>
    <w:rsid w:val="00E064AA"/>
    <w:rsid w:val="00E0712B"/>
    <w:rsid w:val="00E0719E"/>
    <w:rsid w:val="00E106CE"/>
    <w:rsid w:val="00E117EB"/>
    <w:rsid w:val="00E11C24"/>
    <w:rsid w:val="00E12450"/>
    <w:rsid w:val="00E1282C"/>
    <w:rsid w:val="00E12F19"/>
    <w:rsid w:val="00E13520"/>
    <w:rsid w:val="00E136C1"/>
    <w:rsid w:val="00E1377A"/>
    <w:rsid w:val="00E14C9E"/>
    <w:rsid w:val="00E15173"/>
    <w:rsid w:val="00E15A92"/>
    <w:rsid w:val="00E163A7"/>
    <w:rsid w:val="00E16618"/>
    <w:rsid w:val="00E1668E"/>
    <w:rsid w:val="00E17AC4"/>
    <w:rsid w:val="00E20EBD"/>
    <w:rsid w:val="00E22351"/>
    <w:rsid w:val="00E22B33"/>
    <w:rsid w:val="00E230C2"/>
    <w:rsid w:val="00E2351E"/>
    <w:rsid w:val="00E2390C"/>
    <w:rsid w:val="00E23CB7"/>
    <w:rsid w:val="00E249EE"/>
    <w:rsid w:val="00E254C2"/>
    <w:rsid w:val="00E257EF"/>
    <w:rsid w:val="00E25CD5"/>
    <w:rsid w:val="00E262ED"/>
    <w:rsid w:val="00E2655E"/>
    <w:rsid w:val="00E27717"/>
    <w:rsid w:val="00E27BC4"/>
    <w:rsid w:val="00E30DE1"/>
    <w:rsid w:val="00E316C4"/>
    <w:rsid w:val="00E31B2E"/>
    <w:rsid w:val="00E31D15"/>
    <w:rsid w:val="00E32C6A"/>
    <w:rsid w:val="00E32E8E"/>
    <w:rsid w:val="00E33005"/>
    <w:rsid w:val="00E33565"/>
    <w:rsid w:val="00E341D5"/>
    <w:rsid w:val="00E3529D"/>
    <w:rsid w:val="00E35B2C"/>
    <w:rsid w:val="00E35FE5"/>
    <w:rsid w:val="00E3603D"/>
    <w:rsid w:val="00E365A2"/>
    <w:rsid w:val="00E36840"/>
    <w:rsid w:val="00E36C90"/>
    <w:rsid w:val="00E373DF"/>
    <w:rsid w:val="00E3764C"/>
    <w:rsid w:val="00E37D5D"/>
    <w:rsid w:val="00E402E9"/>
    <w:rsid w:val="00E409B6"/>
    <w:rsid w:val="00E40B43"/>
    <w:rsid w:val="00E40FB5"/>
    <w:rsid w:val="00E41233"/>
    <w:rsid w:val="00E41EB3"/>
    <w:rsid w:val="00E42056"/>
    <w:rsid w:val="00E43509"/>
    <w:rsid w:val="00E43898"/>
    <w:rsid w:val="00E43E74"/>
    <w:rsid w:val="00E44266"/>
    <w:rsid w:val="00E4437F"/>
    <w:rsid w:val="00E44798"/>
    <w:rsid w:val="00E44806"/>
    <w:rsid w:val="00E453B2"/>
    <w:rsid w:val="00E45DE7"/>
    <w:rsid w:val="00E45E2E"/>
    <w:rsid w:val="00E469DA"/>
    <w:rsid w:val="00E475D2"/>
    <w:rsid w:val="00E47770"/>
    <w:rsid w:val="00E5036D"/>
    <w:rsid w:val="00E506CE"/>
    <w:rsid w:val="00E507AB"/>
    <w:rsid w:val="00E50E27"/>
    <w:rsid w:val="00E51002"/>
    <w:rsid w:val="00E514D8"/>
    <w:rsid w:val="00E51A4E"/>
    <w:rsid w:val="00E51CD9"/>
    <w:rsid w:val="00E526FD"/>
    <w:rsid w:val="00E52739"/>
    <w:rsid w:val="00E52C08"/>
    <w:rsid w:val="00E52CEA"/>
    <w:rsid w:val="00E52F34"/>
    <w:rsid w:val="00E53989"/>
    <w:rsid w:val="00E53A52"/>
    <w:rsid w:val="00E54A27"/>
    <w:rsid w:val="00E54AFC"/>
    <w:rsid w:val="00E55A5A"/>
    <w:rsid w:val="00E55D60"/>
    <w:rsid w:val="00E563AB"/>
    <w:rsid w:val="00E5674F"/>
    <w:rsid w:val="00E568CB"/>
    <w:rsid w:val="00E56F87"/>
    <w:rsid w:val="00E57A82"/>
    <w:rsid w:val="00E57DA0"/>
    <w:rsid w:val="00E60947"/>
    <w:rsid w:val="00E60EFB"/>
    <w:rsid w:val="00E6143C"/>
    <w:rsid w:val="00E6154D"/>
    <w:rsid w:val="00E617ED"/>
    <w:rsid w:val="00E61897"/>
    <w:rsid w:val="00E62696"/>
    <w:rsid w:val="00E62B39"/>
    <w:rsid w:val="00E62F6B"/>
    <w:rsid w:val="00E63369"/>
    <w:rsid w:val="00E63A22"/>
    <w:rsid w:val="00E63FB4"/>
    <w:rsid w:val="00E64025"/>
    <w:rsid w:val="00E64107"/>
    <w:rsid w:val="00E64401"/>
    <w:rsid w:val="00E64C6C"/>
    <w:rsid w:val="00E64CC5"/>
    <w:rsid w:val="00E64CF2"/>
    <w:rsid w:val="00E65752"/>
    <w:rsid w:val="00E667CC"/>
    <w:rsid w:val="00E668EB"/>
    <w:rsid w:val="00E66AB5"/>
    <w:rsid w:val="00E66DDA"/>
    <w:rsid w:val="00E66F6C"/>
    <w:rsid w:val="00E674B0"/>
    <w:rsid w:val="00E7001C"/>
    <w:rsid w:val="00E70036"/>
    <w:rsid w:val="00E70EFD"/>
    <w:rsid w:val="00E71206"/>
    <w:rsid w:val="00E714A7"/>
    <w:rsid w:val="00E715AE"/>
    <w:rsid w:val="00E71DA6"/>
    <w:rsid w:val="00E72C1D"/>
    <w:rsid w:val="00E7311E"/>
    <w:rsid w:val="00E7379F"/>
    <w:rsid w:val="00E73B29"/>
    <w:rsid w:val="00E73E4F"/>
    <w:rsid w:val="00E74149"/>
    <w:rsid w:val="00E74851"/>
    <w:rsid w:val="00E7553C"/>
    <w:rsid w:val="00E75758"/>
    <w:rsid w:val="00E75C61"/>
    <w:rsid w:val="00E773EC"/>
    <w:rsid w:val="00E800E8"/>
    <w:rsid w:val="00E809D1"/>
    <w:rsid w:val="00E810B4"/>
    <w:rsid w:val="00E818BB"/>
    <w:rsid w:val="00E81C37"/>
    <w:rsid w:val="00E82FCC"/>
    <w:rsid w:val="00E84039"/>
    <w:rsid w:val="00E846CB"/>
    <w:rsid w:val="00E84942"/>
    <w:rsid w:val="00E8507E"/>
    <w:rsid w:val="00E85221"/>
    <w:rsid w:val="00E85385"/>
    <w:rsid w:val="00E85DFE"/>
    <w:rsid w:val="00E86AAB"/>
    <w:rsid w:val="00E870AE"/>
    <w:rsid w:val="00E8710E"/>
    <w:rsid w:val="00E87D1C"/>
    <w:rsid w:val="00E90BC7"/>
    <w:rsid w:val="00E90F4A"/>
    <w:rsid w:val="00E9158F"/>
    <w:rsid w:val="00E91BAB"/>
    <w:rsid w:val="00E91F75"/>
    <w:rsid w:val="00E921EC"/>
    <w:rsid w:val="00E92500"/>
    <w:rsid w:val="00E93669"/>
    <w:rsid w:val="00E93FF2"/>
    <w:rsid w:val="00E9409A"/>
    <w:rsid w:val="00E9420D"/>
    <w:rsid w:val="00E9426E"/>
    <w:rsid w:val="00E94558"/>
    <w:rsid w:val="00E94574"/>
    <w:rsid w:val="00E946FD"/>
    <w:rsid w:val="00E94A0C"/>
    <w:rsid w:val="00E95C74"/>
    <w:rsid w:val="00E960B2"/>
    <w:rsid w:val="00E96504"/>
    <w:rsid w:val="00E97568"/>
    <w:rsid w:val="00E97B12"/>
    <w:rsid w:val="00EA0931"/>
    <w:rsid w:val="00EA0AFC"/>
    <w:rsid w:val="00EA178B"/>
    <w:rsid w:val="00EA19C8"/>
    <w:rsid w:val="00EA24A9"/>
    <w:rsid w:val="00EA34B9"/>
    <w:rsid w:val="00EA36FB"/>
    <w:rsid w:val="00EA413C"/>
    <w:rsid w:val="00EA4C0F"/>
    <w:rsid w:val="00EA547D"/>
    <w:rsid w:val="00EA5AAB"/>
    <w:rsid w:val="00EA63CF"/>
    <w:rsid w:val="00EA6847"/>
    <w:rsid w:val="00EA6850"/>
    <w:rsid w:val="00EA6F2D"/>
    <w:rsid w:val="00EA7C53"/>
    <w:rsid w:val="00EB0844"/>
    <w:rsid w:val="00EB0CCA"/>
    <w:rsid w:val="00EB11F7"/>
    <w:rsid w:val="00EB1489"/>
    <w:rsid w:val="00EB1AC8"/>
    <w:rsid w:val="00EB240E"/>
    <w:rsid w:val="00EB2930"/>
    <w:rsid w:val="00EB2C85"/>
    <w:rsid w:val="00EB32F9"/>
    <w:rsid w:val="00EB3A2B"/>
    <w:rsid w:val="00EB4A1B"/>
    <w:rsid w:val="00EB4A2D"/>
    <w:rsid w:val="00EB536F"/>
    <w:rsid w:val="00EB64FA"/>
    <w:rsid w:val="00EB6ADD"/>
    <w:rsid w:val="00EB6C3E"/>
    <w:rsid w:val="00EB6FF7"/>
    <w:rsid w:val="00EB70A1"/>
    <w:rsid w:val="00EB730F"/>
    <w:rsid w:val="00EB7809"/>
    <w:rsid w:val="00EB7C44"/>
    <w:rsid w:val="00EB7F18"/>
    <w:rsid w:val="00EC11C1"/>
    <w:rsid w:val="00EC16CD"/>
    <w:rsid w:val="00EC1D4E"/>
    <w:rsid w:val="00EC1F75"/>
    <w:rsid w:val="00EC33D5"/>
    <w:rsid w:val="00EC428A"/>
    <w:rsid w:val="00EC4376"/>
    <w:rsid w:val="00EC448D"/>
    <w:rsid w:val="00EC48B3"/>
    <w:rsid w:val="00EC5ABC"/>
    <w:rsid w:val="00EC64BC"/>
    <w:rsid w:val="00EC6C78"/>
    <w:rsid w:val="00EC72BE"/>
    <w:rsid w:val="00EC72F7"/>
    <w:rsid w:val="00EC7F48"/>
    <w:rsid w:val="00ED0274"/>
    <w:rsid w:val="00ED0384"/>
    <w:rsid w:val="00ED048C"/>
    <w:rsid w:val="00ED0830"/>
    <w:rsid w:val="00ED331F"/>
    <w:rsid w:val="00ED3655"/>
    <w:rsid w:val="00ED4BF5"/>
    <w:rsid w:val="00ED584B"/>
    <w:rsid w:val="00ED665F"/>
    <w:rsid w:val="00ED6C3D"/>
    <w:rsid w:val="00ED7F1F"/>
    <w:rsid w:val="00ED7F33"/>
    <w:rsid w:val="00EE0069"/>
    <w:rsid w:val="00EE0204"/>
    <w:rsid w:val="00EE06D9"/>
    <w:rsid w:val="00EE087B"/>
    <w:rsid w:val="00EE1514"/>
    <w:rsid w:val="00EE1689"/>
    <w:rsid w:val="00EE1CE8"/>
    <w:rsid w:val="00EE20B3"/>
    <w:rsid w:val="00EE2AFA"/>
    <w:rsid w:val="00EE38D9"/>
    <w:rsid w:val="00EE3F30"/>
    <w:rsid w:val="00EE4376"/>
    <w:rsid w:val="00EE4A90"/>
    <w:rsid w:val="00EE4B79"/>
    <w:rsid w:val="00EE4D82"/>
    <w:rsid w:val="00EE4DDC"/>
    <w:rsid w:val="00EE5880"/>
    <w:rsid w:val="00EE5AFE"/>
    <w:rsid w:val="00EE5F8A"/>
    <w:rsid w:val="00EE6647"/>
    <w:rsid w:val="00EE664F"/>
    <w:rsid w:val="00EE733C"/>
    <w:rsid w:val="00EE7463"/>
    <w:rsid w:val="00EE78D7"/>
    <w:rsid w:val="00EF01D3"/>
    <w:rsid w:val="00EF02CB"/>
    <w:rsid w:val="00EF0CF9"/>
    <w:rsid w:val="00EF1154"/>
    <w:rsid w:val="00EF190E"/>
    <w:rsid w:val="00EF236C"/>
    <w:rsid w:val="00EF429F"/>
    <w:rsid w:val="00EF43FC"/>
    <w:rsid w:val="00EF4622"/>
    <w:rsid w:val="00EF4DCC"/>
    <w:rsid w:val="00EF51C6"/>
    <w:rsid w:val="00EF5214"/>
    <w:rsid w:val="00EF695E"/>
    <w:rsid w:val="00EF6EC5"/>
    <w:rsid w:val="00EF7276"/>
    <w:rsid w:val="00EF7771"/>
    <w:rsid w:val="00EF7D43"/>
    <w:rsid w:val="00F00062"/>
    <w:rsid w:val="00F00307"/>
    <w:rsid w:val="00F003FB"/>
    <w:rsid w:val="00F00593"/>
    <w:rsid w:val="00F0083C"/>
    <w:rsid w:val="00F00C69"/>
    <w:rsid w:val="00F01B4A"/>
    <w:rsid w:val="00F01C7B"/>
    <w:rsid w:val="00F024DA"/>
    <w:rsid w:val="00F02768"/>
    <w:rsid w:val="00F0276F"/>
    <w:rsid w:val="00F02D95"/>
    <w:rsid w:val="00F0341B"/>
    <w:rsid w:val="00F03613"/>
    <w:rsid w:val="00F039D1"/>
    <w:rsid w:val="00F0486D"/>
    <w:rsid w:val="00F048CD"/>
    <w:rsid w:val="00F04CB6"/>
    <w:rsid w:val="00F0651F"/>
    <w:rsid w:val="00F06F2B"/>
    <w:rsid w:val="00F06FBD"/>
    <w:rsid w:val="00F06FEE"/>
    <w:rsid w:val="00F071EF"/>
    <w:rsid w:val="00F07202"/>
    <w:rsid w:val="00F07E61"/>
    <w:rsid w:val="00F07ED1"/>
    <w:rsid w:val="00F100ED"/>
    <w:rsid w:val="00F10B5C"/>
    <w:rsid w:val="00F10D88"/>
    <w:rsid w:val="00F11838"/>
    <w:rsid w:val="00F1305A"/>
    <w:rsid w:val="00F13DAB"/>
    <w:rsid w:val="00F14017"/>
    <w:rsid w:val="00F1413D"/>
    <w:rsid w:val="00F15359"/>
    <w:rsid w:val="00F15568"/>
    <w:rsid w:val="00F15882"/>
    <w:rsid w:val="00F163C6"/>
    <w:rsid w:val="00F16B30"/>
    <w:rsid w:val="00F171C1"/>
    <w:rsid w:val="00F176C5"/>
    <w:rsid w:val="00F17D4F"/>
    <w:rsid w:val="00F2067D"/>
    <w:rsid w:val="00F207D2"/>
    <w:rsid w:val="00F20E1E"/>
    <w:rsid w:val="00F213B8"/>
    <w:rsid w:val="00F2163C"/>
    <w:rsid w:val="00F2205E"/>
    <w:rsid w:val="00F2208C"/>
    <w:rsid w:val="00F22837"/>
    <w:rsid w:val="00F2354A"/>
    <w:rsid w:val="00F2389A"/>
    <w:rsid w:val="00F23DFE"/>
    <w:rsid w:val="00F244DF"/>
    <w:rsid w:val="00F2499A"/>
    <w:rsid w:val="00F261C7"/>
    <w:rsid w:val="00F26AF5"/>
    <w:rsid w:val="00F272FF"/>
    <w:rsid w:val="00F2756C"/>
    <w:rsid w:val="00F27849"/>
    <w:rsid w:val="00F309AD"/>
    <w:rsid w:val="00F312D9"/>
    <w:rsid w:val="00F315A8"/>
    <w:rsid w:val="00F3227C"/>
    <w:rsid w:val="00F33B0C"/>
    <w:rsid w:val="00F3415E"/>
    <w:rsid w:val="00F3465E"/>
    <w:rsid w:val="00F35103"/>
    <w:rsid w:val="00F35B72"/>
    <w:rsid w:val="00F37E32"/>
    <w:rsid w:val="00F40B89"/>
    <w:rsid w:val="00F40CDF"/>
    <w:rsid w:val="00F40ED0"/>
    <w:rsid w:val="00F410D1"/>
    <w:rsid w:val="00F41343"/>
    <w:rsid w:val="00F42358"/>
    <w:rsid w:val="00F42ABA"/>
    <w:rsid w:val="00F42B29"/>
    <w:rsid w:val="00F4310D"/>
    <w:rsid w:val="00F43EC1"/>
    <w:rsid w:val="00F44A0D"/>
    <w:rsid w:val="00F453C9"/>
    <w:rsid w:val="00F45B2A"/>
    <w:rsid w:val="00F46B62"/>
    <w:rsid w:val="00F47377"/>
    <w:rsid w:val="00F474EE"/>
    <w:rsid w:val="00F47829"/>
    <w:rsid w:val="00F479F2"/>
    <w:rsid w:val="00F50303"/>
    <w:rsid w:val="00F50D22"/>
    <w:rsid w:val="00F51004"/>
    <w:rsid w:val="00F5108E"/>
    <w:rsid w:val="00F5143B"/>
    <w:rsid w:val="00F520A1"/>
    <w:rsid w:val="00F529CD"/>
    <w:rsid w:val="00F5346D"/>
    <w:rsid w:val="00F54D72"/>
    <w:rsid w:val="00F54F7D"/>
    <w:rsid w:val="00F55024"/>
    <w:rsid w:val="00F5525E"/>
    <w:rsid w:val="00F55461"/>
    <w:rsid w:val="00F5628E"/>
    <w:rsid w:val="00F564E1"/>
    <w:rsid w:val="00F56E55"/>
    <w:rsid w:val="00F572AB"/>
    <w:rsid w:val="00F57511"/>
    <w:rsid w:val="00F5761F"/>
    <w:rsid w:val="00F57E15"/>
    <w:rsid w:val="00F601B4"/>
    <w:rsid w:val="00F60838"/>
    <w:rsid w:val="00F608AF"/>
    <w:rsid w:val="00F60977"/>
    <w:rsid w:val="00F60A82"/>
    <w:rsid w:val="00F611C1"/>
    <w:rsid w:val="00F612AA"/>
    <w:rsid w:val="00F612C6"/>
    <w:rsid w:val="00F612FD"/>
    <w:rsid w:val="00F61C95"/>
    <w:rsid w:val="00F620AF"/>
    <w:rsid w:val="00F62B98"/>
    <w:rsid w:val="00F63088"/>
    <w:rsid w:val="00F631B5"/>
    <w:rsid w:val="00F63B0E"/>
    <w:rsid w:val="00F63C41"/>
    <w:rsid w:val="00F647F1"/>
    <w:rsid w:val="00F64995"/>
    <w:rsid w:val="00F6554E"/>
    <w:rsid w:val="00F656BD"/>
    <w:rsid w:val="00F65B9E"/>
    <w:rsid w:val="00F66558"/>
    <w:rsid w:val="00F665DA"/>
    <w:rsid w:val="00F6675C"/>
    <w:rsid w:val="00F67521"/>
    <w:rsid w:val="00F70483"/>
    <w:rsid w:val="00F70933"/>
    <w:rsid w:val="00F70BBA"/>
    <w:rsid w:val="00F70C6A"/>
    <w:rsid w:val="00F70C84"/>
    <w:rsid w:val="00F7116F"/>
    <w:rsid w:val="00F712C1"/>
    <w:rsid w:val="00F7197F"/>
    <w:rsid w:val="00F728F6"/>
    <w:rsid w:val="00F731DC"/>
    <w:rsid w:val="00F73987"/>
    <w:rsid w:val="00F73AD9"/>
    <w:rsid w:val="00F74045"/>
    <w:rsid w:val="00F740D8"/>
    <w:rsid w:val="00F751DB"/>
    <w:rsid w:val="00F7535C"/>
    <w:rsid w:val="00F754E4"/>
    <w:rsid w:val="00F75FB4"/>
    <w:rsid w:val="00F76288"/>
    <w:rsid w:val="00F7688E"/>
    <w:rsid w:val="00F77E07"/>
    <w:rsid w:val="00F8123B"/>
    <w:rsid w:val="00F81A1A"/>
    <w:rsid w:val="00F81CBF"/>
    <w:rsid w:val="00F81D11"/>
    <w:rsid w:val="00F82308"/>
    <w:rsid w:val="00F82411"/>
    <w:rsid w:val="00F82803"/>
    <w:rsid w:val="00F82B85"/>
    <w:rsid w:val="00F82EE1"/>
    <w:rsid w:val="00F837D7"/>
    <w:rsid w:val="00F83CBE"/>
    <w:rsid w:val="00F83CDF"/>
    <w:rsid w:val="00F83DC1"/>
    <w:rsid w:val="00F84ADB"/>
    <w:rsid w:val="00F84C5F"/>
    <w:rsid w:val="00F850D0"/>
    <w:rsid w:val="00F851DB"/>
    <w:rsid w:val="00F8538F"/>
    <w:rsid w:val="00F85FEC"/>
    <w:rsid w:val="00F86122"/>
    <w:rsid w:val="00F861F5"/>
    <w:rsid w:val="00F8647C"/>
    <w:rsid w:val="00F867D3"/>
    <w:rsid w:val="00F870C6"/>
    <w:rsid w:val="00F878BD"/>
    <w:rsid w:val="00F87A93"/>
    <w:rsid w:val="00F902E1"/>
    <w:rsid w:val="00F90520"/>
    <w:rsid w:val="00F9110F"/>
    <w:rsid w:val="00F9115B"/>
    <w:rsid w:val="00F91532"/>
    <w:rsid w:val="00F91A37"/>
    <w:rsid w:val="00F91DE5"/>
    <w:rsid w:val="00F92176"/>
    <w:rsid w:val="00F923D5"/>
    <w:rsid w:val="00F92728"/>
    <w:rsid w:val="00F9305F"/>
    <w:rsid w:val="00F932C7"/>
    <w:rsid w:val="00F94017"/>
    <w:rsid w:val="00F942C4"/>
    <w:rsid w:val="00F943BA"/>
    <w:rsid w:val="00F944A1"/>
    <w:rsid w:val="00F94A00"/>
    <w:rsid w:val="00F94D34"/>
    <w:rsid w:val="00F962AF"/>
    <w:rsid w:val="00F963FF"/>
    <w:rsid w:val="00F965A6"/>
    <w:rsid w:val="00F96E3B"/>
    <w:rsid w:val="00F97077"/>
    <w:rsid w:val="00F9727C"/>
    <w:rsid w:val="00F973AC"/>
    <w:rsid w:val="00F9744A"/>
    <w:rsid w:val="00F97631"/>
    <w:rsid w:val="00F97FB7"/>
    <w:rsid w:val="00FA0A8F"/>
    <w:rsid w:val="00FA14D1"/>
    <w:rsid w:val="00FA1CF4"/>
    <w:rsid w:val="00FA1D2B"/>
    <w:rsid w:val="00FA2030"/>
    <w:rsid w:val="00FA25BE"/>
    <w:rsid w:val="00FA2706"/>
    <w:rsid w:val="00FA302F"/>
    <w:rsid w:val="00FA31A6"/>
    <w:rsid w:val="00FA369D"/>
    <w:rsid w:val="00FA3B15"/>
    <w:rsid w:val="00FA3D8E"/>
    <w:rsid w:val="00FA41B5"/>
    <w:rsid w:val="00FA4903"/>
    <w:rsid w:val="00FA4CCB"/>
    <w:rsid w:val="00FA4D83"/>
    <w:rsid w:val="00FA5836"/>
    <w:rsid w:val="00FA5997"/>
    <w:rsid w:val="00FA5C45"/>
    <w:rsid w:val="00FA65DC"/>
    <w:rsid w:val="00FA72EF"/>
    <w:rsid w:val="00FA76EB"/>
    <w:rsid w:val="00FB0675"/>
    <w:rsid w:val="00FB0FD0"/>
    <w:rsid w:val="00FB1474"/>
    <w:rsid w:val="00FB199D"/>
    <w:rsid w:val="00FB200A"/>
    <w:rsid w:val="00FB315B"/>
    <w:rsid w:val="00FB3343"/>
    <w:rsid w:val="00FB363C"/>
    <w:rsid w:val="00FB487B"/>
    <w:rsid w:val="00FB4A96"/>
    <w:rsid w:val="00FB50E6"/>
    <w:rsid w:val="00FB51F6"/>
    <w:rsid w:val="00FB58E4"/>
    <w:rsid w:val="00FB59BD"/>
    <w:rsid w:val="00FB5D0C"/>
    <w:rsid w:val="00FB5D6A"/>
    <w:rsid w:val="00FB5FAC"/>
    <w:rsid w:val="00FB63F8"/>
    <w:rsid w:val="00FB7558"/>
    <w:rsid w:val="00FB79DD"/>
    <w:rsid w:val="00FC02CE"/>
    <w:rsid w:val="00FC0DE0"/>
    <w:rsid w:val="00FC0E8A"/>
    <w:rsid w:val="00FC1298"/>
    <w:rsid w:val="00FC1361"/>
    <w:rsid w:val="00FC17A2"/>
    <w:rsid w:val="00FC1ACD"/>
    <w:rsid w:val="00FC293E"/>
    <w:rsid w:val="00FC2F6E"/>
    <w:rsid w:val="00FC3459"/>
    <w:rsid w:val="00FC3BD5"/>
    <w:rsid w:val="00FC410A"/>
    <w:rsid w:val="00FC4C02"/>
    <w:rsid w:val="00FC572A"/>
    <w:rsid w:val="00FC5735"/>
    <w:rsid w:val="00FC60A7"/>
    <w:rsid w:val="00FC7113"/>
    <w:rsid w:val="00FC7B2F"/>
    <w:rsid w:val="00FC7FA1"/>
    <w:rsid w:val="00FD00C9"/>
    <w:rsid w:val="00FD01E8"/>
    <w:rsid w:val="00FD0A8E"/>
    <w:rsid w:val="00FD1120"/>
    <w:rsid w:val="00FD18AA"/>
    <w:rsid w:val="00FD1CA2"/>
    <w:rsid w:val="00FD1F3F"/>
    <w:rsid w:val="00FD2162"/>
    <w:rsid w:val="00FD22C3"/>
    <w:rsid w:val="00FD2B40"/>
    <w:rsid w:val="00FD2CD8"/>
    <w:rsid w:val="00FD2DD3"/>
    <w:rsid w:val="00FD3377"/>
    <w:rsid w:val="00FD3986"/>
    <w:rsid w:val="00FD3DCC"/>
    <w:rsid w:val="00FD5663"/>
    <w:rsid w:val="00FD57EE"/>
    <w:rsid w:val="00FD5BA1"/>
    <w:rsid w:val="00FD6171"/>
    <w:rsid w:val="00FD68C6"/>
    <w:rsid w:val="00FD75E2"/>
    <w:rsid w:val="00FD7746"/>
    <w:rsid w:val="00FD7A05"/>
    <w:rsid w:val="00FE0370"/>
    <w:rsid w:val="00FE0807"/>
    <w:rsid w:val="00FE0CE4"/>
    <w:rsid w:val="00FE12D0"/>
    <w:rsid w:val="00FE1369"/>
    <w:rsid w:val="00FE187D"/>
    <w:rsid w:val="00FE1D96"/>
    <w:rsid w:val="00FE243F"/>
    <w:rsid w:val="00FE33A8"/>
    <w:rsid w:val="00FE3972"/>
    <w:rsid w:val="00FE4439"/>
    <w:rsid w:val="00FE5EE3"/>
    <w:rsid w:val="00FE5FBD"/>
    <w:rsid w:val="00FE5FF8"/>
    <w:rsid w:val="00FE6647"/>
    <w:rsid w:val="00FE78EF"/>
    <w:rsid w:val="00FE7C51"/>
    <w:rsid w:val="00FF084C"/>
    <w:rsid w:val="00FF0C75"/>
    <w:rsid w:val="00FF0C83"/>
    <w:rsid w:val="00FF167F"/>
    <w:rsid w:val="00FF1A22"/>
    <w:rsid w:val="00FF24A6"/>
    <w:rsid w:val="00FF26CB"/>
    <w:rsid w:val="00FF3464"/>
    <w:rsid w:val="00FF3474"/>
    <w:rsid w:val="00FF34A9"/>
    <w:rsid w:val="00FF35FD"/>
    <w:rsid w:val="00FF435F"/>
    <w:rsid w:val="00FF4429"/>
    <w:rsid w:val="00FF45F3"/>
    <w:rsid w:val="00FF48AA"/>
    <w:rsid w:val="00FF4D25"/>
    <w:rsid w:val="00FF527E"/>
    <w:rsid w:val="00FF534E"/>
    <w:rsid w:val="00FF5E54"/>
    <w:rsid w:val="00FF6D8C"/>
    <w:rsid w:val="00FF73A5"/>
    <w:rsid w:val="00FF755D"/>
    <w:rsid w:val="00FF76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8C8CF"/>
  <w15:docId w15:val="{6BEF2225-F511-4A37-A73A-6026319B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2B9"/>
    <w:rPr>
      <w:rFonts w:ascii="Arial" w:hAnsi="Arial"/>
      <w:sz w:val="24"/>
    </w:rPr>
  </w:style>
  <w:style w:type="paragraph" w:styleId="1">
    <w:name w:val="heading 1"/>
    <w:basedOn w:val="a"/>
    <w:next w:val="a"/>
    <w:link w:val="1Char"/>
    <w:autoRedefine/>
    <w:uiPriority w:val="99"/>
    <w:qFormat/>
    <w:rsid w:val="00FE187D"/>
    <w:pPr>
      <w:numPr>
        <w:numId w:val="2"/>
      </w:numPr>
      <w:outlineLvl w:val="0"/>
    </w:pPr>
    <w:rPr>
      <w:b/>
    </w:rPr>
  </w:style>
  <w:style w:type="paragraph" w:styleId="2">
    <w:name w:val="heading 2"/>
    <w:basedOn w:val="a"/>
    <w:next w:val="a"/>
    <w:link w:val="2Char"/>
    <w:autoRedefine/>
    <w:uiPriority w:val="99"/>
    <w:qFormat/>
    <w:rsid w:val="008D0526"/>
    <w:pPr>
      <w:numPr>
        <w:ilvl w:val="1"/>
        <w:numId w:val="2"/>
      </w:numPr>
      <w:outlineLvl w:val="1"/>
    </w:pPr>
    <w:rPr>
      <w:b/>
    </w:rPr>
  </w:style>
  <w:style w:type="paragraph" w:styleId="3">
    <w:name w:val="heading 3"/>
    <w:aliases w:val="Επικεφαλίδα 3 Char Char,Επικεφαλίδα 3 Char Char Char Char"/>
    <w:basedOn w:val="a"/>
    <w:next w:val="a"/>
    <w:link w:val="3Char"/>
    <w:autoRedefine/>
    <w:uiPriority w:val="99"/>
    <w:qFormat/>
    <w:rsid w:val="00467CCF"/>
    <w:pPr>
      <w:numPr>
        <w:ilvl w:val="2"/>
        <w:numId w:val="2"/>
      </w:numPr>
      <w:outlineLvl w:val="2"/>
    </w:pPr>
    <w:rPr>
      <w:b/>
    </w:rPr>
  </w:style>
  <w:style w:type="paragraph" w:styleId="4">
    <w:name w:val="heading 4"/>
    <w:basedOn w:val="3"/>
    <w:next w:val="a"/>
    <w:link w:val="4Char"/>
    <w:uiPriority w:val="99"/>
    <w:qFormat/>
    <w:rsid w:val="0001236E"/>
    <w:pPr>
      <w:numPr>
        <w:ilvl w:val="3"/>
      </w:numPr>
      <w:tabs>
        <w:tab w:val="left" w:pos="3402"/>
      </w:tabs>
      <w:outlineLvl w:val="3"/>
    </w:pPr>
  </w:style>
  <w:style w:type="paragraph" w:styleId="5">
    <w:name w:val="heading 5"/>
    <w:basedOn w:val="4"/>
    <w:next w:val="a"/>
    <w:link w:val="5Char"/>
    <w:uiPriority w:val="99"/>
    <w:qFormat/>
    <w:rsid w:val="0001236E"/>
    <w:pPr>
      <w:numPr>
        <w:ilvl w:val="4"/>
      </w:numPr>
      <w:tabs>
        <w:tab w:val="clear" w:pos="3402"/>
        <w:tab w:val="left" w:pos="4536"/>
      </w:tabs>
      <w:outlineLvl w:val="4"/>
    </w:pPr>
    <w:rPr>
      <w:b w:val="0"/>
    </w:rPr>
  </w:style>
  <w:style w:type="paragraph" w:styleId="6">
    <w:name w:val="heading 6"/>
    <w:basedOn w:val="5"/>
    <w:next w:val="a"/>
    <w:link w:val="6Char"/>
    <w:uiPriority w:val="99"/>
    <w:qFormat/>
    <w:rsid w:val="0001236E"/>
    <w:pPr>
      <w:numPr>
        <w:ilvl w:val="5"/>
      </w:numPr>
      <w:tabs>
        <w:tab w:val="left" w:pos="6237"/>
      </w:tabs>
      <w:spacing w:line="240" w:lineRule="atLeast"/>
      <w:outlineLvl w:val="5"/>
    </w:pPr>
  </w:style>
  <w:style w:type="paragraph" w:styleId="7">
    <w:name w:val="heading 7"/>
    <w:aliases w:val="Char,Επικεφαλίδα 7 Char Char Char Char Char"/>
    <w:basedOn w:val="a"/>
    <w:next w:val="a"/>
    <w:link w:val="7Char"/>
    <w:uiPriority w:val="99"/>
    <w:rsid w:val="004134AC"/>
    <w:pPr>
      <w:numPr>
        <w:ilvl w:val="6"/>
        <w:numId w:val="2"/>
      </w:numPr>
      <w:spacing w:before="240" w:after="60"/>
      <w:outlineLvl w:val="6"/>
    </w:pPr>
    <w:rPr>
      <w:rFonts w:ascii="Calibri" w:hAnsi="Calibri"/>
    </w:rPr>
  </w:style>
  <w:style w:type="paragraph" w:styleId="8">
    <w:name w:val="heading 8"/>
    <w:basedOn w:val="a"/>
    <w:next w:val="a"/>
    <w:link w:val="8Char"/>
    <w:semiHidden/>
    <w:unhideWhenUsed/>
    <w:qFormat/>
    <w:rsid w:val="002A713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semiHidden/>
    <w:unhideWhenUsed/>
    <w:qFormat/>
    <w:rsid w:val="002A713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FE187D"/>
    <w:rPr>
      <w:rFonts w:ascii="Arial" w:hAnsi="Arial"/>
      <w:b/>
      <w:sz w:val="24"/>
    </w:rPr>
  </w:style>
  <w:style w:type="character" w:customStyle="1" w:styleId="2Char">
    <w:name w:val="Επικεφαλίδα 2 Char"/>
    <w:link w:val="2"/>
    <w:uiPriority w:val="99"/>
    <w:locked/>
    <w:rsid w:val="008D0526"/>
    <w:rPr>
      <w:rFonts w:ascii="Arial" w:hAnsi="Arial"/>
      <w:b/>
      <w:sz w:val="24"/>
    </w:rPr>
  </w:style>
  <w:style w:type="character" w:customStyle="1" w:styleId="3Char">
    <w:name w:val="Επικεφαλίδα 3 Char"/>
    <w:aliases w:val="Επικεφαλίδα 3 Char Char Char,Επικεφαλίδα 3 Char Char Char Char Char"/>
    <w:link w:val="3"/>
    <w:uiPriority w:val="99"/>
    <w:locked/>
    <w:rsid w:val="00467CCF"/>
    <w:rPr>
      <w:rFonts w:ascii="Arial" w:hAnsi="Arial"/>
      <w:b/>
      <w:sz w:val="24"/>
    </w:rPr>
  </w:style>
  <w:style w:type="character" w:customStyle="1" w:styleId="4Char">
    <w:name w:val="Επικεφαλίδα 4 Char"/>
    <w:link w:val="4"/>
    <w:uiPriority w:val="99"/>
    <w:semiHidden/>
    <w:locked/>
    <w:rsid w:val="00347DAF"/>
    <w:rPr>
      <w:rFonts w:ascii="Calibri" w:hAnsi="Calibri" w:cs="Times New Roman"/>
      <w:b/>
      <w:bCs/>
      <w:sz w:val="28"/>
      <w:szCs w:val="28"/>
    </w:rPr>
  </w:style>
  <w:style w:type="character" w:customStyle="1" w:styleId="5Char">
    <w:name w:val="Επικεφαλίδα 5 Char"/>
    <w:link w:val="5"/>
    <w:uiPriority w:val="99"/>
    <w:semiHidden/>
    <w:locked/>
    <w:rsid w:val="00347DAF"/>
    <w:rPr>
      <w:rFonts w:ascii="Calibri" w:hAnsi="Calibri" w:cs="Times New Roman"/>
      <w:b/>
      <w:bCs/>
      <w:i/>
      <w:iCs/>
      <w:sz w:val="26"/>
      <w:szCs w:val="26"/>
    </w:rPr>
  </w:style>
  <w:style w:type="character" w:customStyle="1" w:styleId="6Char">
    <w:name w:val="Επικεφαλίδα 6 Char"/>
    <w:link w:val="6"/>
    <w:uiPriority w:val="99"/>
    <w:semiHidden/>
    <w:locked/>
    <w:rsid w:val="00347DAF"/>
    <w:rPr>
      <w:rFonts w:ascii="Calibri" w:hAnsi="Calibri" w:cs="Times New Roman"/>
      <w:b/>
      <w:bCs/>
    </w:rPr>
  </w:style>
  <w:style w:type="character" w:customStyle="1" w:styleId="Heading7Char">
    <w:name w:val="Heading 7 Char"/>
    <w:aliases w:val="Char Char,Επικεφαλίδα 7 Char Char Char Char Char Char"/>
    <w:uiPriority w:val="99"/>
    <w:semiHidden/>
    <w:locked/>
    <w:rsid w:val="00347DAF"/>
    <w:rPr>
      <w:rFonts w:ascii="Calibri" w:hAnsi="Calibri" w:cs="Times New Roman"/>
      <w:sz w:val="24"/>
      <w:szCs w:val="24"/>
    </w:rPr>
  </w:style>
  <w:style w:type="character" w:customStyle="1" w:styleId="7Char">
    <w:name w:val="Επικεφαλίδα 7 Char"/>
    <w:aliases w:val="Char Char1,Επικεφαλίδα 7 Char Char Char Char Char Char1"/>
    <w:link w:val="7"/>
    <w:uiPriority w:val="99"/>
    <w:semiHidden/>
    <w:locked/>
    <w:rsid w:val="004134AC"/>
    <w:rPr>
      <w:rFonts w:ascii="Calibri" w:hAnsi="Calibri"/>
      <w:sz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link w:val="a3"/>
    <w:uiPriority w:val="99"/>
    <w:locked/>
    <w:rsid w:val="005B7669"/>
    <w:rPr>
      <w:rFonts w:cs="Times New Roman"/>
    </w:rPr>
  </w:style>
  <w:style w:type="character" w:styleId="a4">
    <w:name w:val="page number"/>
    <w:uiPriority w:val="99"/>
    <w:rsid w:val="009A4961"/>
    <w:rPr>
      <w:rFonts w:cs="Times New Roman"/>
    </w:rPr>
  </w:style>
  <w:style w:type="character" w:styleId="-">
    <w:name w:val="Hyperlink"/>
    <w:uiPriority w:val="99"/>
    <w:rsid w:val="00D15E1D"/>
    <w:rPr>
      <w:rFonts w:cs="Times New Roman"/>
      <w:color w:val="0000FF"/>
      <w:u w:val="single"/>
    </w:rPr>
  </w:style>
  <w:style w:type="table" w:styleId="a5">
    <w:name w:val="Table Grid"/>
    <w:basedOn w:val="a1"/>
    <w:uiPriority w:val="99"/>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ind w:firstLine="2268"/>
    </w:pPr>
  </w:style>
  <w:style w:type="paragraph" w:customStyle="1" w:styleId="20">
    <w:name w:val="Βασικό / εσοχή 2"/>
    <w:basedOn w:val="a"/>
    <w:rsid w:val="009F32A6"/>
    <w:pPr>
      <w:tabs>
        <w:tab w:val="left" w:pos="567"/>
        <w:tab w:val="left" w:pos="1418"/>
        <w:tab w:val="left" w:pos="2268"/>
      </w:tabs>
      <w:ind w:firstLine="1418"/>
    </w:pPr>
  </w:style>
  <w:style w:type="paragraph" w:customStyle="1" w:styleId="p1">
    <w:name w:val="p1"/>
    <w:basedOn w:val="a"/>
    <w:rsid w:val="00CF6ACD"/>
    <w:pPr>
      <w:tabs>
        <w:tab w:val="left" w:pos="-284"/>
        <w:tab w:val="left" w:pos="993"/>
      </w:tabs>
      <w:ind w:firstLine="567"/>
    </w:pPr>
    <w:rPr>
      <w:sz w:val="22"/>
    </w:rPr>
  </w:style>
  <w:style w:type="paragraph" w:customStyle="1" w:styleId="40">
    <w:name w:val="Βασικό / εσοχή 4"/>
    <w:basedOn w:val="30"/>
    <w:uiPriority w:val="99"/>
    <w:rsid w:val="00354557"/>
    <w:pPr>
      <w:tabs>
        <w:tab w:val="clear" w:pos="2268"/>
        <w:tab w:val="left" w:pos="4536"/>
      </w:tabs>
      <w:ind w:firstLine="3402"/>
    </w:pPr>
  </w:style>
  <w:style w:type="paragraph" w:customStyle="1" w:styleId="50">
    <w:name w:val="Βασικό / εσοχή 5"/>
    <w:basedOn w:val="40"/>
    <w:uiPriority w:val="99"/>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link w:val="2Char0"/>
    <w:uiPriority w:val="99"/>
    <w:rsid w:val="000F5C7B"/>
    <w:rPr>
      <w:color w:val="auto"/>
    </w:rPr>
  </w:style>
  <w:style w:type="character" w:customStyle="1" w:styleId="2Char0">
    <w:name w:val="Σώμα κείμενου με εσοχή 2 Char"/>
    <w:link w:val="21"/>
    <w:uiPriority w:val="99"/>
    <w:semiHidden/>
    <w:locked/>
    <w:rsid w:val="00347DAF"/>
    <w:rPr>
      <w:rFonts w:cs="Times New Roman"/>
      <w:sz w:val="20"/>
      <w:szCs w:val="20"/>
    </w:rPr>
  </w:style>
  <w:style w:type="character" w:customStyle="1" w:styleId="apple-converted-space">
    <w:name w:val="apple-converted-space"/>
    <w:uiPriority w:val="99"/>
    <w:rsid w:val="00D04EFF"/>
    <w:rPr>
      <w:rFonts w:cs="Times New Roman"/>
    </w:rPr>
  </w:style>
  <w:style w:type="character" w:customStyle="1" w:styleId="contentscontents">
    <w:name w:val="contents contents"/>
    <w:uiPriority w:val="99"/>
    <w:rsid w:val="00D04EFF"/>
    <w:rPr>
      <w:rFonts w:cs="Times New Roman"/>
    </w:rPr>
  </w:style>
  <w:style w:type="character" w:customStyle="1" w:styleId="sectnocontentssectno">
    <w:name w:val="sectno contentssectno"/>
    <w:uiPriority w:val="99"/>
    <w:rsid w:val="00D04EFF"/>
    <w:rPr>
      <w:rFonts w:cs="Times New Roman"/>
    </w:rPr>
  </w:style>
  <w:style w:type="character" w:customStyle="1" w:styleId="subjectcontentssubject">
    <w:name w:val="subject contentssubject"/>
    <w:uiPriority w:val="99"/>
    <w:rsid w:val="00D04EFF"/>
    <w:rPr>
      <w:rFonts w:cs="Times New Roman"/>
    </w:rPr>
  </w:style>
  <w:style w:type="character" w:styleId="a6">
    <w:name w:val="Emphasis"/>
    <w:uiPriority w:val="99"/>
    <w:rsid w:val="00D04EFF"/>
    <w:rPr>
      <w:rFonts w:cs="Times New Roman"/>
      <w:i/>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link w:val="a7"/>
    <w:uiPriority w:val="99"/>
    <w:locked/>
    <w:rsid w:val="00F92176"/>
    <w:rPr>
      <w:rFonts w:cs="Times New Roman"/>
    </w:rPr>
  </w:style>
  <w:style w:type="paragraph" w:styleId="a8">
    <w:name w:val="footnote text"/>
    <w:basedOn w:val="a"/>
    <w:link w:val="Char1"/>
    <w:uiPriority w:val="99"/>
    <w:semiHidden/>
    <w:rsid w:val="00137936"/>
  </w:style>
  <w:style w:type="character" w:customStyle="1" w:styleId="Char1">
    <w:name w:val="Κείμενο υποσημείωσης Char"/>
    <w:link w:val="a8"/>
    <w:uiPriority w:val="99"/>
    <w:semiHidden/>
    <w:locked/>
    <w:rsid w:val="00137936"/>
    <w:rPr>
      <w:rFonts w:cs="Times New Roman"/>
    </w:rPr>
  </w:style>
  <w:style w:type="character" w:styleId="a9">
    <w:name w:val="footnote reference"/>
    <w:uiPriority w:val="99"/>
    <w:semiHidden/>
    <w:rsid w:val="00137936"/>
    <w:rPr>
      <w:rFonts w:cs="Times New Roman"/>
      <w:vertAlign w:val="superscript"/>
    </w:rPr>
  </w:style>
  <w:style w:type="paragraph" w:styleId="aa">
    <w:name w:val="endnote text"/>
    <w:aliases w:val="Char3"/>
    <w:basedOn w:val="a"/>
    <w:link w:val="Char2"/>
    <w:uiPriority w:val="99"/>
    <w:semiHidden/>
    <w:rsid w:val="00137936"/>
  </w:style>
  <w:style w:type="character" w:customStyle="1" w:styleId="EndnoteTextChar">
    <w:name w:val="Endnote Text Char"/>
    <w:aliases w:val="Char3 Char"/>
    <w:uiPriority w:val="99"/>
    <w:semiHidden/>
    <w:locked/>
    <w:rsid w:val="00347DAF"/>
    <w:rPr>
      <w:rFonts w:cs="Times New Roman"/>
      <w:sz w:val="20"/>
      <w:szCs w:val="20"/>
    </w:rPr>
  </w:style>
  <w:style w:type="character" w:customStyle="1" w:styleId="Char2">
    <w:name w:val="Κείμενο σημείωσης τέλους Char"/>
    <w:aliases w:val="Char3 Char1"/>
    <w:link w:val="aa"/>
    <w:uiPriority w:val="99"/>
    <w:semiHidden/>
    <w:locked/>
    <w:rsid w:val="00137936"/>
    <w:rPr>
      <w:rFonts w:cs="Times New Roman"/>
    </w:rPr>
  </w:style>
  <w:style w:type="character" w:styleId="ab">
    <w:name w:val="endnote reference"/>
    <w:uiPriority w:val="99"/>
    <w:semiHidden/>
    <w:rsid w:val="00137936"/>
    <w:rPr>
      <w:rFonts w:cs="Times New Roman"/>
      <w:vertAlign w:val="superscript"/>
    </w:rPr>
  </w:style>
  <w:style w:type="character" w:styleId="ac">
    <w:name w:val="annotation reference"/>
    <w:uiPriority w:val="99"/>
    <w:semiHidden/>
    <w:rsid w:val="00137936"/>
    <w:rPr>
      <w:rFonts w:cs="Times New Roman"/>
      <w:sz w:val="16"/>
    </w:rPr>
  </w:style>
  <w:style w:type="paragraph" w:styleId="ad">
    <w:name w:val="annotation text"/>
    <w:aliases w:val="Char2"/>
    <w:basedOn w:val="a"/>
    <w:link w:val="Char3"/>
    <w:uiPriority w:val="99"/>
    <w:semiHidden/>
    <w:rsid w:val="00137936"/>
  </w:style>
  <w:style w:type="character" w:customStyle="1" w:styleId="CommentTextChar">
    <w:name w:val="Comment Text Char"/>
    <w:aliases w:val="Char2 Char"/>
    <w:uiPriority w:val="99"/>
    <w:semiHidden/>
    <w:locked/>
    <w:rsid w:val="00347DAF"/>
    <w:rPr>
      <w:rFonts w:cs="Times New Roman"/>
      <w:sz w:val="20"/>
      <w:szCs w:val="20"/>
    </w:rPr>
  </w:style>
  <w:style w:type="character" w:customStyle="1" w:styleId="Char3">
    <w:name w:val="Κείμενο σχολίου Char"/>
    <w:aliases w:val="Char2 Char1"/>
    <w:link w:val="ad"/>
    <w:uiPriority w:val="99"/>
    <w:semiHidden/>
    <w:locked/>
    <w:rsid w:val="00137936"/>
    <w:rPr>
      <w:rFonts w:cs="Times New Roman"/>
    </w:rPr>
  </w:style>
  <w:style w:type="paragraph" w:styleId="ae">
    <w:name w:val="annotation subject"/>
    <w:aliases w:val="Char1"/>
    <w:basedOn w:val="ad"/>
    <w:next w:val="ad"/>
    <w:link w:val="Char4"/>
    <w:uiPriority w:val="99"/>
    <w:semiHidden/>
    <w:rsid w:val="00137936"/>
    <w:rPr>
      <w:b/>
    </w:rPr>
  </w:style>
  <w:style w:type="character" w:customStyle="1" w:styleId="CommentSubjectChar">
    <w:name w:val="Comment Subject Char"/>
    <w:aliases w:val="Char1 Char"/>
    <w:uiPriority w:val="99"/>
    <w:semiHidden/>
    <w:locked/>
    <w:rsid w:val="00347DAF"/>
    <w:rPr>
      <w:rFonts w:cs="Times New Roman"/>
      <w:b/>
      <w:bCs/>
      <w:sz w:val="20"/>
      <w:szCs w:val="20"/>
    </w:rPr>
  </w:style>
  <w:style w:type="character" w:customStyle="1" w:styleId="Char4">
    <w:name w:val="Θέμα σχολίου Char"/>
    <w:aliases w:val="Char1 Char1"/>
    <w:link w:val="ae"/>
    <w:uiPriority w:val="99"/>
    <w:semiHidden/>
    <w:locked/>
    <w:rsid w:val="00137936"/>
    <w:rPr>
      <w:b/>
    </w:rPr>
  </w:style>
  <w:style w:type="paragraph" w:styleId="af">
    <w:name w:val="Balloon Text"/>
    <w:aliases w:val="Char Char5"/>
    <w:basedOn w:val="a"/>
    <w:link w:val="Char5"/>
    <w:uiPriority w:val="99"/>
    <w:semiHidden/>
    <w:rsid w:val="00137936"/>
    <w:rPr>
      <w:rFonts w:ascii="Tahoma" w:hAnsi="Tahoma"/>
      <w:sz w:val="16"/>
      <w:szCs w:val="16"/>
    </w:rPr>
  </w:style>
  <w:style w:type="character" w:customStyle="1" w:styleId="Char5">
    <w:name w:val="Κείμενο πλαισίου Char"/>
    <w:aliases w:val="Char Char5 Char"/>
    <w:link w:val="af"/>
    <w:uiPriority w:val="99"/>
    <w:semiHidden/>
    <w:locked/>
    <w:rsid w:val="00137936"/>
    <w:rPr>
      <w:rFonts w:ascii="Tahoma" w:hAnsi="Tahoma" w:cs="Times New Roman"/>
      <w:sz w:val="16"/>
    </w:rPr>
  </w:style>
  <w:style w:type="paragraph" w:styleId="af0">
    <w:name w:val="Body Text"/>
    <w:basedOn w:val="a"/>
    <w:link w:val="Char6"/>
    <w:uiPriority w:val="99"/>
    <w:rsid w:val="00897093"/>
    <w:pPr>
      <w:spacing w:after="120"/>
    </w:pPr>
  </w:style>
  <w:style w:type="character" w:customStyle="1" w:styleId="Char6">
    <w:name w:val="Σώμα κειμένου Char"/>
    <w:link w:val="af0"/>
    <w:uiPriority w:val="99"/>
    <w:semiHidden/>
    <w:locked/>
    <w:rsid w:val="00347DAF"/>
    <w:rPr>
      <w:rFonts w:cs="Times New Roman"/>
      <w:sz w:val="20"/>
      <w:szCs w:val="20"/>
    </w:rPr>
  </w:style>
  <w:style w:type="paragraph" w:styleId="31">
    <w:name w:val="Body Text 3"/>
    <w:basedOn w:val="a"/>
    <w:link w:val="3Char0"/>
    <w:uiPriority w:val="99"/>
    <w:rsid w:val="00897093"/>
    <w:pPr>
      <w:spacing w:after="120"/>
    </w:pPr>
    <w:rPr>
      <w:sz w:val="16"/>
      <w:szCs w:val="16"/>
    </w:rPr>
  </w:style>
  <w:style w:type="character" w:customStyle="1" w:styleId="3Char0">
    <w:name w:val="Σώμα κείμενου 3 Char"/>
    <w:link w:val="31"/>
    <w:uiPriority w:val="99"/>
    <w:semiHidden/>
    <w:locked/>
    <w:rsid w:val="00347DAF"/>
    <w:rPr>
      <w:rFonts w:cs="Times New Roman"/>
      <w:sz w:val="16"/>
      <w:szCs w:val="16"/>
    </w:rPr>
  </w:style>
  <w:style w:type="paragraph" w:styleId="af1">
    <w:name w:val="caption"/>
    <w:basedOn w:val="a"/>
    <w:next w:val="a"/>
    <w:uiPriority w:val="99"/>
    <w:qFormat/>
    <w:rsid w:val="00897093"/>
    <w:pPr>
      <w:jc w:val="center"/>
    </w:pPr>
    <w:rPr>
      <w:b/>
      <w:u w:val="single"/>
    </w:rPr>
  </w:style>
  <w:style w:type="paragraph" w:styleId="af2">
    <w:name w:val="Revision"/>
    <w:hidden/>
    <w:uiPriority w:val="99"/>
    <w:semiHidden/>
    <w:rsid w:val="007F580B"/>
  </w:style>
  <w:style w:type="paragraph" w:customStyle="1" w:styleId="CharCharCharCharCharCharCharCharCharCharChar">
    <w:name w:val="Char Char Char Char Char Char Char Char Char Char Char"/>
    <w:basedOn w:val="a"/>
    <w:next w:val="a"/>
    <w:autoRedefine/>
    <w:uiPriority w:val="99"/>
    <w:rsid w:val="005E4DB7"/>
    <w:pPr>
      <w:spacing w:after="160" w:line="240" w:lineRule="exact"/>
    </w:pPr>
    <w:rPr>
      <w:rFonts w:cs="Arial"/>
      <w:szCs w:val="24"/>
      <w:lang w:val="en-US" w:eastAsia="en-US"/>
    </w:rPr>
  </w:style>
  <w:style w:type="paragraph" w:styleId="af3">
    <w:name w:val="Document Map"/>
    <w:basedOn w:val="a"/>
    <w:link w:val="Char7"/>
    <w:uiPriority w:val="99"/>
    <w:semiHidden/>
    <w:rsid w:val="00E25CD5"/>
    <w:pPr>
      <w:shd w:val="clear" w:color="auto" w:fill="000080"/>
    </w:pPr>
    <w:rPr>
      <w:rFonts w:ascii="Tahoma" w:hAnsi="Tahoma" w:cs="Tahoma"/>
    </w:rPr>
  </w:style>
  <w:style w:type="character" w:customStyle="1" w:styleId="Char7">
    <w:name w:val="Χάρτης εγγράφου Char"/>
    <w:link w:val="af3"/>
    <w:uiPriority w:val="99"/>
    <w:semiHidden/>
    <w:locked/>
    <w:rsid w:val="00347DAF"/>
    <w:rPr>
      <w:rFonts w:cs="Times New Roman"/>
      <w:sz w:val="2"/>
    </w:rPr>
  </w:style>
  <w:style w:type="paragraph" w:styleId="22">
    <w:name w:val="Body Text 2"/>
    <w:basedOn w:val="a"/>
    <w:link w:val="2Char1"/>
    <w:uiPriority w:val="99"/>
    <w:rsid w:val="00B06A17"/>
    <w:pPr>
      <w:spacing w:after="120" w:line="480" w:lineRule="auto"/>
    </w:pPr>
  </w:style>
  <w:style w:type="character" w:customStyle="1" w:styleId="2Char1">
    <w:name w:val="Σώμα κείμενου 2 Char"/>
    <w:link w:val="22"/>
    <w:uiPriority w:val="99"/>
    <w:locked/>
    <w:rsid w:val="00B06A17"/>
    <w:rPr>
      <w:rFonts w:cs="Times New Roman"/>
    </w:rPr>
  </w:style>
  <w:style w:type="paragraph" w:customStyle="1" w:styleId="af4">
    <w:name w:val="Βασικό Αρίθμηση"/>
    <w:basedOn w:val="a"/>
    <w:rsid w:val="00C72F15"/>
    <w:pPr>
      <w:tabs>
        <w:tab w:val="num" w:pos="360"/>
        <w:tab w:val="left" w:pos="567"/>
        <w:tab w:val="left" w:pos="851"/>
        <w:tab w:val="left" w:pos="1701"/>
        <w:tab w:val="left" w:pos="2268"/>
      </w:tabs>
    </w:pPr>
    <w:rPr>
      <w:rFonts w:cs="Arial"/>
      <w:sz w:val="22"/>
      <w:lang w:eastAsia="ar-SA"/>
    </w:rPr>
  </w:style>
  <w:style w:type="paragraph" w:styleId="af5">
    <w:name w:val="No Spacing"/>
    <w:uiPriority w:val="99"/>
    <w:qFormat/>
    <w:rsid w:val="00E93FF2"/>
    <w:rPr>
      <w:sz w:val="24"/>
    </w:rPr>
  </w:style>
  <w:style w:type="paragraph" w:styleId="32">
    <w:name w:val="toc 3"/>
    <w:basedOn w:val="a"/>
    <w:next w:val="a"/>
    <w:autoRedefine/>
    <w:uiPriority w:val="39"/>
    <w:rsid w:val="00CE679A"/>
    <w:pPr>
      <w:ind w:left="240"/>
    </w:pPr>
    <w:rPr>
      <w:rFonts w:asciiTheme="minorHAnsi" w:hAnsiTheme="minorHAnsi"/>
      <w:sz w:val="20"/>
    </w:rPr>
  </w:style>
  <w:style w:type="paragraph" w:styleId="10">
    <w:name w:val="toc 1"/>
    <w:basedOn w:val="a"/>
    <w:next w:val="a"/>
    <w:autoRedefine/>
    <w:uiPriority w:val="39"/>
    <w:rsid w:val="00FE187D"/>
    <w:pPr>
      <w:tabs>
        <w:tab w:val="left" w:pos="480"/>
        <w:tab w:val="right" w:leader="dot" w:pos="9631"/>
      </w:tabs>
    </w:pPr>
    <w:rPr>
      <w:rFonts w:asciiTheme="majorHAnsi" w:hAnsiTheme="majorHAnsi"/>
      <w:b/>
      <w:bCs/>
      <w:caps/>
      <w:szCs w:val="24"/>
    </w:rPr>
  </w:style>
  <w:style w:type="paragraph" w:styleId="af6">
    <w:name w:val="List Paragraph"/>
    <w:basedOn w:val="a"/>
    <w:uiPriority w:val="34"/>
    <w:qFormat/>
    <w:rsid w:val="005A7C78"/>
    <w:pPr>
      <w:ind w:left="720"/>
      <w:contextualSpacing/>
    </w:pPr>
  </w:style>
  <w:style w:type="paragraph" w:styleId="51">
    <w:name w:val="toc 5"/>
    <w:basedOn w:val="a"/>
    <w:next w:val="a"/>
    <w:autoRedefine/>
    <w:uiPriority w:val="39"/>
    <w:rsid w:val="00235C8B"/>
    <w:pPr>
      <w:ind w:left="720"/>
    </w:pPr>
    <w:rPr>
      <w:rFonts w:asciiTheme="minorHAnsi" w:hAnsiTheme="minorHAnsi"/>
      <w:sz w:val="20"/>
    </w:rPr>
  </w:style>
  <w:style w:type="paragraph" w:styleId="41">
    <w:name w:val="toc 4"/>
    <w:basedOn w:val="a"/>
    <w:next w:val="a"/>
    <w:autoRedefine/>
    <w:uiPriority w:val="39"/>
    <w:rsid w:val="00235C8B"/>
    <w:pPr>
      <w:ind w:left="480"/>
    </w:pPr>
    <w:rPr>
      <w:rFonts w:asciiTheme="minorHAnsi" w:hAnsiTheme="minorHAnsi"/>
      <w:sz w:val="20"/>
    </w:rPr>
  </w:style>
  <w:style w:type="paragraph" w:styleId="af7">
    <w:name w:val="TOC Heading"/>
    <w:basedOn w:val="1"/>
    <w:next w:val="a"/>
    <w:uiPriority w:val="39"/>
    <w:unhideWhenUsed/>
    <w:qFormat/>
    <w:rsid w:val="003D4717"/>
    <w:pPr>
      <w:keepNext/>
      <w:keepLines/>
      <w:spacing w:before="240" w:line="259" w:lineRule="auto"/>
      <w:jc w:val="left"/>
      <w:outlineLvl w:val="9"/>
    </w:pPr>
    <w:rPr>
      <w:rFonts w:ascii="Calibri Light" w:hAnsi="Calibri Light"/>
      <w:b w:val="0"/>
      <w:color w:val="2E74B5"/>
      <w:sz w:val="32"/>
      <w:szCs w:val="32"/>
    </w:rPr>
  </w:style>
  <w:style w:type="paragraph" w:styleId="23">
    <w:name w:val="toc 2"/>
    <w:basedOn w:val="a"/>
    <w:next w:val="a"/>
    <w:autoRedefine/>
    <w:uiPriority w:val="39"/>
    <w:unhideWhenUsed/>
    <w:rsid w:val="003D4717"/>
    <w:pPr>
      <w:spacing w:before="240"/>
    </w:pPr>
    <w:rPr>
      <w:rFonts w:asciiTheme="minorHAnsi" w:hAnsiTheme="minorHAnsi"/>
      <w:b/>
      <w:bCs/>
      <w:sz w:val="20"/>
    </w:rPr>
  </w:style>
  <w:style w:type="table" w:customStyle="1" w:styleId="11">
    <w:name w:val="Πλέγμα πίνακα1"/>
    <w:basedOn w:val="a1"/>
    <w:next w:val="a5"/>
    <w:rsid w:val="003D4717"/>
    <w:pPr>
      <w:ind w:left="425" w:hanging="425"/>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Βασικό + Arial"/>
    <w:aliases w:val="Πλήρης"/>
    <w:basedOn w:val="a"/>
    <w:rsid w:val="00E92500"/>
    <w:pPr>
      <w:tabs>
        <w:tab w:val="left" w:pos="1701"/>
      </w:tabs>
      <w:suppressAutoHyphens/>
      <w:spacing w:before="240"/>
      <w:ind w:left="1134" w:hanging="1134"/>
      <w:textAlignment w:val="baseline"/>
    </w:pPr>
    <w:rPr>
      <w:rFonts w:eastAsia="HiddenHorzOCR" w:cs="Arial"/>
      <w:kern w:val="3"/>
      <w:szCs w:val="24"/>
      <w:lang w:eastAsia="zh-CN" w:bidi="hi-IN"/>
    </w:rPr>
  </w:style>
  <w:style w:type="character" w:styleId="af8">
    <w:name w:val="Placeholder Text"/>
    <w:basedOn w:val="a0"/>
    <w:uiPriority w:val="99"/>
    <w:semiHidden/>
    <w:rsid w:val="009344BE"/>
    <w:rPr>
      <w:color w:val="808080"/>
    </w:rPr>
  </w:style>
  <w:style w:type="character" w:customStyle="1" w:styleId="8Char">
    <w:name w:val="Επικεφαλίδα 8 Char"/>
    <w:basedOn w:val="a0"/>
    <w:link w:val="8"/>
    <w:semiHidden/>
    <w:rsid w:val="002A7133"/>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semiHidden/>
    <w:rsid w:val="002A7133"/>
    <w:rPr>
      <w:rFonts w:asciiTheme="majorHAnsi" w:eastAsiaTheme="majorEastAsia" w:hAnsiTheme="majorHAnsi" w:cstheme="majorBidi"/>
      <w:i/>
      <w:iCs/>
      <w:color w:val="272727" w:themeColor="text1" w:themeTint="D8"/>
      <w:sz w:val="21"/>
      <w:szCs w:val="21"/>
    </w:rPr>
  </w:style>
  <w:style w:type="paragraph" w:styleId="af9">
    <w:name w:val="Title"/>
    <w:basedOn w:val="a"/>
    <w:next w:val="a"/>
    <w:link w:val="Char8"/>
    <w:qFormat/>
    <w:rsid w:val="004552B9"/>
    <w:pPr>
      <w:contextualSpacing/>
    </w:pPr>
    <w:rPr>
      <w:rFonts w:asciiTheme="majorHAnsi" w:eastAsiaTheme="majorEastAsia" w:hAnsiTheme="majorHAnsi" w:cstheme="majorBidi"/>
      <w:spacing w:val="-10"/>
      <w:kern w:val="28"/>
      <w:sz w:val="56"/>
      <w:szCs w:val="56"/>
    </w:rPr>
  </w:style>
  <w:style w:type="character" w:customStyle="1" w:styleId="Char8">
    <w:name w:val="Τίτλος Char"/>
    <w:basedOn w:val="a0"/>
    <w:link w:val="af9"/>
    <w:rsid w:val="004552B9"/>
    <w:rPr>
      <w:rFonts w:asciiTheme="majorHAnsi" w:eastAsiaTheme="majorEastAsia" w:hAnsiTheme="majorHAnsi" w:cstheme="majorBidi"/>
      <w:spacing w:val="-10"/>
      <w:kern w:val="28"/>
      <w:sz w:val="56"/>
      <w:szCs w:val="56"/>
    </w:rPr>
  </w:style>
  <w:style w:type="paragraph" w:styleId="60">
    <w:name w:val="toc 6"/>
    <w:basedOn w:val="a"/>
    <w:next w:val="a"/>
    <w:autoRedefine/>
    <w:rsid w:val="00AE357C"/>
    <w:pPr>
      <w:ind w:left="960"/>
    </w:pPr>
    <w:rPr>
      <w:rFonts w:asciiTheme="minorHAnsi" w:hAnsiTheme="minorHAnsi"/>
      <w:sz w:val="20"/>
    </w:rPr>
  </w:style>
  <w:style w:type="paragraph" w:styleId="70">
    <w:name w:val="toc 7"/>
    <w:basedOn w:val="a"/>
    <w:next w:val="a"/>
    <w:autoRedefine/>
    <w:rsid w:val="00AE357C"/>
    <w:pPr>
      <w:ind w:left="1200"/>
    </w:pPr>
    <w:rPr>
      <w:rFonts w:asciiTheme="minorHAnsi" w:hAnsiTheme="minorHAnsi"/>
      <w:sz w:val="20"/>
    </w:rPr>
  </w:style>
  <w:style w:type="paragraph" w:styleId="80">
    <w:name w:val="toc 8"/>
    <w:basedOn w:val="a"/>
    <w:next w:val="a"/>
    <w:autoRedefine/>
    <w:rsid w:val="00AE357C"/>
    <w:pPr>
      <w:ind w:left="1440"/>
    </w:pPr>
    <w:rPr>
      <w:rFonts w:asciiTheme="minorHAnsi" w:hAnsiTheme="minorHAnsi"/>
      <w:sz w:val="20"/>
    </w:rPr>
  </w:style>
  <w:style w:type="paragraph" w:styleId="90">
    <w:name w:val="toc 9"/>
    <w:basedOn w:val="a"/>
    <w:next w:val="a"/>
    <w:autoRedefine/>
    <w:rsid w:val="00AE357C"/>
    <w:pPr>
      <w:ind w:left="168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1744">
      <w:marLeft w:val="0"/>
      <w:marRight w:val="0"/>
      <w:marTop w:val="0"/>
      <w:marBottom w:val="0"/>
      <w:divBdr>
        <w:top w:val="none" w:sz="0" w:space="0" w:color="auto"/>
        <w:left w:val="none" w:sz="0" w:space="0" w:color="auto"/>
        <w:bottom w:val="none" w:sz="0" w:space="0" w:color="auto"/>
        <w:right w:val="none" w:sz="0" w:space="0" w:color="auto"/>
      </w:divBdr>
    </w:div>
    <w:div w:id="90051745">
      <w:marLeft w:val="0"/>
      <w:marRight w:val="0"/>
      <w:marTop w:val="0"/>
      <w:marBottom w:val="0"/>
      <w:divBdr>
        <w:top w:val="none" w:sz="0" w:space="0" w:color="auto"/>
        <w:left w:val="none" w:sz="0" w:space="0" w:color="auto"/>
        <w:bottom w:val="none" w:sz="0" w:space="0" w:color="auto"/>
        <w:right w:val="none" w:sz="0" w:space="0" w:color="auto"/>
      </w:divBdr>
    </w:div>
    <w:div w:id="90051746">
      <w:marLeft w:val="0"/>
      <w:marRight w:val="0"/>
      <w:marTop w:val="0"/>
      <w:marBottom w:val="0"/>
      <w:divBdr>
        <w:top w:val="none" w:sz="0" w:space="0" w:color="auto"/>
        <w:left w:val="none" w:sz="0" w:space="0" w:color="auto"/>
        <w:bottom w:val="none" w:sz="0" w:space="0" w:color="auto"/>
        <w:right w:val="none" w:sz="0" w:space="0" w:color="auto"/>
      </w:divBdr>
    </w:div>
    <w:div w:id="639463602">
      <w:bodyDiv w:val="1"/>
      <w:marLeft w:val="0"/>
      <w:marRight w:val="0"/>
      <w:marTop w:val="0"/>
      <w:marBottom w:val="0"/>
      <w:divBdr>
        <w:top w:val="none" w:sz="0" w:space="0" w:color="auto"/>
        <w:left w:val="none" w:sz="0" w:space="0" w:color="auto"/>
        <w:bottom w:val="none" w:sz="0" w:space="0" w:color="auto"/>
        <w:right w:val="none" w:sz="0" w:space="0" w:color="auto"/>
      </w:divBdr>
    </w:div>
    <w:div w:id="796874228">
      <w:bodyDiv w:val="1"/>
      <w:marLeft w:val="0"/>
      <w:marRight w:val="0"/>
      <w:marTop w:val="0"/>
      <w:marBottom w:val="0"/>
      <w:divBdr>
        <w:top w:val="none" w:sz="0" w:space="0" w:color="auto"/>
        <w:left w:val="none" w:sz="0" w:space="0" w:color="auto"/>
        <w:bottom w:val="none" w:sz="0" w:space="0" w:color="auto"/>
        <w:right w:val="none" w:sz="0" w:space="0" w:color="auto"/>
      </w:divBdr>
    </w:div>
    <w:div w:id="803891996">
      <w:bodyDiv w:val="1"/>
      <w:marLeft w:val="0"/>
      <w:marRight w:val="0"/>
      <w:marTop w:val="0"/>
      <w:marBottom w:val="0"/>
      <w:divBdr>
        <w:top w:val="none" w:sz="0" w:space="0" w:color="auto"/>
        <w:left w:val="none" w:sz="0" w:space="0" w:color="auto"/>
        <w:bottom w:val="none" w:sz="0" w:space="0" w:color="auto"/>
        <w:right w:val="none" w:sz="0" w:space="0" w:color="auto"/>
      </w:divBdr>
    </w:div>
    <w:div w:id="843251754">
      <w:bodyDiv w:val="1"/>
      <w:marLeft w:val="0"/>
      <w:marRight w:val="0"/>
      <w:marTop w:val="0"/>
      <w:marBottom w:val="0"/>
      <w:divBdr>
        <w:top w:val="none" w:sz="0" w:space="0" w:color="auto"/>
        <w:left w:val="none" w:sz="0" w:space="0" w:color="auto"/>
        <w:bottom w:val="none" w:sz="0" w:space="0" w:color="auto"/>
        <w:right w:val="none" w:sz="0" w:space="0" w:color="auto"/>
      </w:divBdr>
    </w:div>
    <w:div w:id="1371880717">
      <w:bodyDiv w:val="1"/>
      <w:marLeft w:val="0"/>
      <w:marRight w:val="0"/>
      <w:marTop w:val="0"/>
      <w:marBottom w:val="0"/>
      <w:divBdr>
        <w:top w:val="none" w:sz="0" w:space="0" w:color="auto"/>
        <w:left w:val="none" w:sz="0" w:space="0" w:color="auto"/>
        <w:bottom w:val="none" w:sz="0" w:space="0" w:color="auto"/>
        <w:right w:val="none" w:sz="0" w:space="0" w:color="auto"/>
      </w:divBdr>
    </w:div>
    <w:div w:id="1700664834">
      <w:bodyDiv w:val="1"/>
      <w:marLeft w:val="0"/>
      <w:marRight w:val="0"/>
      <w:marTop w:val="0"/>
      <w:marBottom w:val="0"/>
      <w:divBdr>
        <w:top w:val="none" w:sz="0" w:space="0" w:color="auto"/>
        <w:left w:val="none" w:sz="0" w:space="0" w:color="auto"/>
        <w:bottom w:val="none" w:sz="0" w:space="0" w:color="auto"/>
        <w:right w:val="none" w:sz="0" w:space="0" w:color="auto"/>
      </w:divBdr>
    </w:div>
    <w:div w:id="19906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 TargetMode="External"/><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hyperlink" Target="http://www.geetha.mil.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C66F-071E-46B6-B85E-C480B197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19</Pages>
  <Words>5579</Words>
  <Characters>31806</Characters>
  <Application>Microsoft Office Word</Application>
  <DocSecurity>0</DocSecurity>
  <Lines>265</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MOD</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308 ΠΕΒ/ ΔΜΕ</dc:creator>
  <cp:lastModifiedBy>ch.efthimiadis</cp:lastModifiedBy>
  <cp:revision>616</cp:revision>
  <cp:lastPrinted>2024-12-09T06:46:00Z</cp:lastPrinted>
  <dcterms:created xsi:type="dcterms:W3CDTF">2024-11-27T08:34:00Z</dcterms:created>
  <dcterms:modified xsi:type="dcterms:W3CDTF">2026-01-20T07:05:00Z</dcterms:modified>
</cp:coreProperties>
</file>