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6C348D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6C348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C348D" w:rsidP="00772C90">
            <w:pPr>
              <w:jc w:val="center"/>
              <w:rPr>
                <w:rFonts w:cs="Arial"/>
                <w:color w:val="000000"/>
              </w:rPr>
            </w:pPr>
            <w:r w:rsidRPr="006C348D">
              <w:rPr>
                <w:rFonts w:cs="Arial"/>
                <w:bCs/>
                <w:color w:val="000000"/>
              </w:rPr>
              <w:t>Ηλεκτρονική Μηχανή Τοποθέτησης Κουμπιών</w:t>
            </w:r>
            <w:bookmarkStart w:id="0" w:name="_GoBack"/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B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42715000-1 «Ραπτομηχανές»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6837D3" w:rsidRPr="006837D3">
              <w:rPr>
                <w:bCs/>
                <w:sz w:val="20"/>
              </w:rPr>
              <w:t>Κουμπομηχανή</w:t>
            </w:r>
            <w:proofErr w:type="spellEnd"/>
            <w:r w:rsidR="006837D3" w:rsidRPr="006837D3">
              <w:rPr>
                <w:bCs/>
                <w:sz w:val="20"/>
              </w:rPr>
              <w:t xml:space="preserve"> Πλαστικών Κουμπιών (</w:t>
            </w:r>
            <w:proofErr w:type="spellStart"/>
            <w:r w:rsidR="006837D3" w:rsidRPr="006837D3">
              <w:rPr>
                <w:bCs/>
                <w:sz w:val="20"/>
              </w:rPr>
              <w:t>robot</w:t>
            </w:r>
            <w:proofErr w:type="spellEnd"/>
            <w:r w:rsidR="006837D3" w:rsidRPr="006837D3">
              <w:rPr>
                <w:bCs/>
                <w:sz w:val="20"/>
              </w:rPr>
              <w:t>)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>στην κατασκευή ειδών ένδυσης 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326996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996">
              <w:rPr>
                <w:rFonts w:ascii="Arial" w:hAnsi="Arial" w:cs="Arial"/>
                <w:sz w:val="20"/>
                <w:szCs w:val="20"/>
              </w:rPr>
              <w:t>06</w:t>
            </w:r>
            <w:r w:rsidR="000775DF" w:rsidRPr="00326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996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326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326996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32699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26996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837D3"/>
    <w:rsid w:val="006B1596"/>
    <w:rsid w:val="006B2CA6"/>
    <w:rsid w:val="006B3589"/>
    <w:rsid w:val="006C348D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63FF-1C15-4CDB-98D5-713A04AF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8</cp:revision>
  <dcterms:created xsi:type="dcterms:W3CDTF">2026-01-14T12:08:00Z</dcterms:created>
  <dcterms:modified xsi:type="dcterms:W3CDTF">2026-01-21T07:40:00Z</dcterms:modified>
</cp:coreProperties>
</file>