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682EB" w14:textId="77777777" w:rsidR="00596070" w:rsidRPr="00596070" w:rsidRDefault="00596070" w:rsidP="00596070">
      <w:pPr>
        <w:widowControl/>
        <w:tabs>
          <w:tab w:val="left" w:pos="0"/>
        </w:tabs>
        <w:autoSpaceDE/>
        <w:autoSpaceDN/>
        <w:adjustRightInd/>
        <w:spacing w:line="20" w:lineRule="atLeast"/>
        <w:jc w:val="center"/>
        <w:rPr>
          <w:rFonts w:ascii="Arial" w:hAnsi="Arial" w:cs="Arial"/>
          <w:b/>
          <w:sz w:val="32"/>
          <w:szCs w:val="32"/>
          <w:u w:val="single"/>
        </w:rPr>
      </w:pPr>
      <w:r w:rsidRPr="00596070">
        <w:rPr>
          <w:rFonts w:ascii="Arial" w:hAnsi="Arial" w:cs="Arial"/>
          <w:b/>
          <w:sz w:val="32"/>
          <w:szCs w:val="32"/>
          <w:u w:val="single"/>
        </w:rPr>
        <w:t>ΠΡΟΔΙΑΓΡΑΦΗ ΕΝΟΠΛΩΝ ΔΥΝΑΜΕΩΝ</w:t>
      </w:r>
    </w:p>
    <w:p w14:paraId="53294C7C"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i/>
          <w:sz w:val="24"/>
          <w:szCs w:val="24"/>
        </w:rPr>
      </w:pPr>
    </w:p>
    <w:p w14:paraId="72680616"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1BBE806B"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76513740"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24C17CCD"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sz w:val="24"/>
          <w:szCs w:val="24"/>
          <w:u w:val="single"/>
        </w:rPr>
      </w:pPr>
    </w:p>
    <w:p w14:paraId="2DDD8357" w14:textId="68549CF9" w:rsidR="00596070" w:rsidRPr="00596070" w:rsidRDefault="00596070" w:rsidP="00596070">
      <w:pPr>
        <w:widowControl/>
        <w:shd w:val="clear" w:color="auto" w:fill="FFFFFF"/>
        <w:autoSpaceDE/>
        <w:autoSpaceDN/>
        <w:adjustRightInd/>
        <w:spacing w:line="20" w:lineRule="atLeast"/>
        <w:rPr>
          <w:rFonts w:ascii="Arial" w:hAnsi="Arial" w:cs="Arial"/>
          <w:sz w:val="28"/>
          <w:szCs w:val="28"/>
        </w:rPr>
      </w:pPr>
      <w:r w:rsidRPr="00596070">
        <w:rPr>
          <w:rFonts w:ascii="Arial" w:hAnsi="Arial" w:cs="Arial"/>
          <w:sz w:val="28"/>
          <w:szCs w:val="28"/>
        </w:rPr>
        <w:tab/>
      </w:r>
      <w:r>
        <w:rPr>
          <w:rFonts w:ascii="Arial" w:hAnsi="Arial" w:cs="Arial"/>
          <w:sz w:val="28"/>
          <w:szCs w:val="28"/>
        </w:rPr>
        <w:tab/>
      </w:r>
      <w:r w:rsidRPr="00066411">
        <w:rPr>
          <w:rFonts w:ascii="Arial" w:hAnsi="Arial" w:cs="Arial"/>
          <w:sz w:val="28"/>
          <w:szCs w:val="28"/>
        </w:rPr>
        <w:t xml:space="preserve">ΠΕΔ – Α – </w:t>
      </w:r>
      <w:r w:rsidR="005542ED" w:rsidRPr="00066411">
        <w:rPr>
          <w:rFonts w:ascii="Arial" w:hAnsi="Arial" w:cs="Arial"/>
          <w:sz w:val="28"/>
          <w:szCs w:val="28"/>
        </w:rPr>
        <w:t>01243</w:t>
      </w:r>
      <w:r w:rsidRPr="00066411">
        <w:rPr>
          <w:rFonts w:ascii="Arial" w:hAnsi="Arial" w:cs="Arial"/>
          <w:sz w:val="28"/>
          <w:szCs w:val="28"/>
        </w:rPr>
        <w:tab/>
      </w:r>
      <w:r w:rsidRPr="00066411">
        <w:rPr>
          <w:rFonts w:ascii="Arial" w:hAnsi="Arial" w:cs="Arial"/>
          <w:sz w:val="28"/>
          <w:szCs w:val="28"/>
        </w:rPr>
        <w:tab/>
      </w:r>
      <w:r w:rsidRPr="00066411">
        <w:rPr>
          <w:rFonts w:ascii="Arial" w:hAnsi="Arial" w:cs="Arial"/>
          <w:sz w:val="28"/>
          <w:szCs w:val="28"/>
        </w:rPr>
        <w:tab/>
      </w:r>
      <w:r w:rsidRPr="00066411">
        <w:rPr>
          <w:rFonts w:ascii="Arial" w:hAnsi="Arial" w:cs="Arial"/>
          <w:sz w:val="28"/>
          <w:szCs w:val="28"/>
        </w:rPr>
        <w:tab/>
      </w:r>
      <w:r w:rsidRPr="00066411">
        <w:rPr>
          <w:rFonts w:ascii="Arial" w:hAnsi="Arial" w:cs="Arial"/>
          <w:sz w:val="28"/>
          <w:szCs w:val="28"/>
        </w:rPr>
        <w:tab/>
      </w:r>
      <w:r w:rsidRPr="00066411">
        <w:rPr>
          <w:rFonts w:ascii="Arial" w:hAnsi="Arial" w:cs="Arial"/>
          <w:sz w:val="28"/>
          <w:szCs w:val="28"/>
        </w:rPr>
        <w:tab/>
      </w:r>
      <w:r w:rsidRPr="00066411">
        <w:rPr>
          <w:rFonts w:ascii="Arial" w:hAnsi="Arial" w:cs="Arial"/>
          <w:sz w:val="28"/>
          <w:szCs w:val="28"/>
        </w:rPr>
        <w:tab/>
      </w:r>
      <w:r w:rsidRPr="00066411">
        <w:rPr>
          <w:rFonts w:ascii="Arial" w:hAnsi="Arial" w:cs="Arial"/>
          <w:sz w:val="28"/>
          <w:szCs w:val="28"/>
        </w:rPr>
        <w:tab/>
      </w:r>
      <w:r w:rsidRPr="00066411">
        <w:rPr>
          <w:rFonts w:ascii="Arial" w:hAnsi="Arial" w:cs="Arial"/>
          <w:sz w:val="28"/>
          <w:szCs w:val="28"/>
        </w:rPr>
        <w:tab/>
        <w:t xml:space="preserve">ΕΚΔΟΣΗ </w:t>
      </w:r>
      <w:r w:rsidR="005542ED" w:rsidRPr="00066411">
        <w:rPr>
          <w:rFonts w:ascii="Arial" w:hAnsi="Arial" w:cs="Arial"/>
          <w:sz w:val="28"/>
          <w:szCs w:val="28"/>
        </w:rPr>
        <w:t>2</w:t>
      </w:r>
      <w:r w:rsidRPr="00066411">
        <w:rPr>
          <w:rFonts w:ascii="Arial" w:hAnsi="Arial" w:cs="Arial"/>
          <w:sz w:val="28"/>
          <w:szCs w:val="28"/>
        </w:rPr>
        <w:t>η</w:t>
      </w:r>
    </w:p>
    <w:p w14:paraId="2604634B" w14:textId="77777777" w:rsidR="00596070" w:rsidRPr="00596070" w:rsidRDefault="00596070" w:rsidP="00596070">
      <w:pPr>
        <w:widowControl/>
        <w:shd w:val="clear" w:color="auto" w:fill="FFFFFF"/>
        <w:autoSpaceDE/>
        <w:autoSpaceDN/>
        <w:adjustRightInd/>
        <w:spacing w:line="20" w:lineRule="atLeast"/>
        <w:jc w:val="both"/>
        <w:rPr>
          <w:rFonts w:ascii="Arial" w:hAnsi="Arial" w:cs="Arial"/>
          <w:i/>
          <w:sz w:val="28"/>
          <w:szCs w:val="28"/>
        </w:rPr>
      </w:pPr>
    </w:p>
    <w:p w14:paraId="1162010D" w14:textId="77777777" w:rsidR="00E9409A" w:rsidRPr="00596070" w:rsidRDefault="00E9409A" w:rsidP="00596070">
      <w:pPr>
        <w:shd w:val="clear" w:color="auto" w:fill="FFFFFF"/>
        <w:tabs>
          <w:tab w:val="left" w:pos="-4820"/>
        </w:tabs>
        <w:rPr>
          <w:rFonts w:ascii="Arial" w:hAnsi="Arial" w:cs="Arial"/>
          <w:b/>
          <w:color w:val="000000"/>
          <w:sz w:val="24"/>
          <w:szCs w:val="24"/>
        </w:rPr>
      </w:pPr>
    </w:p>
    <w:p w14:paraId="77CF0A2A" w14:textId="77777777" w:rsidR="0046778F" w:rsidRPr="00596070" w:rsidRDefault="0046778F" w:rsidP="004142CE">
      <w:pPr>
        <w:shd w:val="clear" w:color="auto" w:fill="FFFFFF"/>
        <w:tabs>
          <w:tab w:val="left" w:pos="-4820"/>
          <w:tab w:val="left" w:pos="2170"/>
        </w:tabs>
        <w:rPr>
          <w:rFonts w:ascii="Arial" w:hAnsi="Arial" w:cs="Arial"/>
          <w:color w:val="000000"/>
          <w:sz w:val="24"/>
          <w:szCs w:val="24"/>
        </w:rPr>
      </w:pPr>
    </w:p>
    <w:p w14:paraId="5CC5E12C"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2E5C2ED3"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217D2654"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5934178A"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3E77FDB9"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1C4D6DF6"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61804258"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107E0ADB" w14:textId="77777777" w:rsidR="00E9409A" w:rsidRPr="00EF6F89" w:rsidRDefault="00F6792A" w:rsidP="004142CE">
      <w:pPr>
        <w:shd w:val="clear" w:color="auto" w:fill="FFFFFF"/>
        <w:tabs>
          <w:tab w:val="left" w:pos="-4820"/>
          <w:tab w:val="left" w:pos="2170"/>
        </w:tabs>
        <w:jc w:val="center"/>
        <w:rPr>
          <w:rFonts w:ascii="Arial" w:hAnsi="Arial" w:cs="Arial"/>
          <w:b/>
          <w:color w:val="000000"/>
          <w:sz w:val="28"/>
          <w:szCs w:val="24"/>
        </w:rPr>
      </w:pPr>
      <w:r w:rsidRPr="005542ED">
        <w:rPr>
          <w:rFonts w:ascii="Arial" w:hAnsi="Arial" w:cs="Arial"/>
          <w:b/>
          <w:color w:val="000000"/>
          <w:sz w:val="28"/>
          <w:szCs w:val="24"/>
        </w:rPr>
        <w:t>ΜΟΝΑΔΑ (ΒΑΦΕΙΟ) ΥΓΡΗΣ ΒΑΦΗΣ ΤΥΠΟΥ ΚΑΜΠΙΝΑΣ</w:t>
      </w:r>
    </w:p>
    <w:p w14:paraId="4E7321B7" w14:textId="77777777" w:rsidR="0046778F" w:rsidRPr="00576C26" w:rsidRDefault="0046778F" w:rsidP="004142CE">
      <w:pPr>
        <w:shd w:val="clear" w:color="auto" w:fill="FFFFFF"/>
        <w:tabs>
          <w:tab w:val="left" w:pos="-4820"/>
          <w:tab w:val="left" w:pos="2170"/>
        </w:tabs>
        <w:jc w:val="both"/>
        <w:rPr>
          <w:rFonts w:ascii="Arial" w:hAnsi="Arial" w:cs="Arial"/>
          <w:color w:val="000000"/>
          <w:sz w:val="24"/>
          <w:szCs w:val="24"/>
        </w:rPr>
      </w:pPr>
    </w:p>
    <w:p w14:paraId="31E13F20" w14:textId="77777777" w:rsidR="0046778F" w:rsidRPr="00576C26" w:rsidRDefault="0046778F" w:rsidP="004142CE">
      <w:pPr>
        <w:shd w:val="clear" w:color="auto" w:fill="FFFFFF"/>
        <w:tabs>
          <w:tab w:val="left" w:pos="-4820"/>
          <w:tab w:val="left" w:pos="2170"/>
        </w:tabs>
        <w:jc w:val="both"/>
        <w:rPr>
          <w:rFonts w:ascii="Arial" w:hAnsi="Arial" w:cs="Arial"/>
          <w:i/>
          <w:color w:val="000000"/>
          <w:sz w:val="24"/>
          <w:szCs w:val="24"/>
        </w:rPr>
      </w:pPr>
    </w:p>
    <w:p w14:paraId="293F79B4" w14:textId="77777777" w:rsidR="00E9409A" w:rsidRPr="00576C26" w:rsidRDefault="00E9409A" w:rsidP="004142CE">
      <w:pPr>
        <w:shd w:val="clear" w:color="auto" w:fill="FFFFFF"/>
        <w:tabs>
          <w:tab w:val="left" w:pos="-4820"/>
          <w:tab w:val="left" w:pos="2170"/>
        </w:tabs>
        <w:jc w:val="both"/>
        <w:rPr>
          <w:rFonts w:ascii="Arial" w:hAnsi="Arial" w:cs="Arial"/>
          <w:i/>
          <w:color w:val="000000"/>
          <w:sz w:val="24"/>
          <w:szCs w:val="24"/>
        </w:rPr>
      </w:pPr>
    </w:p>
    <w:p w14:paraId="032CC862" w14:textId="77777777" w:rsidR="00E9409A" w:rsidRPr="00576C26" w:rsidRDefault="00E9409A" w:rsidP="004142CE">
      <w:pPr>
        <w:shd w:val="clear" w:color="auto" w:fill="FFFFFF"/>
        <w:tabs>
          <w:tab w:val="left" w:pos="-4820"/>
          <w:tab w:val="left" w:pos="2170"/>
        </w:tabs>
        <w:rPr>
          <w:rFonts w:ascii="Arial" w:hAnsi="Arial" w:cs="Arial"/>
          <w:i/>
          <w:color w:val="000000"/>
          <w:sz w:val="24"/>
          <w:szCs w:val="24"/>
        </w:rPr>
      </w:pPr>
    </w:p>
    <w:p w14:paraId="681010D8" w14:textId="77777777" w:rsidR="00E9409A" w:rsidRPr="00576C26" w:rsidRDefault="00E9409A" w:rsidP="004142CE">
      <w:pPr>
        <w:shd w:val="clear" w:color="auto" w:fill="FFFFFF"/>
        <w:tabs>
          <w:tab w:val="left" w:pos="-4820"/>
          <w:tab w:val="left" w:pos="2170"/>
        </w:tabs>
        <w:rPr>
          <w:rFonts w:ascii="Arial" w:hAnsi="Arial" w:cs="Arial"/>
          <w:color w:val="000000"/>
          <w:sz w:val="24"/>
          <w:szCs w:val="24"/>
        </w:rPr>
      </w:pPr>
    </w:p>
    <w:p w14:paraId="4B6325FB"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35B4F429"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7A07AAE6"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133429E0"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533734A4"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07EB4F3F"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694BEB4B"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208E7A0F"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14ED54D0"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6FDB6E5A" w14:textId="312A1654"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Pr>
          <w:rFonts w:ascii="Arial" w:hAnsi="Arial" w:cs="Arial"/>
          <w:sz w:val="24"/>
          <w:szCs w:val="24"/>
        </w:rPr>
        <w:tab/>
      </w:r>
      <w:r w:rsidR="005542ED">
        <w:rPr>
          <w:rFonts w:ascii="Arial" w:hAnsi="Arial" w:cs="Arial"/>
          <w:sz w:val="24"/>
          <w:szCs w:val="24"/>
          <w:lang w:eastAsia="zh-CN"/>
        </w:rPr>
        <w:t>…</w:t>
      </w:r>
      <w:r w:rsidR="005542ED">
        <w:rPr>
          <w:rFonts w:ascii="Arial" w:hAnsi="Arial" w:cs="Arial" w:hint="eastAsia"/>
          <w:sz w:val="24"/>
          <w:szCs w:val="24"/>
          <w:lang w:eastAsia="zh-CN"/>
        </w:rPr>
        <w:t>..</w:t>
      </w:r>
      <w:r w:rsidR="00F6792A">
        <w:rPr>
          <w:rFonts w:ascii="Arial" w:hAnsi="Arial" w:cs="Arial"/>
          <w:sz w:val="24"/>
          <w:szCs w:val="24"/>
        </w:rPr>
        <w:t>ΙΟΥΝΙΟΥ 2026</w:t>
      </w:r>
    </w:p>
    <w:p w14:paraId="502554C7"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4332274A"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761A2948"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64AEA278"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1A9BC46A"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64CAE2C8"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ΕΛΛΗΝΙΚΗ ΔΗΜΟΚΡΑΤΙΑ</w:t>
      </w:r>
    </w:p>
    <w:p w14:paraId="566B0F69"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ΥΠΟΥΡΓΕΙΟ ΕΘΝΙΚΗΣ ΑΜΥΝΑΣ</w:t>
      </w:r>
    </w:p>
    <w:p w14:paraId="643B198A"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4A4FC0A3"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09E109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AEE8555"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2B7DF50F"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1A2EF893"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1702D4C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ΑΔΙΑΒΑΘΜΗΤΟ</w:t>
      </w:r>
    </w:p>
    <w:p w14:paraId="62A8B02D"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ΑΝΑΡΤΗΤΕΑ ΣΤΟ ΔΙΑΔΙΚΤΥΟ</w:t>
      </w:r>
    </w:p>
    <w:p w14:paraId="7C7B93CC" w14:textId="77777777" w:rsidR="000A7568" w:rsidRPr="002304A5" w:rsidRDefault="000A7568" w:rsidP="004142CE">
      <w:pPr>
        <w:tabs>
          <w:tab w:val="left" w:pos="2170"/>
        </w:tabs>
        <w:rPr>
          <w:rFonts w:ascii="Arial" w:hAnsi="Arial" w:cs="Arial"/>
          <w:sz w:val="24"/>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2BE1F711" w14:textId="77777777" w:rsidR="00DE15E9" w:rsidRPr="00EA5BBF" w:rsidRDefault="00205AAE" w:rsidP="00EA5BBF">
      <w:pPr>
        <w:tabs>
          <w:tab w:val="left" w:pos="2170"/>
        </w:tabs>
        <w:jc w:val="center"/>
        <w:rPr>
          <w:rFonts w:ascii="Arial" w:hAnsi="Arial" w:cs="Arial"/>
          <w:b/>
          <w:sz w:val="24"/>
          <w:szCs w:val="24"/>
        </w:rPr>
      </w:pPr>
      <w:r w:rsidRPr="00EA5BBF">
        <w:rPr>
          <w:rFonts w:ascii="Arial" w:hAnsi="Arial" w:cs="Arial"/>
          <w:b/>
          <w:sz w:val="24"/>
          <w:szCs w:val="24"/>
        </w:rPr>
        <w:lastRenderedPageBreak/>
        <w:t>ΠΙΝΑΚΑΣ ΠΕΡΙΕΧΟΜΕΝΩΝ</w:t>
      </w:r>
    </w:p>
    <w:p w14:paraId="16D007B1" w14:textId="77777777" w:rsidR="009A1B1E" w:rsidRPr="009A1B1E" w:rsidRDefault="009F798E">
      <w:pPr>
        <w:pStyle w:val="12"/>
        <w:rPr>
          <w:rFonts w:cs="Arial"/>
          <w:noProof/>
          <w:szCs w:val="24"/>
          <w:lang w:val="en-US" w:eastAsia="en-US"/>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18003222" w:history="1">
        <w:r w:rsidR="009A1B1E" w:rsidRPr="009A1B1E">
          <w:rPr>
            <w:rStyle w:val="-"/>
            <w:rFonts w:cs="Arial"/>
            <w:noProof/>
            <w:szCs w:val="24"/>
            <w:lang w:val="en-US"/>
          </w:rPr>
          <w:t>1</w:t>
        </w:r>
        <w:r w:rsidR="009A1B1E" w:rsidRPr="009A1B1E">
          <w:rPr>
            <w:rFonts w:cs="Arial"/>
            <w:noProof/>
            <w:szCs w:val="24"/>
            <w:lang w:val="en-US" w:eastAsia="en-US"/>
          </w:rPr>
          <w:tab/>
        </w:r>
        <w:r w:rsidR="009A1B1E" w:rsidRPr="009A1B1E">
          <w:rPr>
            <w:rStyle w:val="-"/>
            <w:rFonts w:cs="Arial"/>
            <w:noProof/>
            <w:szCs w:val="24"/>
          </w:rPr>
          <w:t>ΠΕΔΙΟ ΕΦΑΡΜΟΓΗΣ</w:t>
        </w:r>
        <w:r w:rsidR="009A1B1E" w:rsidRPr="009A1B1E">
          <w:rPr>
            <w:rFonts w:cs="Arial"/>
            <w:noProof/>
            <w:webHidden/>
            <w:szCs w:val="24"/>
          </w:rPr>
          <w:tab/>
        </w:r>
        <w:r w:rsidRPr="009A1B1E">
          <w:rPr>
            <w:rFonts w:cs="Arial"/>
            <w:noProof/>
            <w:webHidden/>
            <w:szCs w:val="24"/>
          </w:rPr>
          <w:fldChar w:fldCharType="begin"/>
        </w:r>
        <w:r w:rsidR="009A1B1E" w:rsidRPr="009A1B1E">
          <w:rPr>
            <w:rFonts w:cs="Arial"/>
            <w:noProof/>
            <w:webHidden/>
            <w:szCs w:val="24"/>
          </w:rPr>
          <w:instrText xml:space="preserve"> PAGEREF _Toc218003222 \h </w:instrText>
        </w:r>
        <w:r w:rsidRPr="009A1B1E">
          <w:rPr>
            <w:rFonts w:cs="Arial"/>
            <w:noProof/>
            <w:webHidden/>
            <w:szCs w:val="24"/>
          </w:rPr>
        </w:r>
        <w:r w:rsidRPr="009A1B1E">
          <w:rPr>
            <w:rFonts w:cs="Arial"/>
            <w:noProof/>
            <w:webHidden/>
            <w:szCs w:val="24"/>
          </w:rPr>
          <w:fldChar w:fldCharType="separate"/>
        </w:r>
        <w:r w:rsidR="00BE2F32">
          <w:rPr>
            <w:rFonts w:cs="Arial"/>
            <w:noProof/>
            <w:webHidden/>
            <w:szCs w:val="24"/>
          </w:rPr>
          <w:t>3</w:t>
        </w:r>
        <w:r w:rsidRPr="009A1B1E">
          <w:rPr>
            <w:rFonts w:cs="Arial"/>
            <w:noProof/>
            <w:webHidden/>
            <w:szCs w:val="24"/>
          </w:rPr>
          <w:fldChar w:fldCharType="end"/>
        </w:r>
      </w:hyperlink>
    </w:p>
    <w:p w14:paraId="45C3D3D6" w14:textId="77777777" w:rsidR="009A1B1E" w:rsidRPr="009A1B1E" w:rsidRDefault="009A1B1E">
      <w:pPr>
        <w:pStyle w:val="12"/>
        <w:rPr>
          <w:rFonts w:cs="Arial"/>
          <w:noProof/>
          <w:szCs w:val="24"/>
          <w:lang w:val="en-US" w:eastAsia="en-US"/>
        </w:rPr>
      </w:pPr>
      <w:hyperlink w:anchor="_Toc218003223" w:history="1">
        <w:r w:rsidRPr="009A1B1E">
          <w:rPr>
            <w:rStyle w:val="-"/>
            <w:rFonts w:cs="Arial"/>
            <w:noProof/>
            <w:szCs w:val="24"/>
          </w:rPr>
          <w:t>2</w:t>
        </w:r>
        <w:r w:rsidRPr="009A1B1E">
          <w:rPr>
            <w:rFonts w:cs="Arial"/>
            <w:noProof/>
            <w:szCs w:val="24"/>
            <w:lang w:val="en-US" w:eastAsia="en-US"/>
          </w:rPr>
          <w:tab/>
        </w:r>
        <w:r w:rsidRPr="009A1B1E">
          <w:rPr>
            <w:rStyle w:val="-"/>
            <w:rFonts w:cs="Arial"/>
            <w:noProof/>
            <w:szCs w:val="24"/>
          </w:rPr>
          <w:t>ΣΧΕΤΙΚΑ ΕΓΓΡΑΦΑ</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_Toc218003223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3</w:t>
        </w:r>
        <w:r w:rsidR="009F798E" w:rsidRPr="009A1B1E">
          <w:rPr>
            <w:rFonts w:cs="Arial"/>
            <w:noProof/>
            <w:webHidden/>
            <w:szCs w:val="24"/>
          </w:rPr>
          <w:fldChar w:fldCharType="end"/>
        </w:r>
      </w:hyperlink>
    </w:p>
    <w:p w14:paraId="04A29DF9" w14:textId="77777777" w:rsidR="009A1B1E" w:rsidRPr="009A1B1E" w:rsidRDefault="009A1B1E">
      <w:pPr>
        <w:pStyle w:val="22"/>
        <w:rPr>
          <w:rFonts w:ascii="Arial" w:hAnsi="Arial" w:cs="Arial"/>
          <w:noProof/>
          <w:sz w:val="24"/>
          <w:szCs w:val="24"/>
          <w:lang w:val="en-US" w:eastAsia="en-US"/>
        </w:rPr>
      </w:pPr>
      <w:hyperlink w:anchor="_Toc218003224" w:history="1">
        <w:r w:rsidRPr="009A1B1E">
          <w:rPr>
            <w:rStyle w:val="-"/>
            <w:rFonts w:ascii="Arial" w:hAnsi="Arial" w:cs="Arial"/>
            <w:noProof/>
            <w:sz w:val="24"/>
            <w:szCs w:val="24"/>
            <w:lang w:val="en-US"/>
          </w:rPr>
          <w:t>2.1</w:t>
        </w:r>
        <w:r w:rsidRPr="009A1B1E">
          <w:rPr>
            <w:rFonts w:ascii="Arial" w:hAnsi="Arial" w:cs="Arial"/>
            <w:noProof/>
            <w:sz w:val="24"/>
            <w:szCs w:val="24"/>
            <w:lang w:val="en-US" w:eastAsia="en-US"/>
          </w:rPr>
          <w:tab/>
        </w:r>
        <w:r w:rsidRPr="009A1B1E">
          <w:rPr>
            <w:rStyle w:val="-"/>
            <w:rFonts w:ascii="Arial" w:hAnsi="Arial" w:cs="Arial"/>
            <w:noProof/>
            <w:sz w:val="24"/>
            <w:szCs w:val="24"/>
            <w:lang w:eastAsia="en-US"/>
          </w:rPr>
          <w:t>Νομοθεσία</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_Toc218003224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3</w:t>
        </w:r>
        <w:r w:rsidR="009F798E" w:rsidRPr="009A1B1E">
          <w:rPr>
            <w:rFonts w:ascii="Arial" w:hAnsi="Arial" w:cs="Arial"/>
            <w:noProof/>
            <w:webHidden/>
            <w:sz w:val="24"/>
            <w:szCs w:val="24"/>
          </w:rPr>
          <w:fldChar w:fldCharType="end"/>
        </w:r>
      </w:hyperlink>
    </w:p>
    <w:p w14:paraId="6D931C24" w14:textId="77777777" w:rsidR="009A1B1E" w:rsidRPr="009A1B1E" w:rsidRDefault="009A1B1E">
      <w:pPr>
        <w:pStyle w:val="22"/>
        <w:rPr>
          <w:rFonts w:ascii="Arial" w:hAnsi="Arial" w:cs="Arial"/>
          <w:noProof/>
          <w:sz w:val="24"/>
          <w:szCs w:val="24"/>
          <w:lang w:val="en-US" w:eastAsia="en-US"/>
        </w:rPr>
      </w:pPr>
      <w:hyperlink w:anchor="_Toc218003225" w:history="1">
        <w:r w:rsidRPr="009A1B1E">
          <w:rPr>
            <w:rStyle w:val="-"/>
            <w:rFonts w:ascii="Arial" w:hAnsi="Arial" w:cs="Arial"/>
            <w:noProof/>
            <w:sz w:val="24"/>
            <w:szCs w:val="24"/>
          </w:rPr>
          <w:t>2.2</w:t>
        </w:r>
        <w:r w:rsidRPr="009A1B1E">
          <w:rPr>
            <w:rFonts w:ascii="Arial" w:hAnsi="Arial" w:cs="Arial"/>
            <w:noProof/>
            <w:sz w:val="24"/>
            <w:szCs w:val="24"/>
            <w:lang w:val="en-US" w:eastAsia="en-US"/>
          </w:rPr>
          <w:tab/>
        </w:r>
        <w:r w:rsidRPr="009A1B1E">
          <w:rPr>
            <w:rStyle w:val="-"/>
            <w:rFonts w:ascii="Arial" w:hAnsi="Arial" w:cs="Arial"/>
            <w:noProof/>
            <w:sz w:val="24"/>
            <w:szCs w:val="24"/>
            <w:lang w:eastAsia="en-US"/>
          </w:rPr>
          <w:t>Πρότυπα</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_Toc218003225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4</w:t>
        </w:r>
        <w:r w:rsidR="009F798E" w:rsidRPr="009A1B1E">
          <w:rPr>
            <w:rFonts w:ascii="Arial" w:hAnsi="Arial" w:cs="Arial"/>
            <w:noProof/>
            <w:webHidden/>
            <w:sz w:val="24"/>
            <w:szCs w:val="24"/>
          </w:rPr>
          <w:fldChar w:fldCharType="end"/>
        </w:r>
      </w:hyperlink>
    </w:p>
    <w:p w14:paraId="3FAB843E" w14:textId="77777777" w:rsidR="009A1B1E" w:rsidRPr="009A1B1E" w:rsidRDefault="009A1B1E">
      <w:pPr>
        <w:pStyle w:val="22"/>
        <w:rPr>
          <w:rFonts w:ascii="Arial" w:hAnsi="Arial" w:cs="Arial"/>
          <w:noProof/>
          <w:sz w:val="24"/>
          <w:szCs w:val="24"/>
          <w:lang w:val="en-US" w:eastAsia="en-US"/>
        </w:rPr>
      </w:pPr>
      <w:hyperlink w:anchor="_Toc218003226" w:history="1">
        <w:r w:rsidRPr="009A1B1E">
          <w:rPr>
            <w:rStyle w:val="-"/>
            <w:rFonts w:ascii="Arial" w:hAnsi="Arial" w:cs="Arial"/>
            <w:noProof/>
            <w:sz w:val="24"/>
            <w:szCs w:val="24"/>
            <w:lang w:eastAsia="en-US"/>
          </w:rPr>
          <w:t>2.3</w:t>
        </w:r>
        <w:r w:rsidRPr="009A1B1E">
          <w:rPr>
            <w:rFonts w:ascii="Arial" w:hAnsi="Arial" w:cs="Arial"/>
            <w:noProof/>
            <w:sz w:val="24"/>
            <w:szCs w:val="24"/>
            <w:lang w:val="en-US" w:eastAsia="en-US"/>
          </w:rPr>
          <w:tab/>
        </w:r>
        <w:r w:rsidRPr="009A1B1E">
          <w:rPr>
            <w:rStyle w:val="-"/>
            <w:rFonts w:ascii="Arial" w:hAnsi="Arial" w:cs="Arial"/>
            <w:noProof/>
            <w:sz w:val="24"/>
            <w:szCs w:val="24"/>
          </w:rPr>
          <w:t>Διάφορα</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_Toc218003226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4</w:t>
        </w:r>
        <w:r w:rsidR="009F798E" w:rsidRPr="009A1B1E">
          <w:rPr>
            <w:rFonts w:ascii="Arial" w:hAnsi="Arial" w:cs="Arial"/>
            <w:noProof/>
            <w:webHidden/>
            <w:sz w:val="24"/>
            <w:szCs w:val="24"/>
          </w:rPr>
          <w:fldChar w:fldCharType="end"/>
        </w:r>
      </w:hyperlink>
    </w:p>
    <w:p w14:paraId="31FD1F68" w14:textId="77777777" w:rsidR="009A1B1E" w:rsidRPr="009A1B1E" w:rsidRDefault="009A1B1E">
      <w:pPr>
        <w:pStyle w:val="12"/>
        <w:rPr>
          <w:rFonts w:cs="Arial"/>
          <w:noProof/>
          <w:szCs w:val="24"/>
          <w:lang w:val="en-US" w:eastAsia="en-US"/>
        </w:rPr>
      </w:pPr>
      <w:hyperlink w:anchor="_Toc218003227" w:history="1">
        <w:r w:rsidRPr="009A1B1E">
          <w:rPr>
            <w:rStyle w:val="-"/>
            <w:rFonts w:cs="Arial"/>
            <w:noProof/>
            <w:szCs w:val="24"/>
          </w:rPr>
          <w:t>3</w:t>
        </w:r>
        <w:r w:rsidRPr="009A1B1E">
          <w:rPr>
            <w:rFonts w:cs="Arial"/>
            <w:noProof/>
            <w:szCs w:val="24"/>
            <w:lang w:val="en-US" w:eastAsia="en-US"/>
          </w:rPr>
          <w:tab/>
        </w:r>
        <w:r w:rsidRPr="009A1B1E">
          <w:rPr>
            <w:rStyle w:val="-"/>
            <w:rFonts w:cs="Arial"/>
            <w:noProof/>
            <w:szCs w:val="24"/>
          </w:rPr>
          <w:t>ΤΑΞΙΝΟΜΗΣΗ</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_Toc218003227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5</w:t>
        </w:r>
        <w:r w:rsidR="009F798E" w:rsidRPr="009A1B1E">
          <w:rPr>
            <w:rFonts w:cs="Arial"/>
            <w:noProof/>
            <w:webHidden/>
            <w:szCs w:val="24"/>
          </w:rPr>
          <w:fldChar w:fldCharType="end"/>
        </w:r>
      </w:hyperlink>
    </w:p>
    <w:p w14:paraId="56AAAD4D" w14:textId="77777777" w:rsidR="009A1B1E" w:rsidRPr="009A1B1E" w:rsidRDefault="009A1B1E">
      <w:pPr>
        <w:pStyle w:val="12"/>
        <w:rPr>
          <w:rFonts w:cs="Arial"/>
          <w:noProof/>
          <w:szCs w:val="24"/>
          <w:lang w:val="en-US" w:eastAsia="en-US"/>
        </w:rPr>
      </w:pPr>
      <w:hyperlink w:anchor="_Toc218003228" w:history="1">
        <w:r w:rsidRPr="009A1B1E">
          <w:rPr>
            <w:rStyle w:val="-"/>
            <w:rFonts w:cs="Arial"/>
            <w:noProof/>
            <w:szCs w:val="24"/>
          </w:rPr>
          <w:t>4</w:t>
        </w:r>
        <w:r w:rsidRPr="009A1B1E">
          <w:rPr>
            <w:rFonts w:cs="Arial"/>
            <w:noProof/>
            <w:szCs w:val="24"/>
            <w:lang w:val="en-US" w:eastAsia="en-US"/>
          </w:rPr>
          <w:tab/>
        </w:r>
        <w:r w:rsidRPr="009A1B1E">
          <w:rPr>
            <w:rStyle w:val="-"/>
            <w:rFonts w:cs="Arial"/>
            <w:noProof/>
            <w:szCs w:val="24"/>
          </w:rPr>
          <w:t>ΤΕΧΝΙΚΑ ΧΑΡΑΚΤΗΡΙΣΤΙΚΑ</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_Toc218003228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5</w:t>
        </w:r>
        <w:r w:rsidR="009F798E" w:rsidRPr="009A1B1E">
          <w:rPr>
            <w:rFonts w:cs="Arial"/>
            <w:noProof/>
            <w:webHidden/>
            <w:szCs w:val="24"/>
          </w:rPr>
          <w:fldChar w:fldCharType="end"/>
        </w:r>
      </w:hyperlink>
    </w:p>
    <w:p w14:paraId="6CC7389D" w14:textId="77777777" w:rsidR="009A1B1E" w:rsidRPr="009A1B1E" w:rsidRDefault="009A1B1E">
      <w:pPr>
        <w:pStyle w:val="22"/>
        <w:rPr>
          <w:rFonts w:ascii="Arial" w:hAnsi="Arial" w:cs="Arial"/>
          <w:noProof/>
          <w:sz w:val="24"/>
          <w:szCs w:val="24"/>
          <w:lang w:val="en-US" w:eastAsia="en-US"/>
        </w:rPr>
      </w:pPr>
      <w:hyperlink w:anchor="_Toc218003229" w:history="1">
        <w:r w:rsidRPr="009A1B1E">
          <w:rPr>
            <w:rStyle w:val="-"/>
            <w:rFonts w:ascii="Arial" w:hAnsi="Arial" w:cs="Arial"/>
            <w:noProof/>
            <w:sz w:val="24"/>
            <w:szCs w:val="24"/>
          </w:rPr>
          <w:t>4.1</w:t>
        </w:r>
        <w:r w:rsidRPr="009A1B1E">
          <w:rPr>
            <w:rFonts w:ascii="Arial" w:hAnsi="Arial" w:cs="Arial"/>
            <w:noProof/>
            <w:sz w:val="24"/>
            <w:szCs w:val="24"/>
            <w:lang w:val="en-US" w:eastAsia="en-US"/>
          </w:rPr>
          <w:tab/>
        </w:r>
        <w:r w:rsidRPr="009A1B1E">
          <w:rPr>
            <w:rStyle w:val="-"/>
            <w:rFonts w:ascii="Arial" w:hAnsi="Arial" w:cs="Arial"/>
            <w:noProof/>
            <w:sz w:val="24"/>
            <w:szCs w:val="24"/>
          </w:rPr>
          <w:t>Ορισμός Υλικού</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_Toc218003229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5</w:t>
        </w:r>
        <w:r w:rsidR="009F798E" w:rsidRPr="009A1B1E">
          <w:rPr>
            <w:rFonts w:ascii="Arial" w:hAnsi="Arial" w:cs="Arial"/>
            <w:noProof/>
            <w:webHidden/>
            <w:sz w:val="24"/>
            <w:szCs w:val="24"/>
          </w:rPr>
          <w:fldChar w:fldCharType="end"/>
        </w:r>
      </w:hyperlink>
    </w:p>
    <w:p w14:paraId="31D3D07A" w14:textId="77777777" w:rsidR="009A1B1E" w:rsidRPr="009A1B1E" w:rsidRDefault="009A1B1E">
      <w:pPr>
        <w:pStyle w:val="22"/>
        <w:rPr>
          <w:rFonts w:ascii="Arial" w:hAnsi="Arial" w:cs="Arial"/>
          <w:noProof/>
          <w:sz w:val="24"/>
          <w:szCs w:val="24"/>
          <w:lang w:val="en-US" w:eastAsia="en-US"/>
        </w:rPr>
      </w:pPr>
      <w:hyperlink w:anchor="_Toc218003230" w:history="1">
        <w:r w:rsidRPr="009A1B1E">
          <w:rPr>
            <w:rStyle w:val="-"/>
            <w:rFonts w:ascii="Arial" w:hAnsi="Arial" w:cs="Arial"/>
            <w:noProof/>
            <w:sz w:val="24"/>
            <w:szCs w:val="24"/>
          </w:rPr>
          <w:t>4.2</w:t>
        </w:r>
        <w:r w:rsidRPr="009A1B1E">
          <w:rPr>
            <w:rFonts w:ascii="Arial" w:hAnsi="Arial" w:cs="Arial"/>
            <w:noProof/>
            <w:sz w:val="24"/>
            <w:szCs w:val="24"/>
            <w:lang w:val="en-US" w:eastAsia="en-US"/>
          </w:rPr>
          <w:tab/>
        </w:r>
        <w:r w:rsidRPr="009A1B1E">
          <w:rPr>
            <w:rStyle w:val="-"/>
            <w:rFonts w:ascii="Arial" w:hAnsi="Arial" w:cs="Arial"/>
            <w:noProof/>
            <w:sz w:val="24"/>
            <w:szCs w:val="24"/>
          </w:rPr>
          <w:t>Χαρακτηριστικά Επιδόσεων</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_Toc218003230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5</w:t>
        </w:r>
        <w:r w:rsidR="009F798E" w:rsidRPr="009A1B1E">
          <w:rPr>
            <w:rFonts w:ascii="Arial" w:hAnsi="Arial" w:cs="Arial"/>
            <w:noProof/>
            <w:webHidden/>
            <w:sz w:val="24"/>
            <w:szCs w:val="24"/>
          </w:rPr>
          <w:fldChar w:fldCharType="end"/>
        </w:r>
      </w:hyperlink>
    </w:p>
    <w:p w14:paraId="25F1B276" w14:textId="77777777" w:rsidR="009A1B1E" w:rsidRPr="009A1B1E" w:rsidRDefault="009A1B1E">
      <w:pPr>
        <w:pStyle w:val="22"/>
        <w:rPr>
          <w:rFonts w:ascii="Arial" w:hAnsi="Arial" w:cs="Arial"/>
          <w:noProof/>
          <w:sz w:val="24"/>
          <w:szCs w:val="24"/>
          <w:lang w:val="en-US" w:eastAsia="en-US"/>
        </w:rPr>
      </w:pPr>
      <w:hyperlink w:anchor="_Toc218003231" w:history="1">
        <w:r w:rsidRPr="009A1B1E">
          <w:rPr>
            <w:rStyle w:val="-"/>
            <w:rFonts w:ascii="Arial" w:hAnsi="Arial" w:cs="Arial"/>
            <w:noProof/>
            <w:sz w:val="24"/>
            <w:szCs w:val="24"/>
          </w:rPr>
          <w:t>4.3</w:t>
        </w:r>
        <w:r w:rsidRPr="009A1B1E">
          <w:rPr>
            <w:rFonts w:ascii="Arial" w:hAnsi="Arial" w:cs="Arial"/>
            <w:noProof/>
            <w:sz w:val="24"/>
            <w:szCs w:val="24"/>
            <w:lang w:val="en-US" w:eastAsia="en-US"/>
          </w:rPr>
          <w:tab/>
        </w:r>
        <w:r w:rsidRPr="009A1B1E">
          <w:rPr>
            <w:rStyle w:val="-"/>
            <w:rFonts w:ascii="Arial" w:hAnsi="Arial" w:cs="Arial"/>
            <w:noProof/>
            <w:sz w:val="24"/>
            <w:szCs w:val="24"/>
          </w:rPr>
          <w:t>Φυσικά Χαρακτηριστικά</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_Toc218003231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6</w:t>
        </w:r>
        <w:r w:rsidR="009F798E" w:rsidRPr="009A1B1E">
          <w:rPr>
            <w:rFonts w:ascii="Arial" w:hAnsi="Arial" w:cs="Arial"/>
            <w:noProof/>
            <w:webHidden/>
            <w:sz w:val="24"/>
            <w:szCs w:val="24"/>
          </w:rPr>
          <w:fldChar w:fldCharType="end"/>
        </w:r>
      </w:hyperlink>
    </w:p>
    <w:p w14:paraId="4458200D" w14:textId="77777777" w:rsidR="009A1B1E" w:rsidRPr="009A1B1E" w:rsidRDefault="009A1B1E">
      <w:pPr>
        <w:pStyle w:val="22"/>
        <w:rPr>
          <w:rFonts w:ascii="Arial" w:hAnsi="Arial" w:cs="Arial"/>
          <w:noProof/>
          <w:sz w:val="24"/>
          <w:szCs w:val="24"/>
          <w:lang w:val="en-US" w:eastAsia="en-US"/>
        </w:rPr>
      </w:pPr>
      <w:hyperlink w:anchor="_Toc218003232" w:history="1">
        <w:r w:rsidRPr="009A1B1E">
          <w:rPr>
            <w:rStyle w:val="-"/>
            <w:rFonts w:ascii="Arial" w:hAnsi="Arial" w:cs="Arial"/>
            <w:noProof/>
            <w:sz w:val="24"/>
            <w:szCs w:val="24"/>
          </w:rPr>
          <w:t>4.4</w:t>
        </w:r>
        <w:r w:rsidRPr="009A1B1E">
          <w:rPr>
            <w:rFonts w:ascii="Arial" w:hAnsi="Arial" w:cs="Arial"/>
            <w:noProof/>
            <w:sz w:val="24"/>
            <w:szCs w:val="24"/>
            <w:lang w:val="en-US" w:eastAsia="en-US"/>
          </w:rPr>
          <w:tab/>
        </w:r>
        <w:r w:rsidRPr="009A1B1E">
          <w:rPr>
            <w:rStyle w:val="-"/>
            <w:rFonts w:ascii="Arial" w:hAnsi="Arial" w:cs="Arial"/>
            <w:noProof/>
            <w:sz w:val="24"/>
            <w:szCs w:val="24"/>
          </w:rPr>
          <w:t>Αξιοπιστία</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_Toc218003232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7</w:t>
        </w:r>
        <w:r w:rsidR="009F798E" w:rsidRPr="009A1B1E">
          <w:rPr>
            <w:rFonts w:ascii="Arial" w:hAnsi="Arial" w:cs="Arial"/>
            <w:noProof/>
            <w:webHidden/>
            <w:sz w:val="24"/>
            <w:szCs w:val="24"/>
          </w:rPr>
          <w:fldChar w:fldCharType="end"/>
        </w:r>
      </w:hyperlink>
    </w:p>
    <w:p w14:paraId="03D25BA2" w14:textId="77777777" w:rsidR="009A1B1E" w:rsidRPr="009A1B1E" w:rsidRDefault="009A1B1E">
      <w:pPr>
        <w:pStyle w:val="22"/>
        <w:rPr>
          <w:rFonts w:ascii="Arial" w:hAnsi="Arial" w:cs="Arial"/>
          <w:noProof/>
          <w:sz w:val="24"/>
          <w:szCs w:val="24"/>
          <w:lang w:val="en-US" w:eastAsia="en-US"/>
        </w:rPr>
      </w:pPr>
      <w:hyperlink w:anchor="_Toc218003233" w:history="1">
        <w:r w:rsidRPr="009A1B1E">
          <w:rPr>
            <w:rStyle w:val="-"/>
            <w:rFonts w:ascii="Arial" w:hAnsi="Arial" w:cs="Arial"/>
            <w:noProof/>
            <w:sz w:val="24"/>
            <w:szCs w:val="24"/>
          </w:rPr>
          <w:t>4.5</w:t>
        </w:r>
        <w:r w:rsidRPr="009A1B1E">
          <w:rPr>
            <w:rFonts w:ascii="Arial" w:hAnsi="Arial" w:cs="Arial"/>
            <w:noProof/>
            <w:sz w:val="24"/>
            <w:szCs w:val="24"/>
            <w:lang w:val="en-US" w:eastAsia="en-US"/>
          </w:rPr>
          <w:tab/>
        </w:r>
        <w:r w:rsidRPr="009A1B1E">
          <w:rPr>
            <w:rStyle w:val="-"/>
            <w:rFonts w:ascii="Arial" w:hAnsi="Arial" w:cs="Arial"/>
            <w:noProof/>
            <w:sz w:val="24"/>
            <w:szCs w:val="24"/>
          </w:rPr>
          <w:t>Δυνατότητα Συντήρησης</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_Toc218003233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7</w:t>
        </w:r>
        <w:r w:rsidR="009F798E" w:rsidRPr="009A1B1E">
          <w:rPr>
            <w:rFonts w:ascii="Arial" w:hAnsi="Arial" w:cs="Arial"/>
            <w:noProof/>
            <w:webHidden/>
            <w:sz w:val="24"/>
            <w:szCs w:val="24"/>
          </w:rPr>
          <w:fldChar w:fldCharType="end"/>
        </w:r>
      </w:hyperlink>
    </w:p>
    <w:p w14:paraId="3811FF36" w14:textId="77777777" w:rsidR="009A1B1E" w:rsidRPr="009A1B1E" w:rsidRDefault="009A1B1E">
      <w:pPr>
        <w:pStyle w:val="22"/>
        <w:rPr>
          <w:rFonts w:ascii="Arial" w:hAnsi="Arial" w:cs="Arial"/>
          <w:noProof/>
          <w:sz w:val="24"/>
          <w:szCs w:val="24"/>
          <w:lang w:val="en-US" w:eastAsia="en-US"/>
        </w:rPr>
      </w:pPr>
      <w:hyperlink w:anchor="_Toc218003234" w:history="1">
        <w:r w:rsidRPr="009A1B1E">
          <w:rPr>
            <w:rStyle w:val="-"/>
            <w:rFonts w:ascii="Arial" w:hAnsi="Arial" w:cs="Arial"/>
            <w:noProof/>
            <w:sz w:val="24"/>
            <w:szCs w:val="24"/>
          </w:rPr>
          <w:t>4.6</w:t>
        </w:r>
        <w:r w:rsidRPr="009A1B1E">
          <w:rPr>
            <w:rFonts w:ascii="Arial" w:hAnsi="Arial" w:cs="Arial"/>
            <w:noProof/>
            <w:sz w:val="24"/>
            <w:szCs w:val="24"/>
            <w:lang w:val="en-US" w:eastAsia="en-US"/>
          </w:rPr>
          <w:tab/>
        </w:r>
        <w:r w:rsidRPr="009A1B1E">
          <w:rPr>
            <w:rStyle w:val="-"/>
            <w:rFonts w:ascii="Arial" w:hAnsi="Arial" w:cs="Arial"/>
            <w:noProof/>
            <w:sz w:val="24"/>
            <w:szCs w:val="24"/>
          </w:rPr>
          <w:t>Περιβάλλον</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_Toc218003234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7</w:t>
        </w:r>
        <w:r w:rsidR="009F798E" w:rsidRPr="009A1B1E">
          <w:rPr>
            <w:rFonts w:ascii="Arial" w:hAnsi="Arial" w:cs="Arial"/>
            <w:noProof/>
            <w:webHidden/>
            <w:sz w:val="24"/>
            <w:szCs w:val="24"/>
          </w:rPr>
          <w:fldChar w:fldCharType="end"/>
        </w:r>
      </w:hyperlink>
    </w:p>
    <w:p w14:paraId="25789EA6" w14:textId="77777777" w:rsidR="009A1B1E" w:rsidRPr="009A1B1E" w:rsidRDefault="009A1B1E">
      <w:pPr>
        <w:pStyle w:val="22"/>
        <w:rPr>
          <w:rFonts w:ascii="Arial" w:hAnsi="Arial" w:cs="Arial"/>
          <w:noProof/>
          <w:sz w:val="24"/>
          <w:szCs w:val="24"/>
          <w:lang w:val="en-US" w:eastAsia="en-US"/>
        </w:rPr>
      </w:pPr>
      <w:hyperlink w:anchor="_Toc218003235" w:history="1">
        <w:r w:rsidRPr="009A1B1E">
          <w:rPr>
            <w:rStyle w:val="-"/>
            <w:rFonts w:ascii="Arial" w:hAnsi="Arial" w:cs="Arial"/>
            <w:noProof/>
            <w:sz w:val="24"/>
            <w:szCs w:val="24"/>
          </w:rPr>
          <w:t>4.7</w:t>
        </w:r>
        <w:r w:rsidRPr="009A1B1E">
          <w:rPr>
            <w:rFonts w:ascii="Arial" w:hAnsi="Arial" w:cs="Arial"/>
            <w:noProof/>
            <w:sz w:val="24"/>
            <w:szCs w:val="24"/>
            <w:lang w:val="en-US" w:eastAsia="en-US"/>
          </w:rPr>
          <w:tab/>
        </w:r>
        <w:r w:rsidRPr="009A1B1E">
          <w:rPr>
            <w:rStyle w:val="-"/>
            <w:rFonts w:ascii="Arial" w:hAnsi="Arial" w:cs="Arial"/>
            <w:bCs/>
            <w:noProof/>
            <w:sz w:val="24"/>
            <w:szCs w:val="24"/>
          </w:rPr>
          <w:t>Παρελκόμενα</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_Toc218003235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8</w:t>
        </w:r>
        <w:r w:rsidR="009F798E" w:rsidRPr="009A1B1E">
          <w:rPr>
            <w:rFonts w:ascii="Arial" w:hAnsi="Arial" w:cs="Arial"/>
            <w:noProof/>
            <w:webHidden/>
            <w:sz w:val="24"/>
            <w:szCs w:val="24"/>
          </w:rPr>
          <w:fldChar w:fldCharType="end"/>
        </w:r>
      </w:hyperlink>
    </w:p>
    <w:p w14:paraId="1F6B0C97" w14:textId="77777777" w:rsidR="009A1B1E" w:rsidRPr="009A1B1E" w:rsidRDefault="009A1B1E">
      <w:pPr>
        <w:pStyle w:val="22"/>
        <w:rPr>
          <w:rFonts w:ascii="Arial" w:hAnsi="Arial" w:cs="Arial"/>
          <w:noProof/>
          <w:sz w:val="24"/>
          <w:szCs w:val="24"/>
          <w:lang w:val="en-US" w:eastAsia="en-US"/>
        </w:rPr>
      </w:pPr>
      <w:hyperlink w:anchor="_Toc218003236" w:history="1">
        <w:r w:rsidRPr="009A1B1E">
          <w:rPr>
            <w:rStyle w:val="-"/>
            <w:rFonts w:ascii="Arial" w:hAnsi="Arial" w:cs="Arial"/>
            <w:noProof/>
            <w:sz w:val="24"/>
            <w:szCs w:val="24"/>
          </w:rPr>
          <w:t>4.8</w:t>
        </w:r>
        <w:r w:rsidRPr="009A1B1E">
          <w:rPr>
            <w:rFonts w:ascii="Arial" w:hAnsi="Arial" w:cs="Arial"/>
            <w:noProof/>
            <w:sz w:val="24"/>
            <w:szCs w:val="24"/>
            <w:lang w:val="en-US" w:eastAsia="en-US"/>
          </w:rPr>
          <w:tab/>
        </w:r>
        <w:r w:rsidRPr="009A1B1E">
          <w:rPr>
            <w:rStyle w:val="-"/>
            <w:rFonts w:ascii="Arial" w:hAnsi="Arial" w:cs="Arial"/>
            <w:noProof/>
            <w:sz w:val="24"/>
            <w:szCs w:val="24"/>
          </w:rPr>
          <w:t>Επισήμανση Υλικού</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_Toc218003236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9</w:t>
        </w:r>
        <w:r w:rsidR="009F798E" w:rsidRPr="009A1B1E">
          <w:rPr>
            <w:rFonts w:ascii="Arial" w:hAnsi="Arial" w:cs="Arial"/>
            <w:noProof/>
            <w:webHidden/>
            <w:sz w:val="24"/>
            <w:szCs w:val="24"/>
          </w:rPr>
          <w:fldChar w:fldCharType="end"/>
        </w:r>
      </w:hyperlink>
    </w:p>
    <w:p w14:paraId="68CEBEDD" w14:textId="77777777" w:rsidR="009A1B1E" w:rsidRPr="009A1B1E" w:rsidRDefault="009A1B1E">
      <w:pPr>
        <w:pStyle w:val="12"/>
        <w:rPr>
          <w:rFonts w:cs="Arial"/>
          <w:noProof/>
          <w:szCs w:val="24"/>
          <w:lang w:val="en-US" w:eastAsia="en-US"/>
        </w:rPr>
      </w:pPr>
      <w:hyperlink w:anchor="_Toc218003237" w:history="1">
        <w:r w:rsidRPr="009A1B1E">
          <w:rPr>
            <w:rStyle w:val="-"/>
            <w:rFonts w:cs="Arial"/>
            <w:noProof/>
            <w:szCs w:val="24"/>
          </w:rPr>
          <w:t>5</w:t>
        </w:r>
        <w:r w:rsidRPr="009A1B1E">
          <w:rPr>
            <w:rFonts w:cs="Arial"/>
            <w:noProof/>
            <w:szCs w:val="24"/>
            <w:lang w:val="en-US" w:eastAsia="en-US"/>
          </w:rPr>
          <w:tab/>
        </w:r>
        <w:r w:rsidRPr="009A1B1E">
          <w:rPr>
            <w:rStyle w:val="-"/>
            <w:rFonts w:cs="Arial"/>
            <w:noProof/>
            <w:szCs w:val="24"/>
          </w:rPr>
          <w:t>ΣΥΣΚΕΥΑΣΙΑ / ΕΠΙΣΗΜΑΝΣΕΙΣ</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_Toc218003237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9</w:t>
        </w:r>
        <w:r w:rsidR="009F798E" w:rsidRPr="009A1B1E">
          <w:rPr>
            <w:rFonts w:cs="Arial"/>
            <w:noProof/>
            <w:webHidden/>
            <w:szCs w:val="24"/>
          </w:rPr>
          <w:fldChar w:fldCharType="end"/>
        </w:r>
      </w:hyperlink>
    </w:p>
    <w:p w14:paraId="5E7D2576" w14:textId="77777777" w:rsidR="009A1B1E" w:rsidRPr="009A1B1E" w:rsidRDefault="009A1B1E">
      <w:pPr>
        <w:pStyle w:val="12"/>
        <w:rPr>
          <w:rFonts w:cs="Arial"/>
          <w:noProof/>
          <w:szCs w:val="24"/>
          <w:lang w:val="en-US" w:eastAsia="en-US"/>
        </w:rPr>
      </w:pPr>
      <w:hyperlink w:anchor="_Toc218003238" w:history="1">
        <w:r w:rsidRPr="009A1B1E">
          <w:rPr>
            <w:rStyle w:val="-"/>
            <w:rFonts w:cs="Arial"/>
            <w:noProof/>
            <w:szCs w:val="24"/>
          </w:rPr>
          <w:t>6</w:t>
        </w:r>
        <w:r w:rsidRPr="009A1B1E">
          <w:rPr>
            <w:rFonts w:cs="Arial"/>
            <w:noProof/>
            <w:szCs w:val="24"/>
            <w:lang w:val="en-US" w:eastAsia="en-US"/>
          </w:rPr>
          <w:tab/>
        </w:r>
        <w:r w:rsidRPr="009A1B1E">
          <w:rPr>
            <w:rStyle w:val="-"/>
            <w:rFonts w:cs="Arial"/>
            <w:noProof/>
            <w:szCs w:val="24"/>
          </w:rPr>
          <w:t>ΑΠΑΙΤΗΣΕΙΣ ΣΥΜΜΟΡΦΩΣΗΣ ΥΛΙΚΟΥ</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_Toc218003238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10</w:t>
        </w:r>
        <w:r w:rsidR="009F798E" w:rsidRPr="009A1B1E">
          <w:rPr>
            <w:rFonts w:cs="Arial"/>
            <w:noProof/>
            <w:webHidden/>
            <w:szCs w:val="24"/>
          </w:rPr>
          <w:fldChar w:fldCharType="end"/>
        </w:r>
      </w:hyperlink>
    </w:p>
    <w:p w14:paraId="0212FF68" w14:textId="77777777" w:rsidR="009A1B1E" w:rsidRPr="009A1B1E" w:rsidRDefault="009A1B1E">
      <w:pPr>
        <w:pStyle w:val="22"/>
        <w:rPr>
          <w:rFonts w:ascii="Arial" w:hAnsi="Arial" w:cs="Arial"/>
          <w:noProof/>
          <w:sz w:val="24"/>
          <w:szCs w:val="24"/>
          <w:lang w:val="en-US" w:eastAsia="en-US"/>
        </w:rPr>
      </w:pPr>
      <w:hyperlink w:anchor="_Toc218003239" w:history="1">
        <w:r w:rsidRPr="009A1B1E">
          <w:rPr>
            <w:rStyle w:val="-"/>
            <w:rFonts w:ascii="Arial" w:hAnsi="Arial" w:cs="Arial"/>
            <w:noProof/>
            <w:sz w:val="24"/>
            <w:szCs w:val="24"/>
          </w:rPr>
          <w:t>6.1</w:t>
        </w:r>
        <w:r w:rsidRPr="009A1B1E">
          <w:rPr>
            <w:rFonts w:ascii="Arial" w:hAnsi="Arial" w:cs="Arial"/>
            <w:noProof/>
            <w:sz w:val="24"/>
            <w:szCs w:val="24"/>
            <w:lang w:val="en-US" w:eastAsia="en-US"/>
          </w:rPr>
          <w:tab/>
        </w:r>
        <w:r w:rsidRPr="009A1B1E">
          <w:rPr>
            <w:rStyle w:val="-"/>
            <w:rFonts w:ascii="Arial" w:hAnsi="Arial" w:cs="Arial"/>
            <w:noProof/>
            <w:sz w:val="24"/>
            <w:szCs w:val="24"/>
          </w:rPr>
          <w:t>Συνοδευτικά Έγγραφα / Πιστοποιητικά</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_Toc218003239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10</w:t>
        </w:r>
        <w:r w:rsidR="009F798E" w:rsidRPr="009A1B1E">
          <w:rPr>
            <w:rFonts w:ascii="Arial" w:hAnsi="Arial" w:cs="Arial"/>
            <w:noProof/>
            <w:webHidden/>
            <w:sz w:val="24"/>
            <w:szCs w:val="24"/>
          </w:rPr>
          <w:fldChar w:fldCharType="end"/>
        </w:r>
      </w:hyperlink>
    </w:p>
    <w:p w14:paraId="2DDCDC99" w14:textId="77777777" w:rsidR="009A1B1E" w:rsidRPr="009A1B1E" w:rsidRDefault="009A1B1E">
      <w:pPr>
        <w:pStyle w:val="22"/>
        <w:rPr>
          <w:rFonts w:ascii="Arial" w:hAnsi="Arial" w:cs="Arial"/>
          <w:noProof/>
          <w:sz w:val="24"/>
          <w:szCs w:val="24"/>
          <w:lang w:val="en-US" w:eastAsia="en-US"/>
        </w:rPr>
      </w:pPr>
      <w:hyperlink w:anchor="_Toc218003240" w:history="1">
        <w:r w:rsidRPr="009A1B1E">
          <w:rPr>
            <w:rStyle w:val="-"/>
            <w:rFonts w:ascii="Arial" w:hAnsi="Arial" w:cs="Arial"/>
            <w:bCs/>
            <w:noProof/>
            <w:sz w:val="24"/>
            <w:szCs w:val="24"/>
          </w:rPr>
          <w:t>6.2</w:t>
        </w:r>
        <w:r w:rsidRPr="009A1B1E">
          <w:rPr>
            <w:rFonts w:ascii="Arial" w:hAnsi="Arial" w:cs="Arial"/>
            <w:noProof/>
            <w:sz w:val="24"/>
            <w:szCs w:val="24"/>
            <w:lang w:val="en-US" w:eastAsia="en-US"/>
          </w:rPr>
          <w:tab/>
        </w:r>
        <w:r w:rsidRPr="009A1B1E">
          <w:rPr>
            <w:rStyle w:val="-"/>
            <w:rFonts w:ascii="Arial" w:hAnsi="Arial" w:cs="Arial"/>
            <w:noProof/>
            <w:sz w:val="24"/>
            <w:szCs w:val="24"/>
          </w:rPr>
          <w:t>Επιθεωρήσεις / Δοκιμές</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_Toc218003240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10</w:t>
        </w:r>
        <w:r w:rsidR="009F798E" w:rsidRPr="009A1B1E">
          <w:rPr>
            <w:rFonts w:ascii="Arial" w:hAnsi="Arial" w:cs="Arial"/>
            <w:noProof/>
            <w:webHidden/>
            <w:sz w:val="24"/>
            <w:szCs w:val="24"/>
          </w:rPr>
          <w:fldChar w:fldCharType="end"/>
        </w:r>
      </w:hyperlink>
    </w:p>
    <w:p w14:paraId="0D07ACAF" w14:textId="77777777" w:rsidR="009A1B1E" w:rsidRPr="009A1B1E" w:rsidRDefault="009A1B1E">
      <w:pPr>
        <w:pStyle w:val="32"/>
        <w:rPr>
          <w:rFonts w:ascii="Arial" w:hAnsi="Arial" w:cs="Arial"/>
          <w:noProof/>
          <w:sz w:val="24"/>
          <w:szCs w:val="24"/>
          <w:lang w:val="en-US" w:eastAsia="en-US"/>
        </w:rPr>
      </w:pPr>
      <w:hyperlink w:anchor="_Toc218003241" w:history="1">
        <w:r w:rsidRPr="009A1B1E">
          <w:rPr>
            <w:rStyle w:val="-"/>
            <w:rFonts w:ascii="Arial" w:hAnsi="Arial" w:cs="Arial"/>
            <w:noProof/>
            <w:sz w:val="24"/>
            <w:szCs w:val="24"/>
          </w:rPr>
          <w:t>6.2.1</w:t>
        </w:r>
        <w:r w:rsidRPr="009A1B1E">
          <w:rPr>
            <w:rFonts w:ascii="Arial" w:hAnsi="Arial" w:cs="Arial"/>
            <w:noProof/>
            <w:sz w:val="24"/>
            <w:szCs w:val="24"/>
            <w:lang w:val="en-US" w:eastAsia="en-US"/>
          </w:rPr>
          <w:tab/>
        </w:r>
        <w:r w:rsidRPr="009A1B1E">
          <w:rPr>
            <w:rStyle w:val="-"/>
            <w:rFonts w:ascii="Arial" w:hAnsi="Arial" w:cs="Arial"/>
            <w:noProof/>
            <w:sz w:val="24"/>
            <w:szCs w:val="24"/>
          </w:rPr>
          <w:t>Μακροσκοπικός Έλεγχος</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_Toc218003241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10</w:t>
        </w:r>
        <w:r w:rsidR="009F798E" w:rsidRPr="009A1B1E">
          <w:rPr>
            <w:rFonts w:ascii="Arial" w:hAnsi="Arial" w:cs="Arial"/>
            <w:noProof/>
            <w:webHidden/>
            <w:sz w:val="24"/>
            <w:szCs w:val="24"/>
          </w:rPr>
          <w:fldChar w:fldCharType="end"/>
        </w:r>
      </w:hyperlink>
    </w:p>
    <w:p w14:paraId="7A786A8C" w14:textId="77777777" w:rsidR="009A1B1E" w:rsidRPr="009A1B1E" w:rsidRDefault="009A1B1E">
      <w:pPr>
        <w:pStyle w:val="32"/>
        <w:rPr>
          <w:rFonts w:ascii="Arial" w:hAnsi="Arial" w:cs="Arial"/>
          <w:noProof/>
          <w:sz w:val="24"/>
          <w:szCs w:val="24"/>
          <w:lang w:val="en-US" w:eastAsia="en-US"/>
        </w:rPr>
      </w:pPr>
      <w:hyperlink w:anchor="_Toc218003242" w:history="1">
        <w:r w:rsidRPr="009A1B1E">
          <w:rPr>
            <w:rStyle w:val="-"/>
            <w:rFonts w:ascii="Arial" w:hAnsi="Arial" w:cs="Arial"/>
            <w:noProof/>
            <w:sz w:val="24"/>
            <w:szCs w:val="24"/>
          </w:rPr>
          <w:t>6.2.2</w:t>
        </w:r>
        <w:r w:rsidRPr="009A1B1E">
          <w:rPr>
            <w:rFonts w:ascii="Arial" w:hAnsi="Arial" w:cs="Arial"/>
            <w:noProof/>
            <w:sz w:val="24"/>
            <w:szCs w:val="24"/>
            <w:lang w:val="en-US" w:eastAsia="en-US"/>
          </w:rPr>
          <w:tab/>
        </w:r>
        <w:r w:rsidRPr="009A1B1E">
          <w:rPr>
            <w:rStyle w:val="-"/>
            <w:rFonts w:ascii="Arial" w:hAnsi="Arial" w:cs="Arial"/>
            <w:noProof/>
            <w:sz w:val="24"/>
            <w:szCs w:val="24"/>
          </w:rPr>
          <w:t>Λειτουργικός Έλεγχος</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_Toc218003242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11</w:t>
        </w:r>
        <w:r w:rsidR="009F798E" w:rsidRPr="009A1B1E">
          <w:rPr>
            <w:rFonts w:ascii="Arial" w:hAnsi="Arial" w:cs="Arial"/>
            <w:noProof/>
            <w:webHidden/>
            <w:sz w:val="24"/>
            <w:szCs w:val="24"/>
          </w:rPr>
          <w:fldChar w:fldCharType="end"/>
        </w:r>
      </w:hyperlink>
    </w:p>
    <w:p w14:paraId="789C66CE" w14:textId="77777777" w:rsidR="009A1B1E" w:rsidRPr="009A1B1E" w:rsidRDefault="009A1B1E">
      <w:pPr>
        <w:pStyle w:val="32"/>
        <w:rPr>
          <w:rFonts w:ascii="Arial" w:hAnsi="Arial" w:cs="Arial"/>
          <w:noProof/>
          <w:sz w:val="24"/>
          <w:szCs w:val="24"/>
          <w:lang w:val="en-US" w:eastAsia="en-US"/>
        </w:rPr>
      </w:pPr>
      <w:hyperlink w:anchor="_Toc218003243" w:history="1">
        <w:r w:rsidRPr="009A1B1E">
          <w:rPr>
            <w:rStyle w:val="-"/>
            <w:rFonts w:ascii="Arial" w:hAnsi="Arial" w:cs="Arial"/>
            <w:noProof/>
            <w:sz w:val="24"/>
            <w:szCs w:val="24"/>
            <w:lang w:val="en-US"/>
          </w:rPr>
          <w:t>6.2.3</w:t>
        </w:r>
        <w:r w:rsidRPr="009A1B1E">
          <w:rPr>
            <w:rFonts w:ascii="Arial" w:hAnsi="Arial" w:cs="Arial"/>
            <w:noProof/>
            <w:sz w:val="24"/>
            <w:szCs w:val="24"/>
            <w:lang w:val="en-US" w:eastAsia="en-US"/>
          </w:rPr>
          <w:tab/>
        </w:r>
        <w:r w:rsidRPr="009A1B1E">
          <w:rPr>
            <w:rStyle w:val="-"/>
            <w:rFonts w:ascii="Arial" w:hAnsi="Arial" w:cs="Arial"/>
            <w:noProof/>
            <w:sz w:val="24"/>
            <w:szCs w:val="24"/>
          </w:rPr>
          <w:t>Λοιποί Έλεγχοι</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_Toc218003243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11</w:t>
        </w:r>
        <w:r w:rsidR="009F798E" w:rsidRPr="009A1B1E">
          <w:rPr>
            <w:rFonts w:ascii="Arial" w:hAnsi="Arial" w:cs="Arial"/>
            <w:noProof/>
            <w:webHidden/>
            <w:sz w:val="24"/>
            <w:szCs w:val="24"/>
          </w:rPr>
          <w:fldChar w:fldCharType="end"/>
        </w:r>
      </w:hyperlink>
    </w:p>
    <w:p w14:paraId="2320E70C" w14:textId="77777777" w:rsidR="009A1B1E" w:rsidRPr="009A1B1E" w:rsidRDefault="009A1B1E">
      <w:pPr>
        <w:pStyle w:val="12"/>
        <w:rPr>
          <w:rFonts w:cs="Arial"/>
          <w:noProof/>
          <w:szCs w:val="24"/>
          <w:lang w:val="en-US" w:eastAsia="en-US"/>
        </w:rPr>
      </w:pPr>
      <w:hyperlink w:anchor="_Toc218003244" w:history="1">
        <w:r w:rsidRPr="009A1B1E">
          <w:rPr>
            <w:rStyle w:val="-"/>
            <w:rFonts w:cs="Arial"/>
            <w:noProof/>
            <w:szCs w:val="24"/>
          </w:rPr>
          <w:t>7</w:t>
        </w:r>
        <w:r w:rsidRPr="009A1B1E">
          <w:rPr>
            <w:rFonts w:cs="Arial"/>
            <w:noProof/>
            <w:szCs w:val="24"/>
            <w:lang w:val="en-US" w:eastAsia="en-US"/>
          </w:rPr>
          <w:tab/>
        </w:r>
        <w:r w:rsidRPr="009A1B1E">
          <w:rPr>
            <w:rStyle w:val="-"/>
            <w:rFonts w:cs="Arial"/>
            <w:noProof/>
            <w:szCs w:val="24"/>
          </w:rPr>
          <w:t>ΥΠΗΡΕΣΙΕΣ</w:t>
        </w:r>
        <w:r w:rsidRPr="009A1B1E">
          <w:rPr>
            <w:rStyle w:val="-"/>
            <w:rFonts w:cs="Arial"/>
            <w:noProof/>
            <w:szCs w:val="24"/>
            <w:lang w:val="en-US"/>
          </w:rPr>
          <w:t xml:space="preserve"> / </w:t>
        </w:r>
        <w:r w:rsidRPr="009A1B1E">
          <w:rPr>
            <w:rStyle w:val="-"/>
            <w:rFonts w:cs="Arial"/>
            <w:noProof/>
            <w:szCs w:val="24"/>
          </w:rPr>
          <w:t>ΥΠΟΣΤΗΡΙΞΗ</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_Toc218003244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11</w:t>
        </w:r>
        <w:r w:rsidR="009F798E" w:rsidRPr="009A1B1E">
          <w:rPr>
            <w:rFonts w:cs="Arial"/>
            <w:noProof/>
            <w:webHidden/>
            <w:szCs w:val="24"/>
          </w:rPr>
          <w:fldChar w:fldCharType="end"/>
        </w:r>
      </w:hyperlink>
    </w:p>
    <w:p w14:paraId="404C74BA" w14:textId="77777777" w:rsidR="009A1B1E" w:rsidRPr="009A1B1E" w:rsidRDefault="009A1B1E">
      <w:pPr>
        <w:pStyle w:val="22"/>
        <w:rPr>
          <w:rFonts w:ascii="Arial" w:hAnsi="Arial" w:cs="Arial"/>
          <w:noProof/>
          <w:sz w:val="24"/>
          <w:szCs w:val="24"/>
          <w:lang w:val="en-US" w:eastAsia="en-US"/>
        </w:rPr>
      </w:pPr>
      <w:hyperlink w:anchor="_Toc218003245" w:history="1">
        <w:r w:rsidRPr="009A1B1E">
          <w:rPr>
            <w:rStyle w:val="-"/>
            <w:rFonts w:ascii="Arial" w:hAnsi="Arial" w:cs="Arial"/>
            <w:b/>
            <w:noProof/>
            <w:sz w:val="24"/>
            <w:szCs w:val="24"/>
          </w:rPr>
          <w:t>7.1</w:t>
        </w:r>
        <w:r w:rsidRPr="009A1B1E">
          <w:rPr>
            <w:rFonts w:ascii="Arial" w:hAnsi="Arial" w:cs="Arial"/>
            <w:noProof/>
            <w:sz w:val="24"/>
            <w:szCs w:val="24"/>
            <w:lang w:val="en-US" w:eastAsia="en-US"/>
          </w:rPr>
          <w:tab/>
        </w:r>
        <w:r w:rsidRPr="00963288">
          <w:rPr>
            <w:rStyle w:val="-"/>
            <w:rFonts w:ascii="Arial" w:hAnsi="Arial" w:cs="Arial"/>
            <w:noProof/>
            <w:sz w:val="24"/>
            <w:szCs w:val="24"/>
            <w:u w:val="none"/>
          </w:rPr>
          <w:t>Μεταφορά</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_Toc218003245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11</w:t>
        </w:r>
        <w:r w:rsidR="009F798E" w:rsidRPr="009A1B1E">
          <w:rPr>
            <w:rFonts w:ascii="Arial" w:hAnsi="Arial" w:cs="Arial"/>
            <w:noProof/>
            <w:webHidden/>
            <w:sz w:val="24"/>
            <w:szCs w:val="24"/>
          </w:rPr>
          <w:fldChar w:fldCharType="end"/>
        </w:r>
      </w:hyperlink>
    </w:p>
    <w:p w14:paraId="5026D458" w14:textId="77777777" w:rsidR="009A1B1E" w:rsidRPr="009A1B1E" w:rsidRDefault="009A1B1E">
      <w:pPr>
        <w:pStyle w:val="22"/>
        <w:rPr>
          <w:rFonts w:ascii="Arial" w:hAnsi="Arial" w:cs="Arial"/>
          <w:noProof/>
          <w:sz w:val="24"/>
          <w:szCs w:val="24"/>
          <w:lang w:val="en-US" w:eastAsia="en-US"/>
        </w:rPr>
      </w:pPr>
      <w:hyperlink w:anchor="_Toc218003246" w:history="1">
        <w:r w:rsidRPr="009A1B1E">
          <w:rPr>
            <w:rStyle w:val="-"/>
            <w:rFonts w:ascii="Arial" w:hAnsi="Arial" w:cs="Arial"/>
            <w:noProof/>
            <w:sz w:val="24"/>
            <w:szCs w:val="24"/>
          </w:rPr>
          <w:t>7.2</w:t>
        </w:r>
        <w:r w:rsidRPr="009A1B1E">
          <w:rPr>
            <w:rFonts w:ascii="Arial" w:hAnsi="Arial" w:cs="Arial"/>
            <w:noProof/>
            <w:sz w:val="24"/>
            <w:szCs w:val="24"/>
            <w:lang w:val="en-US" w:eastAsia="en-US"/>
          </w:rPr>
          <w:tab/>
        </w:r>
        <w:r w:rsidRPr="009A1B1E">
          <w:rPr>
            <w:rStyle w:val="-"/>
            <w:rFonts w:ascii="Arial" w:hAnsi="Arial" w:cs="Arial"/>
            <w:noProof/>
            <w:sz w:val="24"/>
            <w:szCs w:val="24"/>
            <w:lang w:eastAsia="en-US"/>
          </w:rPr>
          <w:t>Εγκατάσταση</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_Toc218003246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11</w:t>
        </w:r>
        <w:r w:rsidR="009F798E" w:rsidRPr="009A1B1E">
          <w:rPr>
            <w:rFonts w:ascii="Arial" w:hAnsi="Arial" w:cs="Arial"/>
            <w:noProof/>
            <w:webHidden/>
            <w:sz w:val="24"/>
            <w:szCs w:val="24"/>
          </w:rPr>
          <w:fldChar w:fldCharType="end"/>
        </w:r>
      </w:hyperlink>
    </w:p>
    <w:p w14:paraId="7CAD0676" w14:textId="77777777" w:rsidR="009A1B1E" w:rsidRPr="009A1B1E" w:rsidRDefault="009A1B1E">
      <w:pPr>
        <w:pStyle w:val="22"/>
        <w:rPr>
          <w:rFonts w:ascii="Arial" w:hAnsi="Arial" w:cs="Arial"/>
          <w:noProof/>
          <w:sz w:val="24"/>
          <w:szCs w:val="24"/>
          <w:lang w:val="en-US" w:eastAsia="en-US"/>
        </w:rPr>
      </w:pPr>
      <w:hyperlink w:anchor="_Toc218003247" w:history="1">
        <w:r w:rsidRPr="009A1B1E">
          <w:rPr>
            <w:rStyle w:val="-"/>
            <w:rFonts w:ascii="Arial" w:hAnsi="Arial" w:cs="Arial"/>
            <w:noProof/>
            <w:sz w:val="24"/>
            <w:szCs w:val="24"/>
          </w:rPr>
          <w:t>7.3</w:t>
        </w:r>
        <w:r w:rsidRPr="009A1B1E">
          <w:rPr>
            <w:rFonts w:ascii="Arial" w:hAnsi="Arial" w:cs="Arial"/>
            <w:noProof/>
            <w:sz w:val="24"/>
            <w:szCs w:val="24"/>
            <w:lang w:val="en-US" w:eastAsia="en-US"/>
          </w:rPr>
          <w:tab/>
        </w:r>
        <w:r w:rsidRPr="009A1B1E">
          <w:rPr>
            <w:rStyle w:val="-"/>
            <w:rFonts w:ascii="Arial" w:hAnsi="Arial" w:cs="Arial"/>
            <w:noProof/>
            <w:sz w:val="24"/>
            <w:szCs w:val="24"/>
          </w:rPr>
          <w:t>Υπηρεσίες Υποστήριξης</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_Toc218003247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12</w:t>
        </w:r>
        <w:r w:rsidR="009F798E" w:rsidRPr="009A1B1E">
          <w:rPr>
            <w:rFonts w:ascii="Arial" w:hAnsi="Arial" w:cs="Arial"/>
            <w:noProof/>
            <w:webHidden/>
            <w:sz w:val="24"/>
            <w:szCs w:val="24"/>
          </w:rPr>
          <w:fldChar w:fldCharType="end"/>
        </w:r>
      </w:hyperlink>
    </w:p>
    <w:p w14:paraId="14DDDC8C" w14:textId="77777777" w:rsidR="009A1B1E" w:rsidRPr="009A1B1E" w:rsidRDefault="009A1B1E">
      <w:pPr>
        <w:pStyle w:val="32"/>
        <w:rPr>
          <w:rFonts w:ascii="Arial" w:hAnsi="Arial" w:cs="Arial"/>
          <w:noProof/>
          <w:sz w:val="24"/>
          <w:szCs w:val="24"/>
          <w:lang w:val="en-US" w:eastAsia="en-US"/>
        </w:rPr>
      </w:pPr>
      <w:hyperlink w:anchor="_Toc218003248" w:history="1">
        <w:r w:rsidRPr="009A1B1E">
          <w:rPr>
            <w:rStyle w:val="-"/>
            <w:rFonts w:ascii="Arial" w:hAnsi="Arial" w:cs="Arial"/>
            <w:bCs/>
            <w:noProof/>
            <w:sz w:val="24"/>
            <w:szCs w:val="24"/>
          </w:rPr>
          <w:t>7.3.1</w:t>
        </w:r>
        <w:r w:rsidRPr="009A1B1E">
          <w:rPr>
            <w:rFonts w:ascii="Arial" w:hAnsi="Arial" w:cs="Arial"/>
            <w:noProof/>
            <w:sz w:val="24"/>
            <w:szCs w:val="24"/>
            <w:lang w:val="en-US" w:eastAsia="en-US"/>
          </w:rPr>
          <w:tab/>
        </w:r>
        <w:r w:rsidRPr="009A1B1E">
          <w:rPr>
            <w:rStyle w:val="-"/>
            <w:rFonts w:ascii="Arial" w:hAnsi="Arial" w:cs="Arial"/>
            <w:noProof/>
            <w:sz w:val="24"/>
            <w:szCs w:val="24"/>
          </w:rPr>
          <w:t>Εγγύηση Καλής Λειτουργίας – Καθορισμός Χρόνου Εγγύησης</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_Toc218003248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12</w:t>
        </w:r>
        <w:r w:rsidR="009F798E" w:rsidRPr="009A1B1E">
          <w:rPr>
            <w:rFonts w:ascii="Arial" w:hAnsi="Arial" w:cs="Arial"/>
            <w:noProof/>
            <w:webHidden/>
            <w:sz w:val="24"/>
            <w:szCs w:val="24"/>
          </w:rPr>
          <w:fldChar w:fldCharType="end"/>
        </w:r>
      </w:hyperlink>
    </w:p>
    <w:p w14:paraId="1E62AE1E" w14:textId="77777777" w:rsidR="009A1B1E" w:rsidRPr="009A1B1E" w:rsidRDefault="009A1B1E">
      <w:pPr>
        <w:pStyle w:val="32"/>
        <w:rPr>
          <w:rFonts w:ascii="Arial" w:hAnsi="Arial" w:cs="Arial"/>
          <w:noProof/>
          <w:sz w:val="24"/>
          <w:szCs w:val="24"/>
          <w:lang w:val="en-US" w:eastAsia="en-US"/>
        </w:rPr>
      </w:pPr>
      <w:hyperlink w:anchor="_Toc218003249" w:history="1">
        <w:r w:rsidRPr="009A1B1E">
          <w:rPr>
            <w:rStyle w:val="-"/>
            <w:rFonts w:ascii="Arial" w:hAnsi="Arial" w:cs="Arial"/>
            <w:noProof/>
            <w:sz w:val="24"/>
            <w:szCs w:val="24"/>
          </w:rPr>
          <w:t>7.3.2</w:t>
        </w:r>
        <w:r w:rsidRPr="009A1B1E">
          <w:rPr>
            <w:rFonts w:ascii="Arial" w:hAnsi="Arial" w:cs="Arial"/>
            <w:noProof/>
            <w:sz w:val="24"/>
            <w:szCs w:val="24"/>
            <w:lang w:val="en-US" w:eastAsia="en-US"/>
          </w:rPr>
          <w:tab/>
        </w:r>
        <w:r w:rsidRPr="009A1B1E">
          <w:rPr>
            <w:rStyle w:val="-"/>
            <w:rFonts w:ascii="Arial" w:hAnsi="Arial" w:cs="Arial"/>
            <w:noProof/>
            <w:sz w:val="24"/>
            <w:szCs w:val="24"/>
          </w:rPr>
          <w:t>Εγγύηση Δυνατότητας Εφοδιασμού με Ανταλλακτικά</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_Toc218003249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12</w:t>
        </w:r>
        <w:r w:rsidR="009F798E" w:rsidRPr="009A1B1E">
          <w:rPr>
            <w:rFonts w:ascii="Arial" w:hAnsi="Arial" w:cs="Arial"/>
            <w:noProof/>
            <w:webHidden/>
            <w:sz w:val="24"/>
            <w:szCs w:val="24"/>
          </w:rPr>
          <w:fldChar w:fldCharType="end"/>
        </w:r>
      </w:hyperlink>
    </w:p>
    <w:p w14:paraId="4ABE84C6" w14:textId="77777777" w:rsidR="009A1B1E" w:rsidRPr="009A1B1E" w:rsidRDefault="009A1B1E">
      <w:pPr>
        <w:pStyle w:val="32"/>
        <w:rPr>
          <w:rFonts w:ascii="Arial" w:hAnsi="Arial" w:cs="Arial"/>
          <w:noProof/>
          <w:sz w:val="24"/>
          <w:szCs w:val="24"/>
          <w:lang w:val="en-US" w:eastAsia="en-US"/>
        </w:rPr>
      </w:pPr>
      <w:hyperlink w:anchor="_Toc218003250" w:history="1">
        <w:r w:rsidRPr="009A1B1E">
          <w:rPr>
            <w:rStyle w:val="-"/>
            <w:rFonts w:ascii="Arial" w:hAnsi="Arial" w:cs="Arial"/>
            <w:noProof/>
            <w:sz w:val="24"/>
            <w:szCs w:val="24"/>
          </w:rPr>
          <w:t>7.3.3</w:t>
        </w:r>
        <w:r w:rsidRPr="009A1B1E">
          <w:rPr>
            <w:rFonts w:ascii="Arial" w:hAnsi="Arial" w:cs="Arial"/>
            <w:noProof/>
            <w:sz w:val="24"/>
            <w:szCs w:val="24"/>
            <w:lang w:val="en-US" w:eastAsia="en-US"/>
          </w:rPr>
          <w:tab/>
        </w:r>
        <w:r w:rsidRPr="009A1B1E">
          <w:rPr>
            <w:rStyle w:val="-"/>
            <w:rFonts w:ascii="Arial" w:hAnsi="Arial" w:cs="Arial"/>
            <w:noProof/>
            <w:sz w:val="24"/>
            <w:szCs w:val="24"/>
          </w:rPr>
          <w:t>Συντήρηση</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_Toc218003250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13</w:t>
        </w:r>
        <w:r w:rsidR="009F798E" w:rsidRPr="009A1B1E">
          <w:rPr>
            <w:rFonts w:ascii="Arial" w:hAnsi="Arial" w:cs="Arial"/>
            <w:noProof/>
            <w:webHidden/>
            <w:sz w:val="24"/>
            <w:szCs w:val="24"/>
          </w:rPr>
          <w:fldChar w:fldCharType="end"/>
        </w:r>
      </w:hyperlink>
    </w:p>
    <w:p w14:paraId="09F86B89" w14:textId="77777777" w:rsidR="009A1B1E" w:rsidRPr="009A1B1E" w:rsidRDefault="009A1B1E">
      <w:pPr>
        <w:pStyle w:val="22"/>
        <w:rPr>
          <w:rFonts w:ascii="Arial" w:hAnsi="Arial" w:cs="Arial"/>
          <w:noProof/>
          <w:sz w:val="24"/>
          <w:szCs w:val="24"/>
          <w:lang w:val="en-US" w:eastAsia="en-US"/>
        </w:rPr>
      </w:pPr>
      <w:hyperlink w:anchor="_Toc218003251" w:history="1">
        <w:r w:rsidRPr="009A1B1E">
          <w:rPr>
            <w:rStyle w:val="-"/>
            <w:rFonts w:ascii="Arial" w:hAnsi="Arial" w:cs="Arial"/>
            <w:noProof/>
            <w:sz w:val="24"/>
            <w:szCs w:val="24"/>
          </w:rPr>
          <w:t>7.4</w:t>
        </w:r>
        <w:r w:rsidRPr="009A1B1E">
          <w:rPr>
            <w:rFonts w:ascii="Arial" w:hAnsi="Arial" w:cs="Arial"/>
            <w:noProof/>
            <w:sz w:val="24"/>
            <w:szCs w:val="24"/>
            <w:lang w:val="en-US" w:eastAsia="en-US"/>
          </w:rPr>
          <w:tab/>
        </w:r>
        <w:r w:rsidRPr="009A1B1E">
          <w:rPr>
            <w:rStyle w:val="-"/>
            <w:rFonts w:ascii="Arial" w:hAnsi="Arial" w:cs="Arial"/>
            <w:noProof/>
            <w:sz w:val="24"/>
            <w:szCs w:val="24"/>
          </w:rPr>
          <w:t>Βιβλιογραφία</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_Toc218003251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13</w:t>
        </w:r>
        <w:r w:rsidR="009F798E" w:rsidRPr="009A1B1E">
          <w:rPr>
            <w:rFonts w:ascii="Arial" w:hAnsi="Arial" w:cs="Arial"/>
            <w:noProof/>
            <w:webHidden/>
            <w:sz w:val="24"/>
            <w:szCs w:val="24"/>
          </w:rPr>
          <w:fldChar w:fldCharType="end"/>
        </w:r>
      </w:hyperlink>
    </w:p>
    <w:p w14:paraId="1A4224D0" w14:textId="77777777" w:rsidR="009A1B1E" w:rsidRPr="009A1B1E" w:rsidRDefault="009A1B1E">
      <w:pPr>
        <w:pStyle w:val="22"/>
        <w:rPr>
          <w:rFonts w:ascii="Arial" w:hAnsi="Arial" w:cs="Arial"/>
          <w:noProof/>
          <w:sz w:val="24"/>
          <w:szCs w:val="24"/>
          <w:lang w:val="en-US" w:eastAsia="en-US"/>
        </w:rPr>
      </w:pPr>
      <w:hyperlink w:anchor="_Toc218003252" w:history="1">
        <w:r w:rsidRPr="009A1B1E">
          <w:rPr>
            <w:rStyle w:val="-"/>
            <w:rFonts w:ascii="Arial" w:hAnsi="Arial" w:cs="Arial"/>
            <w:noProof/>
            <w:sz w:val="24"/>
            <w:szCs w:val="24"/>
          </w:rPr>
          <w:t>7.5</w:t>
        </w:r>
        <w:r w:rsidRPr="009A1B1E">
          <w:rPr>
            <w:rFonts w:ascii="Arial" w:hAnsi="Arial" w:cs="Arial"/>
            <w:noProof/>
            <w:sz w:val="24"/>
            <w:szCs w:val="24"/>
            <w:lang w:val="en-US" w:eastAsia="en-US"/>
          </w:rPr>
          <w:tab/>
        </w:r>
        <w:r w:rsidRPr="009A1B1E">
          <w:rPr>
            <w:rStyle w:val="-"/>
            <w:rFonts w:ascii="Arial" w:hAnsi="Arial" w:cs="Arial"/>
            <w:noProof/>
            <w:sz w:val="24"/>
            <w:szCs w:val="24"/>
          </w:rPr>
          <w:t>Εκπαίδευση</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_Toc218003252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13</w:t>
        </w:r>
        <w:r w:rsidR="009F798E" w:rsidRPr="009A1B1E">
          <w:rPr>
            <w:rFonts w:ascii="Arial" w:hAnsi="Arial" w:cs="Arial"/>
            <w:noProof/>
            <w:webHidden/>
            <w:sz w:val="24"/>
            <w:szCs w:val="24"/>
          </w:rPr>
          <w:fldChar w:fldCharType="end"/>
        </w:r>
      </w:hyperlink>
    </w:p>
    <w:p w14:paraId="768B0252" w14:textId="77777777" w:rsidR="009A1B1E" w:rsidRPr="009A1B1E" w:rsidRDefault="009A1B1E">
      <w:pPr>
        <w:pStyle w:val="12"/>
        <w:rPr>
          <w:rFonts w:cs="Arial"/>
          <w:noProof/>
          <w:szCs w:val="24"/>
          <w:lang w:val="en-US" w:eastAsia="en-US"/>
        </w:rPr>
      </w:pPr>
      <w:hyperlink w:anchor="_Toc218003253" w:history="1">
        <w:r w:rsidRPr="009A1B1E">
          <w:rPr>
            <w:rStyle w:val="-"/>
            <w:rFonts w:cs="Arial"/>
            <w:noProof/>
            <w:szCs w:val="24"/>
          </w:rPr>
          <w:t>8</w:t>
        </w:r>
        <w:r w:rsidRPr="009A1B1E">
          <w:rPr>
            <w:rFonts w:cs="Arial"/>
            <w:noProof/>
            <w:szCs w:val="24"/>
            <w:lang w:val="en-US" w:eastAsia="en-US"/>
          </w:rPr>
          <w:tab/>
        </w:r>
        <w:r w:rsidRPr="009A1B1E">
          <w:rPr>
            <w:rStyle w:val="-"/>
            <w:rFonts w:cs="Arial"/>
            <w:noProof/>
            <w:szCs w:val="24"/>
          </w:rPr>
          <w:t>ΛΟΙΠΕΣ ΑΠΑΙΤΗΣΕΙΣ</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_Toc218003253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14</w:t>
        </w:r>
        <w:r w:rsidR="009F798E" w:rsidRPr="009A1B1E">
          <w:rPr>
            <w:rFonts w:cs="Arial"/>
            <w:noProof/>
            <w:webHidden/>
            <w:szCs w:val="24"/>
          </w:rPr>
          <w:fldChar w:fldCharType="end"/>
        </w:r>
      </w:hyperlink>
    </w:p>
    <w:p w14:paraId="4DE4FDEC" w14:textId="77777777" w:rsidR="009A1B1E" w:rsidRPr="009A1B1E" w:rsidRDefault="009A1B1E">
      <w:pPr>
        <w:pStyle w:val="12"/>
        <w:rPr>
          <w:rFonts w:cs="Arial"/>
          <w:noProof/>
          <w:szCs w:val="24"/>
          <w:lang w:val="en-US" w:eastAsia="en-US"/>
        </w:rPr>
      </w:pPr>
      <w:hyperlink w:anchor="_Toc218003254" w:history="1">
        <w:r w:rsidRPr="009A1B1E">
          <w:rPr>
            <w:rStyle w:val="-"/>
            <w:rFonts w:cs="Arial"/>
            <w:noProof/>
            <w:szCs w:val="24"/>
          </w:rPr>
          <w:t>9</w:t>
        </w:r>
        <w:r w:rsidRPr="009A1B1E">
          <w:rPr>
            <w:rFonts w:cs="Arial"/>
            <w:noProof/>
            <w:szCs w:val="24"/>
            <w:lang w:val="en-US" w:eastAsia="en-US"/>
          </w:rPr>
          <w:tab/>
        </w:r>
        <w:r w:rsidRPr="009A1B1E">
          <w:rPr>
            <w:rStyle w:val="-"/>
            <w:rFonts w:cs="Arial"/>
            <w:noProof/>
            <w:szCs w:val="24"/>
          </w:rPr>
          <w:t>ΠΕΡΙΕΧΟΜΕΝΟ ΠΡΟΣΦΟΡΑΣ</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_Toc218003254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14</w:t>
        </w:r>
        <w:r w:rsidR="009F798E" w:rsidRPr="009A1B1E">
          <w:rPr>
            <w:rFonts w:cs="Arial"/>
            <w:noProof/>
            <w:webHidden/>
            <w:szCs w:val="24"/>
          </w:rPr>
          <w:fldChar w:fldCharType="end"/>
        </w:r>
      </w:hyperlink>
    </w:p>
    <w:p w14:paraId="64EE2392" w14:textId="77777777" w:rsidR="009A1B1E" w:rsidRPr="009A1B1E" w:rsidRDefault="009A1B1E">
      <w:pPr>
        <w:pStyle w:val="22"/>
        <w:rPr>
          <w:rFonts w:ascii="Arial" w:hAnsi="Arial" w:cs="Arial"/>
          <w:noProof/>
          <w:sz w:val="24"/>
          <w:szCs w:val="24"/>
          <w:lang w:val="en-US" w:eastAsia="en-US"/>
        </w:rPr>
      </w:pPr>
      <w:hyperlink w:anchor="_Toc218003255" w:history="1">
        <w:r w:rsidRPr="009A1B1E">
          <w:rPr>
            <w:rStyle w:val="-"/>
            <w:rFonts w:ascii="Arial" w:hAnsi="Arial" w:cs="Arial"/>
            <w:bCs/>
            <w:noProof/>
            <w:sz w:val="24"/>
            <w:szCs w:val="24"/>
          </w:rPr>
          <w:t>9.1</w:t>
        </w:r>
        <w:r w:rsidRPr="009A1B1E">
          <w:rPr>
            <w:rFonts w:ascii="Arial" w:hAnsi="Arial" w:cs="Arial"/>
            <w:noProof/>
            <w:sz w:val="24"/>
            <w:szCs w:val="24"/>
            <w:lang w:val="en-US" w:eastAsia="en-US"/>
          </w:rPr>
          <w:tab/>
        </w:r>
        <w:r w:rsidRPr="009A1B1E">
          <w:rPr>
            <w:rStyle w:val="-"/>
            <w:rFonts w:ascii="Arial" w:hAnsi="Arial" w:cs="Arial"/>
            <w:noProof/>
            <w:sz w:val="24"/>
            <w:szCs w:val="24"/>
          </w:rPr>
          <w:t>Έντυπο Συμμόρφωσης</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_Toc218003255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14</w:t>
        </w:r>
        <w:r w:rsidR="009F798E" w:rsidRPr="009A1B1E">
          <w:rPr>
            <w:rFonts w:ascii="Arial" w:hAnsi="Arial" w:cs="Arial"/>
            <w:noProof/>
            <w:webHidden/>
            <w:sz w:val="24"/>
            <w:szCs w:val="24"/>
          </w:rPr>
          <w:fldChar w:fldCharType="end"/>
        </w:r>
      </w:hyperlink>
    </w:p>
    <w:p w14:paraId="1ED773E7" w14:textId="77777777" w:rsidR="009A1B1E" w:rsidRPr="009A1B1E" w:rsidRDefault="009A1B1E">
      <w:pPr>
        <w:pStyle w:val="22"/>
        <w:rPr>
          <w:rFonts w:ascii="Arial" w:hAnsi="Arial" w:cs="Arial"/>
          <w:noProof/>
          <w:sz w:val="24"/>
          <w:szCs w:val="24"/>
          <w:lang w:val="en-US" w:eastAsia="en-US"/>
        </w:rPr>
      </w:pPr>
      <w:hyperlink w:anchor="_Toc218003256" w:history="1">
        <w:r w:rsidRPr="009A1B1E">
          <w:rPr>
            <w:rStyle w:val="-"/>
            <w:rFonts w:ascii="Arial" w:hAnsi="Arial" w:cs="Arial"/>
            <w:noProof/>
            <w:sz w:val="24"/>
            <w:szCs w:val="24"/>
          </w:rPr>
          <w:t>9.2</w:t>
        </w:r>
        <w:r w:rsidRPr="009A1B1E">
          <w:rPr>
            <w:rFonts w:ascii="Arial" w:hAnsi="Arial" w:cs="Arial"/>
            <w:noProof/>
            <w:sz w:val="24"/>
            <w:szCs w:val="24"/>
            <w:lang w:val="en-US" w:eastAsia="en-US"/>
          </w:rPr>
          <w:tab/>
        </w:r>
        <w:r w:rsidRPr="009A1B1E">
          <w:rPr>
            <w:rStyle w:val="-"/>
            <w:rFonts w:ascii="Arial" w:hAnsi="Arial" w:cs="Arial"/>
            <w:noProof/>
            <w:sz w:val="24"/>
            <w:szCs w:val="24"/>
          </w:rPr>
          <w:t>Πιστοποιητικά, έντυπα, κλπ.</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_Toc218003256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14</w:t>
        </w:r>
        <w:r w:rsidR="009F798E" w:rsidRPr="009A1B1E">
          <w:rPr>
            <w:rFonts w:ascii="Arial" w:hAnsi="Arial" w:cs="Arial"/>
            <w:noProof/>
            <w:webHidden/>
            <w:sz w:val="24"/>
            <w:szCs w:val="24"/>
          </w:rPr>
          <w:fldChar w:fldCharType="end"/>
        </w:r>
      </w:hyperlink>
    </w:p>
    <w:p w14:paraId="4A8632EB" w14:textId="77777777" w:rsidR="009A1B1E" w:rsidRPr="009A1B1E" w:rsidRDefault="009A1B1E">
      <w:pPr>
        <w:pStyle w:val="12"/>
        <w:rPr>
          <w:rFonts w:cs="Arial"/>
          <w:noProof/>
          <w:szCs w:val="24"/>
          <w:lang w:val="en-US" w:eastAsia="en-US"/>
        </w:rPr>
      </w:pPr>
      <w:hyperlink w:anchor="_Toc218003257" w:history="1">
        <w:r w:rsidRPr="009A1B1E">
          <w:rPr>
            <w:rStyle w:val="-"/>
            <w:rFonts w:cs="Arial"/>
            <w:noProof/>
            <w:szCs w:val="24"/>
          </w:rPr>
          <w:t>10</w:t>
        </w:r>
        <w:r w:rsidRPr="009A1B1E">
          <w:rPr>
            <w:rFonts w:cs="Arial"/>
            <w:noProof/>
            <w:szCs w:val="24"/>
            <w:lang w:val="en-US" w:eastAsia="en-US"/>
          </w:rPr>
          <w:tab/>
        </w:r>
        <w:r w:rsidRPr="009A1B1E">
          <w:rPr>
            <w:rStyle w:val="-"/>
            <w:rFonts w:cs="Arial"/>
            <w:noProof/>
            <w:szCs w:val="24"/>
          </w:rPr>
          <w:t>ΣΗΜΕΙΩΣΕΙΣ</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_Toc218003257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15</w:t>
        </w:r>
        <w:r w:rsidR="009F798E" w:rsidRPr="009A1B1E">
          <w:rPr>
            <w:rFonts w:cs="Arial"/>
            <w:noProof/>
            <w:webHidden/>
            <w:szCs w:val="24"/>
          </w:rPr>
          <w:fldChar w:fldCharType="end"/>
        </w:r>
      </w:hyperlink>
    </w:p>
    <w:p w14:paraId="195C3E96" w14:textId="77777777" w:rsidR="009A1B1E" w:rsidRPr="009A1B1E" w:rsidRDefault="009A1B1E">
      <w:pPr>
        <w:pStyle w:val="22"/>
        <w:rPr>
          <w:rFonts w:ascii="Arial" w:hAnsi="Arial" w:cs="Arial"/>
          <w:noProof/>
          <w:sz w:val="24"/>
          <w:szCs w:val="24"/>
          <w:lang w:val="en-US" w:eastAsia="en-US"/>
        </w:rPr>
      </w:pPr>
      <w:hyperlink w:anchor="_Toc218003261" w:history="1">
        <w:r w:rsidRPr="009A1B1E">
          <w:rPr>
            <w:rStyle w:val="-"/>
            <w:rFonts w:ascii="Arial" w:hAnsi="Arial" w:cs="Arial"/>
            <w:noProof/>
            <w:sz w:val="24"/>
            <w:szCs w:val="24"/>
          </w:rPr>
          <w:t>10.4</w:t>
        </w:r>
        <w:r w:rsidRPr="009A1B1E">
          <w:rPr>
            <w:rFonts w:ascii="Arial" w:hAnsi="Arial" w:cs="Arial"/>
            <w:noProof/>
            <w:sz w:val="24"/>
            <w:szCs w:val="24"/>
            <w:lang w:val="en-US" w:eastAsia="en-US"/>
          </w:rPr>
          <w:tab/>
        </w:r>
        <w:r w:rsidRPr="009A1B1E">
          <w:rPr>
            <w:rStyle w:val="-"/>
            <w:rFonts w:ascii="Arial" w:hAnsi="Arial" w:cs="Arial"/>
            <w:noProof/>
            <w:sz w:val="24"/>
            <w:szCs w:val="24"/>
          </w:rPr>
          <w:t>Συντμήσεις</w:t>
        </w:r>
        <w:r w:rsidRPr="009A1B1E">
          <w:rPr>
            <w:rFonts w:ascii="Arial" w:hAnsi="Arial" w:cs="Arial"/>
            <w:noProof/>
            <w:webHidden/>
            <w:sz w:val="24"/>
            <w:szCs w:val="24"/>
          </w:rPr>
          <w:tab/>
        </w:r>
        <w:r w:rsidR="009F798E"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_Toc218003261 \h </w:instrText>
        </w:r>
        <w:r w:rsidR="009F798E" w:rsidRPr="009A1B1E">
          <w:rPr>
            <w:rFonts w:ascii="Arial" w:hAnsi="Arial" w:cs="Arial"/>
            <w:noProof/>
            <w:webHidden/>
            <w:sz w:val="24"/>
            <w:szCs w:val="24"/>
          </w:rPr>
        </w:r>
        <w:r w:rsidR="009F798E" w:rsidRPr="009A1B1E">
          <w:rPr>
            <w:rFonts w:ascii="Arial" w:hAnsi="Arial" w:cs="Arial"/>
            <w:noProof/>
            <w:webHidden/>
            <w:sz w:val="24"/>
            <w:szCs w:val="24"/>
          </w:rPr>
          <w:fldChar w:fldCharType="separate"/>
        </w:r>
        <w:r w:rsidR="00BE2F32">
          <w:rPr>
            <w:rFonts w:ascii="Arial" w:hAnsi="Arial" w:cs="Arial"/>
            <w:noProof/>
            <w:webHidden/>
            <w:sz w:val="24"/>
            <w:szCs w:val="24"/>
          </w:rPr>
          <w:t>15</w:t>
        </w:r>
        <w:r w:rsidR="009F798E" w:rsidRPr="009A1B1E">
          <w:rPr>
            <w:rFonts w:ascii="Arial" w:hAnsi="Arial" w:cs="Arial"/>
            <w:noProof/>
            <w:webHidden/>
            <w:sz w:val="24"/>
            <w:szCs w:val="24"/>
          </w:rPr>
          <w:fldChar w:fldCharType="end"/>
        </w:r>
      </w:hyperlink>
    </w:p>
    <w:p w14:paraId="02D9B279" w14:textId="77777777" w:rsidR="009A1B1E" w:rsidRPr="009A1B1E" w:rsidRDefault="009A1B1E">
      <w:pPr>
        <w:pStyle w:val="12"/>
        <w:rPr>
          <w:rFonts w:cs="Arial"/>
          <w:noProof/>
          <w:szCs w:val="24"/>
          <w:lang w:val="en-US" w:eastAsia="en-US"/>
        </w:rPr>
      </w:pPr>
      <w:hyperlink w:anchor="_Toc218003262" w:history="1">
        <w:r w:rsidRPr="009A1B1E">
          <w:rPr>
            <w:rStyle w:val="-"/>
            <w:rFonts w:cs="Arial"/>
            <w:noProof/>
            <w:szCs w:val="24"/>
          </w:rPr>
          <w:t>11</w:t>
        </w:r>
        <w:r w:rsidRPr="009A1B1E">
          <w:rPr>
            <w:rFonts w:cs="Arial"/>
            <w:noProof/>
            <w:szCs w:val="24"/>
            <w:lang w:val="en-US" w:eastAsia="en-US"/>
          </w:rPr>
          <w:tab/>
        </w:r>
        <w:r w:rsidRPr="009A1B1E">
          <w:rPr>
            <w:rStyle w:val="-"/>
            <w:rFonts w:cs="Arial"/>
            <w:noProof/>
            <w:szCs w:val="24"/>
          </w:rPr>
          <w:t>ΠΡΟΤΑΣΕΙΣ ΒΕΛΤΙΩΣΗΣ ΠΡΟΔΙΑΓΡΑΦΗΣ ΕΝΟΠΛΩΝ ΔΥΝΑΜΕΩΝ</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_Toc218003262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15</w:t>
        </w:r>
        <w:r w:rsidR="009F798E" w:rsidRPr="009A1B1E">
          <w:rPr>
            <w:rFonts w:cs="Arial"/>
            <w:noProof/>
            <w:webHidden/>
            <w:szCs w:val="24"/>
          </w:rPr>
          <w:fldChar w:fldCharType="end"/>
        </w:r>
      </w:hyperlink>
    </w:p>
    <w:p w14:paraId="74A08559" w14:textId="77777777" w:rsidR="009A1B1E" w:rsidRPr="009A1B1E" w:rsidRDefault="009A1B1E">
      <w:pPr>
        <w:pStyle w:val="12"/>
        <w:rPr>
          <w:rFonts w:cs="Arial"/>
          <w:noProof/>
          <w:szCs w:val="24"/>
          <w:lang w:val="en-US" w:eastAsia="en-US"/>
        </w:rPr>
      </w:pPr>
      <w:hyperlink w:anchor="_Toc218003263" w:history="1">
        <w:r w:rsidRPr="009A1B1E">
          <w:rPr>
            <w:rStyle w:val="-"/>
            <w:rFonts w:cs="Arial"/>
            <w:noProof/>
            <w:szCs w:val="24"/>
          </w:rPr>
          <w:t>ΠΡΟΣΘΗΚΗ Ι  ΠΙΝΑΚΑΣ ΚΡΙΤΗΡΙΩΝ ΑΞΙΟΛΟΓΗΣΗΣ ΤΕΧΝΙΚΗΣ ΠΡΟΣΦΟΡΑΣ</w:t>
        </w:r>
        <w:r w:rsidRPr="009A1B1E">
          <w:rPr>
            <w:rFonts w:cs="Arial"/>
            <w:noProof/>
            <w:webHidden/>
            <w:szCs w:val="24"/>
          </w:rPr>
          <w:tab/>
        </w:r>
        <w:r w:rsidR="009F798E" w:rsidRPr="009A1B1E">
          <w:rPr>
            <w:rFonts w:cs="Arial"/>
            <w:noProof/>
            <w:webHidden/>
            <w:szCs w:val="24"/>
          </w:rPr>
          <w:fldChar w:fldCharType="begin"/>
        </w:r>
        <w:r w:rsidRPr="009A1B1E">
          <w:rPr>
            <w:rFonts w:cs="Arial"/>
            <w:noProof/>
            <w:webHidden/>
            <w:szCs w:val="24"/>
          </w:rPr>
          <w:instrText xml:space="preserve"> PAGEREF _Toc218003263 \h </w:instrText>
        </w:r>
        <w:r w:rsidR="009F798E" w:rsidRPr="009A1B1E">
          <w:rPr>
            <w:rFonts w:cs="Arial"/>
            <w:noProof/>
            <w:webHidden/>
            <w:szCs w:val="24"/>
          </w:rPr>
        </w:r>
        <w:r w:rsidR="009F798E" w:rsidRPr="009A1B1E">
          <w:rPr>
            <w:rFonts w:cs="Arial"/>
            <w:noProof/>
            <w:webHidden/>
            <w:szCs w:val="24"/>
          </w:rPr>
          <w:fldChar w:fldCharType="separate"/>
        </w:r>
        <w:r w:rsidR="00BE2F32">
          <w:rPr>
            <w:rFonts w:cs="Arial"/>
            <w:noProof/>
            <w:webHidden/>
            <w:szCs w:val="24"/>
          </w:rPr>
          <w:t>1</w:t>
        </w:r>
        <w:r w:rsidR="009F798E" w:rsidRPr="009A1B1E">
          <w:rPr>
            <w:rFonts w:cs="Arial"/>
            <w:noProof/>
            <w:webHidden/>
            <w:szCs w:val="24"/>
          </w:rPr>
          <w:fldChar w:fldCharType="end"/>
        </w:r>
      </w:hyperlink>
    </w:p>
    <w:p w14:paraId="4D28ACC8" w14:textId="77777777" w:rsidR="0063252E" w:rsidRPr="009A1B1E" w:rsidRDefault="009F798E" w:rsidP="004142CE">
      <w:pPr>
        <w:tabs>
          <w:tab w:val="left" w:pos="2170"/>
        </w:tabs>
        <w:jc w:val="center"/>
        <w:rPr>
          <w:rFonts w:ascii="Arial" w:hAnsi="Arial" w:cs="Arial"/>
          <w:sz w:val="24"/>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ascii="Arial" w:hAnsi="Arial" w:cs="Arial"/>
          <w:sz w:val="24"/>
          <w:szCs w:val="24"/>
          <w:u w:val="single"/>
        </w:rPr>
        <w:fldChar w:fldCharType="end"/>
      </w:r>
    </w:p>
    <w:p w14:paraId="2C795265" w14:textId="77777777" w:rsidR="002F7BCC" w:rsidRPr="002304A5" w:rsidRDefault="002F7BCC" w:rsidP="004142CE">
      <w:pPr>
        <w:tabs>
          <w:tab w:val="left" w:pos="2170"/>
        </w:tabs>
        <w:jc w:val="center"/>
        <w:rPr>
          <w:rFonts w:ascii="Arial" w:hAnsi="Arial" w:cs="Arial"/>
          <w:sz w:val="24"/>
          <w:szCs w:val="24"/>
          <w:u w:val="single"/>
        </w:rPr>
      </w:pPr>
    </w:p>
    <w:p w14:paraId="455AA915" w14:textId="77777777" w:rsidR="00457DD7" w:rsidRPr="00882CD1" w:rsidRDefault="00955242" w:rsidP="0063252E">
      <w:pPr>
        <w:pStyle w:val="1"/>
        <w:tabs>
          <w:tab w:val="clear" w:pos="567"/>
        </w:tabs>
        <w:ind w:left="0" w:firstLine="0"/>
        <w:rPr>
          <w:lang w:val="en-US"/>
        </w:rPr>
      </w:pPr>
      <w:r>
        <w:tab/>
      </w:r>
      <w:bookmarkStart w:id="0" w:name="_Toc218003222"/>
      <w:r w:rsidR="00316B50" w:rsidRPr="002304A5">
        <w:t>ΠΕΔΙΟΕΦΑΡΜΟΓΗΣ</w:t>
      </w:r>
      <w:bookmarkEnd w:id="0"/>
    </w:p>
    <w:p w14:paraId="421573E7" w14:textId="77777777" w:rsidR="00457DD7" w:rsidRPr="002304A5" w:rsidRDefault="002A469E" w:rsidP="0063252E">
      <w:pPr>
        <w:shd w:val="clear" w:color="auto" w:fill="FFFFFF"/>
        <w:jc w:val="both"/>
        <w:rPr>
          <w:rFonts w:ascii="Arial" w:hAnsi="Arial"/>
          <w:b/>
          <w:bCs/>
          <w:color w:val="000000"/>
          <w:sz w:val="24"/>
          <w:szCs w:val="24"/>
        </w:rPr>
      </w:pPr>
      <w:r w:rsidRPr="002304A5">
        <w:rPr>
          <w:rFonts w:ascii="Arial" w:hAnsi="Arial"/>
          <w:color w:val="000000"/>
          <w:sz w:val="24"/>
          <w:szCs w:val="24"/>
        </w:rPr>
        <w:tab/>
      </w:r>
      <w:r w:rsidR="00B53868">
        <w:rPr>
          <w:rFonts w:ascii="Arial" w:hAnsi="Arial"/>
          <w:color w:val="000000"/>
          <w:sz w:val="24"/>
          <w:szCs w:val="24"/>
        </w:rPr>
        <w:tab/>
      </w:r>
      <w:r w:rsidR="00457DD7" w:rsidRPr="002304A5">
        <w:rPr>
          <w:rFonts w:ascii="Arial" w:hAnsi="Arial"/>
          <w:color w:val="000000"/>
          <w:sz w:val="24"/>
          <w:szCs w:val="24"/>
        </w:rPr>
        <w:t>Η</w:t>
      </w:r>
      <w:r w:rsidR="00E816F4">
        <w:rPr>
          <w:rFonts w:ascii="Arial" w:hAnsi="Arial"/>
          <w:color w:val="000000"/>
          <w:sz w:val="24"/>
          <w:szCs w:val="24"/>
        </w:rPr>
        <w:t xml:space="preserve"> </w:t>
      </w:r>
      <w:r w:rsidR="00457DD7" w:rsidRPr="002304A5">
        <w:rPr>
          <w:rFonts w:ascii="Arial" w:hAnsi="Arial"/>
          <w:color w:val="000000"/>
          <w:sz w:val="24"/>
          <w:szCs w:val="24"/>
        </w:rPr>
        <w:t>παρούσα</w:t>
      </w:r>
      <w:r w:rsidR="00E816F4">
        <w:rPr>
          <w:rFonts w:ascii="Arial" w:hAnsi="Arial"/>
          <w:color w:val="000000"/>
          <w:sz w:val="24"/>
          <w:szCs w:val="24"/>
        </w:rPr>
        <w:t xml:space="preserve"> </w:t>
      </w:r>
      <w:r w:rsidR="00FA10B2">
        <w:rPr>
          <w:rFonts w:ascii="Arial" w:hAnsi="Arial"/>
          <w:color w:val="000000"/>
          <w:sz w:val="24"/>
          <w:szCs w:val="24"/>
        </w:rPr>
        <w:t>π</w:t>
      </w:r>
      <w:r w:rsidR="00457DD7" w:rsidRPr="002304A5">
        <w:rPr>
          <w:rFonts w:ascii="Arial" w:hAnsi="Arial"/>
          <w:color w:val="000000"/>
          <w:sz w:val="24"/>
          <w:szCs w:val="24"/>
        </w:rPr>
        <w:t>ροδιαγραφή</w:t>
      </w:r>
      <w:r w:rsidR="00132B6B" w:rsidRPr="002304A5">
        <w:rPr>
          <w:rFonts w:ascii="Arial" w:hAnsi="Arial" w:cs="Arial"/>
          <w:color w:val="000000"/>
          <w:sz w:val="24"/>
          <w:szCs w:val="24"/>
        </w:rPr>
        <w:t xml:space="preserve"> καθορίζει</w:t>
      </w:r>
      <w:r w:rsidR="00E816F4">
        <w:rPr>
          <w:rFonts w:ascii="Arial" w:hAnsi="Arial" w:cs="Arial"/>
          <w:color w:val="000000"/>
          <w:sz w:val="24"/>
          <w:szCs w:val="24"/>
        </w:rPr>
        <w:t xml:space="preserve"> </w:t>
      </w:r>
      <w:r w:rsidR="00E816F4">
        <w:rPr>
          <w:rFonts w:ascii="Arial" w:hAnsi="Arial"/>
          <w:color w:val="000000"/>
          <w:sz w:val="24"/>
          <w:szCs w:val="24"/>
        </w:rPr>
        <w:t xml:space="preserve">τις </w:t>
      </w:r>
      <w:r w:rsidR="00457DD7" w:rsidRPr="002304A5">
        <w:rPr>
          <w:rFonts w:ascii="Arial" w:hAnsi="Arial"/>
          <w:color w:val="000000"/>
          <w:sz w:val="24"/>
          <w:szCs w:val="24"/>
        </w:rPr>
        <w:t>απαιτήσεις</w:t>
      </w:r>
      <w:r w:rsidR="001E66F9" w:rsidRPr="002304A5">
        <w:rPr>
          <w:rFonts w:ascii="Arial" w:hAnsi="Arial"/>
          <w:color w:val="000000"/>
          <w:sz w:val="24"/>
          <w:szCs w:val="24"/>
        </w:rPr>
        <w:t>, τα τεχνικά και λειτουργικά χαρακτηριστικά</w:t>
      </w:r>
      <w:r w:rsidR="00EB4A2D" w:rsidRPr="002304A5">
        <w:rPr>
          <w:rFonts w:ascii="Arial" w:hAnsi="Arial"/>
          <w:color w:val="000000"/>
          <w:sz w:val="24"/>
          <w:szCs w:val="24"/>
        </w:rPr>
        <w:t>, τις ελάχιστες απαιτήσεις υποστήριξης και τους ελ</w:t>
      </w:r>
      <w:r w:rsidR="002676D2" w:rsidRPr="002304A5">
        <w:rPr>
          <w:rFonts w:ascii="Arial" w:hAnsi="Arial"/>
          <w:color w:val="000000"/>
          <w:sz w:val="24"/>
          <w:szCs w:val="24"/>
        </w:rPr>
        <w:t xml:space="preserve">έγχους παραλαβής για την προμήθεια </w:t>
      </w:r>
      <w:r w:rsidR="00F6792A" w:rsidRPr="005542ED">
        <w:rPr>
          <w:rFonts w:ascii="Arial" w:hAnsi="Arial"/>
          <w:color w:val="000000"/>
          <w:sz w:val="24"/>
          <w:szCs w:val="24"/>
        </w:rPr>
        <w:t>Μονάδας (Βαφείου) Υγρής Βαφής τύπου Καμπίνας</w:t>
      </w:r>
      <w:r w:rsidR="00F6792A">
        <w:rPr>
          <w:rFonts w:ascii="Arial" w:hAnsi="Arial"/>
          <w:color w:val="000000"/>
          <w:sz w:val="24"/>
          <w:szCs w:val="24"/>
        </w:rPr>
        <w:t xml:space="preserve">. </w:t>
      </w:r>
    </w:p>
    <w:p w14:paraId="4C0C46A0" w14:textId="77777777" w:rsidR="00457DD7" w:rsidRPr="002304A5" w:rsidRDefault="00457DD7" w:rsidP="0063252E">
      <w:pPr>
        <w:shd w:val="clear" w:color="auto" w:fill="FFFFFF"/>
        <w:jc w:val="both"/>
        <w:rPr>
          <w:rFonts w:ascii="Arial" w:hAnsi="Arial"/>
          <w:b/>
          <w:bCs/>
          <w:color w:val="000000"/>
          <w:sz w:val="24"/>
          <w:szCs w:val="24"/>
        </w:rPr>
      </w:pPr>
    </w:p>
    <w:p w14:paraId="0DFE3C93" w14:textId="77777777" w:rsidR="001D72A4" w:rsidRDefault="00955242" w:rsidP="0063252E">
      <w:pPr>
        <w:pStyle w:val="1"/>
        <w:tabs>
          <w:tab w:val="clear" w:pos="567"/>
        </w:tabs>
        <w:ind w:left="0" w:firstLine="0"/>
      </w:pPr>
      <w:r>
        <w:tab/>
      </w:r>
      <w:bookmarkStart w:id="1" w:name="_Toc218003223"/>
      <w:r w:rsidR="00316B50" w:rsidRPr="002304A5">
        <w:t>ΣΧΕΤΙΚΑ ΕΓΓΡΑΦΑ</w:t>
      </w:r>
      <w:bookmarkEnd w:id="1"/>
    </w:p>
    <w:p w14:paraId="6D667BB6" w14:textId="77777777" w:rsidR="00AA24DC" w:rsidRPr="00AA24DC" w:rsidRDefault="00AA24DC" w:rsidP="00AA24DC"/>
    <w:p w14:paraId="0FA4EAAF" w14:textId="77777777" w:rsidR="001D72A4" w:rsidRPr="002304A5" w:rsidRDefault="00955242" w:rsidP="0063252E">
      <w:pPr>
        <w:pStyle w:val="2"/>
        <w:tabs>
          <w:tab w:val="clear" w:pos="567"/>
          <w:tab w:val="clear" w:pos="1418"/>
        </w:tabs>
        <w:ind w:left="0" w:firstLine="0"/>
        <w:rPr>
          <w:color w:val="000000"/>
          <w:lang w:val="en-US"/>
        </w:rPr>
      </w:pPr>
      <w:r>
        <w:rPr>
          <w:lang w:eastAsia="en-US"/>
        </w:rPr>
        <w:tab/>
      </w:r>
      <w:bookmarkStart w:id="2" w:name="_Toc218003224"/>
      <w:r w:rsidR="001D72A4" w:rsidRPr="002304A5">
        <w:rPr>
          <w:lang w:eastAsia="en-US"/>
        </w:rPr>
        <w:t>Νομοθεσία</w:t>
      </w:r>
      <w:bookmarkEnd w:id="2"/>
    </w:p>
    <w:p w14:paraId="44CBEEE6" w14:textId="77777777" w:rsidR="009F3783" w:rsidRPr="002304A5" w:rsidRDefault="009F3783" w:rsidP="0063252E">
      <w:pPr>
        <w:shd w:val="clear" w:color="auto" w:fill="FFFFFF"/>
        <w:rPr>
          <w:rFonts w:ascii="Arial" w:hAnsi="Arial"/>
          <w:b/>
          <w:bCs/>
          <w:color w:val="000000"/>
          <w:sz w:val="24"/>
          <w:szCs w:val="24"/>
          <w:lang w:val="en-US"/>
        </w:rPr>
      </w:pPr>
    </w:p>
    <w:p w14:paraId="5E98D7A7"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2896034D"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1E096E73" w14:textId="77777777" w:rsidR="00C81FBE" w:rsidRPr="00C81FBE" w:rsidRDefault="00C81FBE" w:rsidP="0063252E">
      <w:pPr>
        <w:pStyle w:val="af2"/>
        <w:numPr>
          <w:ilvl w:val="1"/>
          <w:numId w:val="3"/>
        </w:numPr>
        <w:shd w:val="clear" w:color="auto" w:fill="FFFFFF"/>
        <w:tabs>
          <w:tab w:val="clear" w:pos="1132"/>
        </w:tabs>
        <w:jc w:val="both"/>
        <w:rPr>
          <w:rFonts w:ascii="Arial" w:hAnsi="Arial" w:cs="Arial"/>
          <w:vanish/>
          <w:sz w:val="24"/>
          <w:szCs w:val="24"/>
          <w:lang w:eastAsia="en-US"/>
        </w:rPr>
      </w:pPr>
    </w:p>
    <w:p w14:paraId="6ADF0492" w14:textId="77777777" w:rsidR="00403B38" w:rsidRPr="000F1140" w:rsidRDefault="00A4101B" w:rsidP="0063252E">
      <w:pPr>
        <w:numPr>
          <w:ilvl w:val="2"/>
          <w:numId w:val="3"/>
        </w:numPr>
        <w:shd w:val="clear" w:color="auto" w:fill="FFFFFF"/>
        <w:tabs>
          <w:tab w:val="clear" w:pos="1997"/>
        </w:tabs>
        <w:ind w:left="0" w:firstLine="0"/>
        <w:jc w:val="both"/>
        <w:rPr>
          <w:rFonts w:ascii="Arial" w:hAnsi="Arial"/>
          <w:b/>
          <w:bCs/>
          <w:color w:val="000000"/>
          <w:sz w:val="24"/>
          <w:szCs w:val="24"/>
        </w:rPr>
      </w:pPr>
      <w:r w:rsidRPr="000F1140">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08BF4A3B" w14:textId="77777777" w:rsidR="00403B38" w:rsidRPr="00D96B9C" w:rsidRDefault="00403B38" w:rsidP="0063252E">
      <w:pPr>
        <w:shd w:val="clear" w:color="auto" w:fill="FFFFFF"/>
        <w:jc w:val="both"/>
        <w:rPr>
          <w:rFonts w:ascii="Arial" w:hAnsi="Arial"/>
          <w:b/>
          <w:bCs/>
          <w:color w:val="000000"/>
          <w:sz w:val="24"/>
          <w:szCs w:val="24"/>
          <w:highlight w:val="yellow"/>
        </w:rPr>
      </w:pPr>
    </w:p>
    <w:p w14:paraId="2D8F7035" w14:textId="77777777" w:rsidR="00403B38" w:rsidRPr="000F1140" w:rsidRDefault="00403B38" w:rsidP="0063252E">
      <w:pPr>
        <w:numPr>
          <w:ilvl w:val="2"/>
          <w:numId w:val="3"/>
        </w:numPr>
        <w:shd w:val="clear" w:color="auto" w:fill="FFFFFF"/>
        <w:tabs>
          <w:tab w:val="clear" w:pos="1997"/>
        </w:tabs>
        <w:ind w:left="0" w:firstLine="0"/>
        <w:jc w:val="both"/>
        <w:rPr>
          <w:rFonts w:ascii="Arial" w:hAnsi="Arial"/>
          <w:bCs/>
          <w:color w:val="000000"/>
          <w:sz w:val="24"/>
          <w:szCs w:val="24"/>
        </w:rPr>
      </w:pPr>
      <w:r w:rsidRPr="000F1140">
        <w:rPr>
          <w:rFonts w:ascii="Arial" w:hAnsi="Arial"/>
          <w:bCs/>
          <w:color w:val="000000"/>
          <w:sz w:val="24"/>
          <w:szCs w:val="24"/>
        </w:rPr>
        <w:t>Π.Δ 81/2011 (ΦΕΚ 197/Α/9</w:t>
      </w:r>
      <w:r w:rsidR="00245132" w:rsidRPr="000F1140">
        <w:rPr>
          <w:rFonts w:ascii="Arial" w:hAnsi="Arial"/>
          <w:bCs/>
          <w:color w:val="000000"/>
          <w:sz w:val="24"/>
          <w:szCs w:val="24"/>
        </w:rPr>
        <w:t xml:space="preserve"> – </w:t>
      </w:r>
      <w:r w:rsidRPr="000F1140">
        <w:rPr>
          <w:rFonts w:ascii="Arial" w:hAnsi="Arial"/>
          <w:bCs/>
          <w:color w:val="000000"/>
          <w:sz w:val="24"/>
          <w:szCs w:val="24"/>
        </w:rPr>
        <w:t>9</w:t>
      </w:r>
      <w:r w:rsidR="00245132" w:rsidRPr="000F1140">
        <w:rPr>
          <w:rFonts w:ascii="Arial" w:hAnsi="Arial"/>
          <w:bCs/>
          <w:color w:val="000000"/>
          <w:sz w:val="24"/>
          <w:szCs w:val="24"/>
        </w:rPr>
        <w:t xml:space="preserve"> – </w:t>
      </w:r>
      <w:r w:rsidRPr="000F1140">
        <w:rPr>
          <w:rFonts w:ascii="Arial" w:hAnsi="Arial"/>
          <w:bCs/>
          <w:color w:val="000000"/>
          <w:sz w:val="24"/>
          <w:szCs w:val="24"/>
        </w:rPr>
        <w:t>2011)</w:t>
      </w:r>
      <w:r w:rsidR="00F97FB7" w:rsidRPr="000F1140">
        <w:rPr>
          <w:rFonts w:ascii="Arial" w:hAnsi="Arial"/>
          <w:bCs/>
          <w:color w:val="000000"/>
          <w:sz w:val="24"/>
          <w:szCs w:val="24"/>
        </w:rPr>
        <w:t xml:space="preserve"> Τροποποίηση του Π.Δ 57/2010 </w:t>
      </w:r>
      <w:r w:rsidR="00354942" w:rsidRPr="000F1140">
        <w:rPr>
          <w:rFonts w:ascii="Arial" w:hAnsi="Arial"/>
          <w:bCs/>
          <w:color w:val="000000"/>
          <w:sz w:val="24"/>
          <w:szCs w:val="24"/>
        </w:rPr>
        <w:t>(</w:t>
      </w:r>
      <w:r w:rsidR="00F97FB7" w:rsidRPr="000F1140">
        <w:rPr>
          <w:rFonts w:ascii="Arial" w:hAnsi="Arial"/>
          <w:bCs/>
          <w:color w:val="000000"/>
          <w:sz w:val="24"/>
          <w:szCs w:val="24"/>
        </w:rPr>
        <w:t>ΦΕΚ/</w:t>
      </w:r>
      <w:r w:rsidR="00F97FB7" w:rsidRPr="000F1140">
        <w:rPr>
          <w:rFonts w:ascii="Arial" w:hAnsi="Arial" w:cs="Arial"/>
          <w:sz w:val="24"/>
          <w:szCs w:val="24"/>
        </w:rPr>
        <w:t>97Α΄</w:t>
      </w:r>
      <w:r w:rsidR="00354942" w:rsidRPr="000F1140">
        <w:rPr>
          <w:rFonts w:ascii="Arial" w:hAnsi="Arial" w:cs="Arial"/>
          <w:sz w:val="24"/>
          <w:szCs w:val="24"/>
        </w:rPr>
        <w:t>) σε συμμόρφωση προς την Οδηγία 2009/127/ΕΚ.</w:t>
      </w:r>
    </w:p>
    <w:p w14:paraId="72D072A0" w14:textId="77777777" w:rsidR="00530CD1" w:rsidRPr="00D96B9C" w:rsidRDefault="00530CD1" w:rsidP="0063252E">
      <w:pPr>
        <w:shd w:val="clear" w:color="auto" w:fill="FFFFFF"/>
        <w:jc w:val="both"/>
        <w:rPr>
          <w:rFonts w:ascii="Arial" w:hAnsi="Arial"/>
          <w:b/>
          <w:bCs/>
          <w:sz w:val="24"/>
          <w:szCs w:val="24"/>
          <w:highlight w:val="yellow"/>
        </w:rPr>
      </w:pPr>
    </w:p>
    <w:p w14:paraId="41CA4801" w14:textId="77777777" w:rsidR="00530CD1" w:rsidRPr="00EA2CD5" w:rsidRDefault="00530CD1" w:rsidP="0063252E">
      <w:pPr>
        <w:numPr>
          <w:ilvl w:val="2"/>
          <w:numId w:val="3"/>
        </w:numPr>
        <w:shd w:val="clear" w:color="auto" w:fill="FFFFFF"/>
        <w:tabs>
          <w:tab w:val="clear" w:pos="1997"/>
        </w:tabs>
        <w:ind w:left="0" w:firstLine="0"/>
        <w:jc w:val="both"/>
        <w:rPr>
          <w:rFonts w:ascii="Arial" w:hAnsi="Arial"/>
          <w:b/>
          <w:bCs/>
          <w:sz w:val="24"/>
          <w:szCs w:val="24"/>
        </w:rPr>
      </w:pPr>
      <w:r w:rsidRPr="000F1140">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08392D27" w14:textId="77777777" w:rsidR="00EA2CD5" w:rsidRPr="00EA2CD5" w:rsidRDefault="00EA2CD5" w:rsidP="00EA2CD5">
      <w:pPr>
        <w:shd w:val="clear" w:color="auto" w:fill="FFFFFF"/>
        <w:jc w:val="both"/>
        <w:rPr>
          <w:rFonts w:ascii="Arial" w:hAnsi="Arial"/>
          <w:b/>
          <w:bCs/>
          <w:sz w:val="24"/>
          <w:szCs w:val="24"/>
        </w:rPr>
      </w:pPr>
    </w:p>
    <w:p w14:paraId="1485DC08" w14:textId="77777777" w:rsidR="00EA2CD5" w:rsidRPr="00EA2CD5" w:rsidRDefault="00EA2CD5" w:rsidP="00EA2CD5">
      <w:pPr>
        <w:pStyle w:val="af2"/>
        <w:numPr>
          <w:ilvl w:val="2"/>
          <w:numId w:val="3"/>
        </w:numPr>
        <w:tabs>
          <w:tab w:val="clear" w:pos="1997"/>
        </w:tabs>
        <w:ind w:left="0" w:firstLine="0"/>
        <w:jc w:val="both"/>
        <w:rPr>
          <w:rFonts w:ascii="Arial" w:hAnsi="Arial"/>
          <w:bCs/>
          <w:sz w:val="24"/>
          <w:szCs w:val="24"/>
        </w:rPr>
      </w:pPr>
      <w:r w:rsidRPr="00EA2CD5">
        <w:rPr>
          <w:rFonts w:ascii="Arial" w:hAnsi="Arial"/>
          <w:bCs/>
          <w:sz w:val="24"/>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6E56CE7C" w14:textId="77777777" w:rsidR="0084678D" w:rsidRPr="00D96B9C" w:rsidRDefault="0084678D" w:rsidP="0063252E">
      <w:pPr>
        <w:shd w:val="clear" w:color="auto" w:fill="FFFFFF"/>
        <w:jc w:val="both"/>
        <w:rPr>
          <w:rFonts w:ascii="Arial" w:hAnsi="Arial"/>
          <w:sz w:val="24"/>
          <w:szCs w:val="24"/>
          <w:highlight w:val="yellow"/>
        </w:rPr>
      </w:pPr>
    </w:p>
    <w:p w14:paraId="133C5200" w14:textId="77777777" w:rsidR="0084678D" w:rsidRPr="000F1140" w:rsidRDefault="0084678D"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rFonts w:ascii="Arial" w:hAnsi="Arial"/>
          <w:sz w:val="24"/>
          <w:szCs w:val="24"/>
        </w:rPr>
        <w:t>.</w:t>
      </w:r>
    </w:p>
    <w:p w14:paraId="0C2293A8" w14:textId="77777777" w:rsidR="00484B81" w:rsidRPr="00D96B9C" w:rsidRDefault="00484B81" w:rsidP="0063252E">
      <w:pPr>
        <w:shd w:val="clear" w:color="auto" w:fill="FFFFFF"/>
        <w:jc w:val="both"/>
        <w:rPr>
          <w:rFonts w:ascii="Arial" w:hAnsi="Arial"/>
          <w:sz w:val="24"/>
          <w:szCs w:val="24"/>
          <w:highlight w:val="yellow"/>
        </w:rPr>
      </w:pPr>
    </w:p>
    <w:p w14:paraId="25875CB7"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Η ΥΕ 22 Εγκύκλιος ΥΠΕΘΑ (Φ.060/8/301111/Σ.1418/24 Ιουν 19), Τυποποίηση στις Ε.Δ.</w:t>
      </w:r>
    </w:p>
    <w:p w14:paraId="54FC934C" w14:textId="77777777" w:rsidR="00484B81" w:rsidRPr="00D96B9C" w:rsidRDefault="00484B81" w:rsidP="0063252E">
      <w:pPr>
        <w:shd w:val="clear" w:color="auto" w:fill="FFFFFF"/>
        <w:jc w:val="both"/>
        <w:rPr>
          <w:rFonts w:ascii="Arial" w:hAnsi="Arial"/>
          <w:sz w:val="24"/>
          <w:szCs w:val="24"/>
          <w:highlight w:val="yellow"/>
        </w:rPr>
      </w:pPr>
    </w:p>
    <w:p w14:paraId="78ABBB00"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6F31DA85" w14:textId="77777777" w:rsidR="00484B81" w:rsidRPr="00D96B9C" w:rsidRDefault="00484B81" w:rsidP="0063252E">
      <w:pPr>
        <w:shd w:val="clear" w:color="auto" w:fill="FFFFFF"/>
        <w:jc w:val="both"/>
        <w:rPr>
          <w:rFonts w:ascii="Arial" w:hAnsi="Arial"/>
          <w:sz w:val="24"/>
          <w:szCs w:val="24"/>
          <w:highlight w:val="yellow"/>
        </w:rPr>
      </w:pPr>
    </w:p>
    <w:p w14:paraId="66991354"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198776D4" w14:textId="77777777" w:rsidR="00484B81" w:rsidRPr="00D96B9C" w:rsidRDefault="00484B81" w:rsidP="0063252E">
      <w:pPr>
        <w:shd w:val="clear" w:color="auto" w:fill="FFFFFF"/>
        <w:jc w:val="both"/>
        <w:rPr>
          <w:rFonts w:ascii="Arial" w:hAnsi="Arial"/>
          <w:sz w:val="24"/>
          <w:szCs w:val="24"/>
          <w:highlight w:val="yellow"/>
        </w:rPr>
      </w:pPr>
    </w:p>
    <w:p w14:paraId="7CE65969" w14:textId="77777777" w:rsidR="00484B81"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2C010C67" w14:textId="77777777" w:rsidR="00EA2CD5" w:rsidRDefault="00EA2CD5" w:rsidP="00EA2CD5">
      <w:pPr>
        <w:shd w:val="clear" w:color="auto" w:fill="FFFFFF"/>
        <w:jc w:val="both"/>
        <w:rPr>
          <w:rFonts w:ascii="Arial" w:hAnsi="Arial"/>
          <w:sz w:val="24"/>
          <w:szCs w:val="24"/>
        </w:rPr>
      </w:pPr>
    </w:p>
    <w:p w14:paraId="3F459D9D" w14:textId="77777777" w:rsidR="00EA2CD5" w:rsidRPr="00EA2CD5" w:rsidRDefault="00EA2CD5" w:rsidP="00EA2CD5">
      <w:pPr>
        <w:numPr>
          <w:ilvl w:val="2"/>
          <w:numId w:val="3"/>
        </w:numPr>
        <w:shd w:val="clear" w:color="auto" w:fill="FFFFFF"/>
        <w:tabs>
          <w:tab w:val="clear" w:pos="1997"/>
        </w:tabs>
        <w:ind w:left="0" w:firstLine="0"/>
        <w:jc w:val="both"/>
        <w:rPr>
          <w:rFonts w:ascii="Arial" w:hAnsi="Arial"/>
          <w:sz w:val="24"/>
          <w:szCs w:val="24"/>
        </w:rPr>
      </w:pPr>
      <w:r w:rsidRPr="00EA2CD5">
        <w:rPr>
          <w:rFonts w:ascii="Arial" w:hAnsi="Arial"/>
          <w:bCs/>
          <w:color w:val="000000"/>
          <w:sz w:val="24"/>
          <w:szCs w:val="24"/>
        </w:rPr>
        <w:t xml:space="preserve">Π.Δ. 396/94 (ΦΕΚ Α΄220) «Ελάχιστες προδιαγραφές για τη χρήση από τους εργαζόμενους εξοπλισμών ατομικής προστασίας κατά την εργασία σε συμμόρφωση με την </w:t>
      </w:r>
      <w:r w:rsidRPr="00EA2CD5">
        <w:rPr>
          <w:rFonts w:ascii="Arial" w:hAnsi="Arial"/>
          <w:bCs/>
          <w:color w:val="000000"/>
          <w:sz w:val="24"/>
          <w:szCs w:val="24"/>
        </w:rPr>
        <w:lastRenderedPageBreak/>
        <w:t>οδηγία του συμβουλίου των Ευρωπαϊκών Κοινοτήτων 89/656/ΕΟΚ».</w:t>
      </w:r>
    </w:p>
    <w:p w14:paraId="6CBC73D6" w14:textId="77777777" w:rsidR="00EA2CD5" w:rsidRPr="00EA2CD5" w:rsidRDefault="00EA2CD5" w:rsidP="00EA2CD5">
      <w:pPr>
        <w:shd w:val="clear" w:color="auto" w:fill="FFFFFF"/>
        <w:jc w:val="both"/>
        <w:rPr>
          <w:rFonts w:ascii="Arial" w:hAnsi="Arial"/>
          <w:sz w:val="24"/>
          <w:szCs w:val="24"/>
        </w:rPr>
      </w:pPr>
    </w:p>
    <w:p w14:paraId="1A5188E2" w14:textId="5BA3443F" w:rsidR="007A23B5" w:rsidRPr="007A23B5" w:rsidRDefault="00EA2CD5" w:rsidP="007A23B5">
      <w:pPr>
        <w:numPr>
          <w:ilvl w:val="2"/>
          <w:numId w:val="3"/>
        </w:numPr>
        <w:shd w:val="clear" w:color="auto" w:fill="FFFFFF"/>
        <w:tabs>
          <w:tab w:val="clear" w:pos="1997"/>
        </w:tabs>
        <w:ind w:left="0" w:firstLine="0"/>
        <w:jc w:val="both"/>
        <w:rPr>
          <w:rFonts w:ascii="Arial" w:hAnsi="Arial"/>
          <w:sz w:val="24"/>
          <w:szCs w:val="24"/>
        </w:rPr>
      </w:pPr>
      <w:r w:rsidRPr="00EA2CD5">
        <w:rPr>
          <w:rFonts w:ascii="Arial" w:hAnsi="Arial"/>
          <w:bCs/>
          <w:color w:val="000000"/>
          <w:sz w:val="24"/>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w:t>
      </w:r>
    </w:p>
    <w:p w14:paraId="78A31147" w14:textId="77777777" w:rsidR="00EA2CD5" w:rsidRPr="00EA2CD5" w:rsidRDefault="00EA2CD5" w:rsidP="00EA2CD5">
      <w:pPr>
        <w:shd w:val="clear" w:color="auto" w:fill="FFFFFF"/>
        <w:jc w:val="both"/>
        <w:rPr>
          <w:rFonts w:ascii="Arial" w:hAnsi="Arial"/>
          <w:sz w:val="24"/>
          <w:szCs w:val="24"/>
        </w:rPr>
      </w:pPr>
    </w:p>
    <w:p w14:paraId="22DAD7D1" w14:textId="77777777" w:rsidR="001D72A4" w:rsidRPr="002304A5" w:rsidRDefault="00955242" w:rsidP="0063252E">
      <w:pPr>
        <w:pStyle w:val="2"/>
        <w:tabs>
          <w:tab w:val="clear" w:pos="567"/>
          <w:tab w:val="clear" w:pos="1418"/>
        </w:tabs>
        <w:ind w:left="0" w:firstLine="0"/>
        <w:rPr>
          <w:color w:val="000000"/>
        </w:rPr>
      </w:pPr>
      <w:r>
        <w:rPr>
          <w:lang w:eastAsia="en-US"/>
        </w:rPr>
        <w:tab/>
      </w:r>
      <w:bookmarkStart w:id="3" w:name="_Toc218003225"/>
      <w:r w:rsidR="001D72A4" w:rsidRPr="002304A5">
        <w:rPr>
          <w:lang w:eastAsia="en-US"/>
        </w:rPr>
        <w:t>Πρότυπα</w:t>
      </w:r>
      <w:bookmarkEnd w:id="3"/>
    </w:p>
    <w:p w14:paraId="40962CB1" w14:textId="77777777" w:rsidR="001D72A4" w:rsidRPr="002304A5" w:rsidRDefault="001D72A4" w:rsidP="0063252E">
      <w:pPr>
        <w:shd w:val="clear" w:color="auto" w:fill="FFFFFF"/>
        <w:jc w:val="both"/>
        <w:rPr>
          <w:rFonts w:ascii="Arial" w:hAnsi="Arial"/>
          <w:b/>
          <w:bCs/>
          <w:color w:val="000000"/>
          <w:sz w:val="24"/>
          <w:szCs w:val="24"/>
        </w:rPr>
      </w:pPr>
    </w:p>
    <w:p w14:paraId="4A087DDC" w14:textId="77777777" w:rsidR="007A23B5" w:rsidRPr="007A23B5" w:rsidRDefault="007A23B5" w:rsidP="007A23B5">
      <w:pPr>
        <w:pStyle w:val="af2"/>
        <w:numPr>
          <w:ilvl w:val="1"/>
          <w:numId w:val="3"/>
        </w:numPr>
        <w:tabs>
          <w:tab w:val="clear" w:pos="1132"/>
        </w:tabs>
        <w:jc w:val="both"/>
        <w:rPr>
          <w:rFonts w:ascii="Arial" w:hAnsi="Arial" w:cs="Arial"/>
          <w:vanish/>
          <w:sz w:val="24"/>
          <w:szCs w:val="24"/>
          <w:lang w:eastAsia="en-US"/>
        </w:rPr>
      </w:pPr>
    </w:p>
    <w:p w14:paraId="6FE1FB58" w14:textId="77777777" w:rsidR="007A23B5" w:rsidRPr="007A23B5" w:rsidRDefault="007A23B5" w:rsidP="007A23B5">
      <w:pPr>
        <w:pStyle w:val="af2"/>
        <w:ind w:left="0"/>
        <w:jc w:val="both"/>
        <w:rPr>
          <w:rFonts w:ascii="Arial" w:hAnsi="Arial" w:cs="Arial"/>
          <w:vanish/>
          <w:sz w:val="24"/>
          <w:szCs w:val="24"/>
          <w:lang w:eastAsia="en-US"/>
        </w:rPr>
      </w:pPr>
    </w:p>
    <w:p w14:paraId="5C3D4BE1" w14:textId="42D13B6F" w:rsidR="003F5823" w:rsidRPr="007A23B5" w:rsidRDefault="00FC5451" w:rsidP="007A23B5">
      <w:pPr>
        <w:pStyle w:val="af2"/>
        <w:numPr>
          <w:ilvl w:val="2"/>
          <w:numId w:val="3"/>
        </w:numPr>
        <w:tabs>
          <w:tab w:val="clear" w:pos="1997"/>
        </w:tabs>
        <w:ind w:left="0" w:firstLine="0"/>
        <w:jc w:val="both"/>
        <w:rPr>
          <w:rFonts w:ascii="Arial" w:hAnsi="Arial" w:cs="Arial"/>
          <w:b/>
          <w:sz w:val="24"/>
          <w:szCs w:val="24"/>
          <w:lang w:eastAsia="en-US"/>
        </w:rPr>
      </w:pPr>
      <w:r w:rsidRPr="007A23B5">
        <w:rPr>
          <w:rFonts w:ascii="Arial" w:hAnsi="Arial" w:cs="Arial"/>
          <w:sz w:val="24"/>
          <w:szCs w:val="24"/>
          <w:lang w:eastAsia="en-US"/>
        </w:rPr>
        <w:t>Κανονισμός (ΕΕ) 2023/1230 για ασφάλεια χειρισμού Μηχανημάτων από χειριστές και καταναλωτές.</w:t>
      </w:r>
    </w:p>
    <w:p w14:paraId="3694DED1" w14:textId="77777777" w:rsidR="001D72A4" w:rsidRPr="007A23B5" w:rsidRDefault="001D72A4" w:rsidP="007A23B5">
      <w:pPr>
        <w:jc w:val="both"/>
        <w:rPr>
          <w:rFonts w:ascii="Arial" w:hAnsi="Arial" w:cs="Arial"/>
          <w:b/>
          <w:bCs/>
          <w:color w:val="000000"/>
          <w:sz w:val="32"/>
          <w:szCs w:val="32"/>
        </w:rPr>
      </w:pPr>
    </w:p>
    <w:p w14:paraId="0834B6DF" w14:textId="352B598C" w:rsidR="001D72A4" w:rsidRPr="007A23B5" w:rsidRDefault="00EF4E8F" w:rsidP="007A23B5">
      <w:pPr>
        <w:pStyle w:val="af2"/>
        <w:numPr>
          <w:ilvl w:val="2"/>
          <w:numId w:val="3"/>
        </w:numPr>
        <w:tabs>
          <w:tab w:val="clear" w:pos="1997"/>
        </w:tabs>
        <w:ind w:left="0" w:firstLine="0"/>
        <w:jc w:val="both"/>
        <w:rPr>
          <w:rFonts w:ascii="Arial" w:hAnsi="Arial" w:cs="Arial"/>
          <w:b/>
          <w:sz w:val="24"/>
          <w:szCs w:val="24"/>
          <w:lang w:eastAsia="en-US"/>
        </w:rPr>
      </w:pPr>
      <w:r w:rsidRPr="007A23B5">
        <w:rPr>
          <w:rFonts w:ascii="Arial" w:hAnsi="Arial" w:cs="Arial"/>
          <w:sz w:val="24"/>
          <w:szCs w:val="24"/>
          <w:lang w:eastAsia="en-US"/>
        </w:rPr>
        <w:t>EN ISO 9001:2015</w:t>
      </w:r>
      <w:r w:rsidR="001D72A4" w:rsidRPr="007A23B5">
        <w:rPr>
          <w:rFonts w:ascii="Arial" w:hAnsi="Arial" w:cs="Arial"/>
          <w:sz w:val="24"/>
          <w:szCs w:val="24"/>
          <w:lang w:eastAsia="en-US"/>
        </w:rPr>
        <w:t xml:space="preserve"> GR «Συστήματα διαχείρισης της ποιότητας</w:t>
      </w:r>
      <w:r w:rsidR="00245132" w:rsidRPr="007A23B5">
        <w:rPr>
          <w:rFonts w:ascii="Arial" w:hAnsi="Arial" w:cs="Arial"/>
          <w:sz w:val="24"/>
          <w:szCs w:val="24"/>
          <w:lang w:eastAsia="en-US"/>
        </w:rPr>
        <w:t xml:space="preserve"> – </w:t>
      </w:r>
      <w:r w:rsidR="001D72A4" w:rsidRPr="007A23B5">
        <w:rPr>
          <w:rFonts w:ascii="Arial" w:hAnsi="Arial" w:cs="Arial"/>
          <w:sz w:val="24"/>
          <w:szCs w:val="24"/>
          <w:lang w:eastAsia="en-US"/>
        </w:rPr>
        <w:t>Απαιτήσεις»</w:t>
      </w:r>
      <w:r w:rsidR="003F5823" w:rsidRPr="007A23B5">
        <w:rPr>
          <w:rFonts w:ascii="Arial" w:hAnsi="Arial" w:cs="Arial"/>
          <w:sz w:val="24"/>
          <w:szCs w:val="24"/>
          <w:lang w:eastAsia="en-US"/>
        </w:rPr>
        <w:t>, της πλέον σύγχρονης κατά προτίμηση έκδοσης.</w:t>
      </w:r>
    </w:p>
    <w:p w14:paraId="69582C4D" w14:textId="77777777" w:rsidR="00BE0C83" w:rsidRPr="007A23B5" w:rsidRDefault="00BE0C83" w:rsidP="007A23B5">
      <w:pPr>
        <w:jc w:val="both"/>
        <w:rPr>
          <w:rFonts w:ascii="Arial" w:hAnsi="Arial" w:cs="Arial"/>
          <w:b/>
          <w:bCs/>
          <w:color w:val="000000"/>
          <w:sz w:val="32"/>
          <w:szCs w:val="32"/>
        </w:rPr>
      </w:pPr>
    </w:p>
    <w:p w14:paraId="76A87503" w14:textId="4B5507B0" w:rsidR="00866F0A" w:rsidRPr="007A23B5" w:rsidRDefault="002D46A1" w:rsidP="007A23B5">
      <w:pPr>
        <w:pStyle w:val="af2"/>
        <w:numPr>
          <w:ilvl w:val="2"/>
          <w:numId w:val="3"/>
        </w:numPr>
        <w:tabs>
          <w:tab w:val="clear" w:pos="1997"/>
        </w:tabs>
        <w:ind w:left="0" w:firstLine="0"/>
        <w:jc w:val="both"/>
        <w:rPr>
          <w:rFonts w:ascii="Arial" w:hAnsi="Arial" w:cs="Arial"/>
          <w:sz w:val="24"/>
          <w:szCs w:val="24"/>
          <w:lang w:eastAsia="en-US"/>
        </w:rPr>
      </w:pPr>
      <w:r w:rsidRPr="007A23B5">
        <w:rPr>
          <w:rFonts w:ascii="Arial" w:hAnsi="Arial" w:cs="Arial"/>
          <w:sz w:val="24"/>
          <w:szCs w:val="24"/>
          <w:lang w:eastAsia="en-US"/>
        </w:rPr>
        <w:t>Οδηγία ATEX 2014/34/</w:t>
      </w:r>
      <w:proofErr w:type="spellStart"/>
      <w:r w:rsidRPr="007A23B5">
        <w:rPr>
          <w:rFonts w:ascii="Arial" w:hAnsi="Arial" w:cs="Arial"/>
          <w:sz w:val="24"/>
          <w:szCs w:val="24"/>
          <w:lang w:eastAsia="en-US"/>
        </w:rPr>
        <w:t>ΕΕ</w:t>
      </w:r>
      <w:r w:rsidR="004107FD" w:rsidRPr="007A23B5">
        <w:rPr>
          <w:rFonts w:ascii="Arial" w:hAnsi="Arial" w:cs="Arial"/>
          <w:sz w:val="24"/>
          <w:szCs w:val="24"/>
          <w:lang w:eastAsia="en-US"/>
        </w:rPr>
        <w:t>«</w:t>
      </w:r>
      <w:r w:rsidR="003101EF" w:rsidRPr="007A23B5">
        <w:rPr>
          <w:rFonts w:ascii="Arial" w:hAnsi="Arial" w:cs="Arial"/>
          <w:sz w:val="24"/>
          <w:szCs w:val="24"/>
          <w:lang w:eastAsia="en-US"/>
        </w:rPr>
        <w:t>Πώληση</w:t>
      </w:r>
      <w:proofErr w:type="spellEnd"/>
      <w:r w:rsidR="003101EF" w:rsidRPr="007A23B5">
        <w:rPr>
          <w:rFonts w:ascii="Arial" w:hAnsi="Arial" w:cs="Arial"/>
          <w:sz w:val="24"/>
          <w:szCs w:val="24"/>
          <w:lang w:eastAsia="en-US"/>
        </w:rPr>
        <w:t xml:space="preserve"> και τη θέση σε λειτουργία συσκευών και συστημάτων προστασίας που πρόκειται να χρησιμοποιηθούν σε </w:t>
      </w:r>
      <w:proofErr w:type="spellStart"/>
      <w:r w:rsidR="003101EF" w:rsidRPr="007A23B5">
        <w:rPr>
          <w:rFonts w:ascii="Arial" w:hAnsi="Arial" w:cs="Arial"/>
          <w:sz w:val="24"/>
          <w:szCs w:val="24"/>
          <w:lang w:eastAsia="en-US"/>
        </w:rPr>
        <w:t>εκρήξιμες</w:t>
      </w:r>
      <w:proofErr w:type="spellEnd"/>
      <w:r w:rsidR="003101EF" w:rsidRPr="007A23B5">
        <w:rPr>
          <w:rFonts w:ascii="Arial" w:hAnsi="Arial" w:cs="Arial"/>
          <w:sz w:val="24"/>
          <w:szCs w:val="24"/>
          <w:lang w:eastAsia="en-US"/>
        </w:rPr>
        <w:t xml:space="preserve"> ατμόσφαιρες</w:t>
      </w:r>
      <w:r w:rsidR="004107FD" w:rsidRPr="007A23B5">
        <w:rPr>
          <w:rFonts w:ascii="Arial" w:hAnsi="Arial" w:cs="Arial"/>
          <w:sz w:val="24"/>
          <w:szCs w:val="24"/>
          <w:lang w:eastAsia="en-US"/>
        </w:rPr>
        <w:t>».</w:t>
      </w:r>
    </w:p>
    <w:p w14:paraId="379DFBA3" w14:textId="77777777" w:rsidR="004F34AF" w:rsidRPr="007A23B5" w:rsidRDefault="004F34AF" w:rsidP="007A23B5">
      <w:pPr>
        <w:jc w:val="both"/>
        <w:rPr>
          <w:rFonts w:ascii="Arial" w:hAnsi="Arial" w:cs="Arial"/>
          <w:sz w:val="32"/>
          <w:szCs w:val="32"/>
          <w:lang w:eastAsia="en-US"/>
        </w:rPr>
      </w:pPr>
    </w:p>
    <w:p w14:paraId="42CB6652" w14:textId="31DB3FF2" w:rsidR="004F34AF" w:rsidRPr="007A23B5" w:rsidRDefault="00A73EB6" w:rsidP="007A23B5">
      <w:pPr>
        <w:pStyle w:val="af2"/>
        <w:numPr>
          <w:ilvl w:val="2"/>
          <w:numId w:val="3"/>
        </w:numPr>
        <w:tabs>
          <w:tab w:val="clear" w:pos="1997"/>
        </w:tabs>
        <w:ind w:left="0" w:firstLine="0"/>
        <w:jc w:val="both"/>
        <w:rPr>
          <w:rFonts w:ascii="Arial" w:hAnsi="Arial" w:cs="Arial"/>
          <w:sz w:val="24"/>
          <w:szCs w:val="24"/>
          <w:lang w:val="en-US" w:eastAsia="en-US"/>
        </w:rPr>
      </w:pPr>
      <w:proofErr w:type="spellStart"/>
      <w:r w:rsidRPr="007A23B5">
        <w:rPr>
          <w:rFonts w:ascii="Arial" w:hAnsi="Arial" w:cs="Arial"/>
          <w:sz w:val="24"/>
          <w:szCs w:val="24"/>
          <w:lang w:val="en-US"/>
        </w:rPr>
        <w:t>AC</w:t>
      </w:r>
      <w:r w:rsidR="004F34AF" w:rsidRPr="007A23B5">
        <w:rPr>
          <w:rFonts w:ascii="Arial" w:hAnsi="Arial" w:cs="Arial"/>
          <w:sz w:val="24"/>
          <w:szCs w:val="24"/>
          <w:lang w:val="en-US"/>
        </w:rPr>
        <w:t>odP</w:t>
      </w:r>
      <w:proofErr w:type="spellEnd"/>
      <w:r w:rsidR="004F34AF" w:rsidRPr="007A23B5">
        <w:rPr>
          <w:rFonts w:ascii="Arial" w:hAnsi="Arial" w:cs="Arial"/>
          <w:sz w:val="24"/>
          <w:szCs w:val="24"/>
          <w:lang w:val="en-US"/>
        </w:rPr>
        <w:t xml:space="preserve"> – 2/3 «NATO multilingual supply classification handbook».</w:t>
      </w:r>
    </w:p>
    <w:p w14:paraId="102123EB" w14:textId="77777777" w:rsidR="00373230" w:rsidRPr="007A23B5" w:rsidRDefault="00373230" w:rsidP="007A23B5">
      <w:pPr>
        <w:jc w:val="both"/>
        <w:rPr>
          <w:rFonts w:ascii="Arial" w:hAnsi="Arial" w:cs="Arial"/>
          <w:sz w:val="32"/>
          <w:szCs w:val="32"/>
          <w:lang w:val="en-US" w:eastAsia="en-US"/>
        </w:rPr>
      </w:pPr>
    </w:p>
    <w:p w14:paraId="626BB6D3" w14:textId="4113949E" w:rsidR="00543C1C" w:rsidRPr="007A23B5" w:rsidRDefault="00F63BE8" w:rsidP="007A23B5">
      <w:pPr>
        <w:pStyle w:val="af2"/>
        <w:numPr>
          <w:ilvl w:val="2"/>
          <w:numId w:val="3"/>
        </w:numPr>
        <w:tabs>
          <w:tab w:val="clear" w:pos="1997"/>
        </w:tabs>
        <w:ind w:left="0" w:firstLine="0"/>
        <w:jc w:val="both"/>
        <w:rPr>
          <w:rFonts w:ascii="Arial" w:hAnsi="Arial" w:cs="Arial"/>
          <w:sz w:val="24"/>
          <w:szCs w:val="24"/>
          <w:lang w:eastAsia="en-US"/>
        </w:rPr>
      </w:pPr>
      <w:r w:rsidRPr="007A23B5">
        <w:rPr>
          <w:rFonts w:ascii="Arial" w:hAnsi="Arial" w:cs="Arial"/>
          <w:sz w:val="24"/>
          <w:szCs w:val="24"/>
          <w:lang w:eastAsia="en-US"/>
        </w:rPr>
        <w:t>Οδηγία Χαμηλής Τάσης 2014/35/ΕΕ</w:t>
      </w:r>
      <w:r w:rsidRPr="007A23B5">
        <w:rPr>
          <w:rFonts w:ascii="Arial" w:hAnsi="Arial" w:cs="Arial"/>
          <w:sz w:val="24"/>
          <w:szCs w:val="24"/>
        </w:rPr>
        <w:t xml:space="preserve"> «Ασφάλεια ηλεκτρικών πινάκων και καλωδίων»</w:t>
      </w:r>
    </w:p>
    <w:p w14:paraId="5951AF4B" w14:textId="77777777" w:rsidR="00373230" w:rsidRPr="007A23B5" w:rsidRDefault="00373230" w:rsidP="007A23B5">
      <w:pPr>
        <w:jc w:val="both"/>
        <w:rPr>
          <w:rFonts w:ascii="Arial" w:hAnsi="Arial" w:cs="Arial"/>
          <w:sz w:val="32"/>
          <w:szCs w:val="32"/>
          <w:lang w:eastAsia="en-US"/>
        </w:rPr>
      </w:pPr>
    </w:p>
    <w:p w14:paraId="2DBEA6A4" w14:textId="2AC6F6EC" w:rsidR="00543C1C" w:rsidRPr="007A23B5" w:rsidRDefault="00F63BE8" w:rsidP="007A23B5">
      <w:pPr>
        <w:pStyle w:val="af2"/>
        <w:numPr>
          <w:ilvl w:val="2"/>
          <w:numId w:val="3"/>
        </w:numPr>
        <w:tabs>
          <w:tab w:val="clear" w:pos="1997"/>
        </w:tabs>
        <w:ind w:left="0" w:firstLine="0"/>
        <w:jc w:val="both"/>
        <w:rPr>
          <w:rFonts w:ascii="Arial" w:hAnsi="Arial" w:cs="Arial"/>
          <w:sz w:val="24"/>
          <w:szCs w:val="24"/>
          <w:lang w:val="en-US" w:eastAsia="en-US"/>
        </w:rPr>
      </w:pPr>
      <w:r w:rsidRPr="007A23B5">
        <w:rPr>
          <w:rFonts w:ascii="Arial" w:hAnsi="Arial" w:cs="Arial"/>
          <w:sz w:val="24"/>
          <w:szCs w:val="24"/>
          <w:lang w:eastAsia="en-US"/>
        </w:rPr>
        <w:t>Οδηγία</w:t>
      </w:r>
      <w:r w:rsidRPr="007A23B5">
        <w:rPr>
          <w:rFonts w:ascii="Arial" w:hAnsi="Arial" w:cs="Arial"/>
          <w:sz w:val="24"/>
          <w:szCs w:val="24"/>
          <w:lang w:val="en-US" w:eastAsia="en-US"/>
        </w:rPr>
        <w:t xml:space="preserve"> 2014/30/</w:t>
      </w:r>
      <w:r w:rsidRPr="007A23B5">
        <w:rPr>
          <w:rFonts w:ascii="Arial" w:hAnsi="Arial" w:cs="Arial"/>
          <w:sz w:val="24"/>
          <w:szCs w:val="24"/>
          <w:lang w:eastAsia="en-US"/>
        </w:rPr>
        <w:t>ΕΕ</w:t>
      </w:r>
      <w:r w:rsidR="00001161" w:rsidRPr="007A23B5">
        <w:rPr>
          <w:rFonts w:ascii="Arial" w:hAnsi="Arial" w:cs="Arial"/>
          <w:sz w:val="24"/>
          <w:szCs w:val="24"/>
          <w:lang w:val="en-US" w:eastAsia="en-US"/>
        </w:rPr>
        <w:t xml:space="preserve"> «</w:t>
      </w:r>
      <w:proofErr w:type="spellStart"/>
      <w:r w:rsidR="00001161" w:rsidRPr="007A23B5">
        <w:rPr>
          <w:rFonts w:ascii="Arial" w:hAnsi="Arial" w:cs="Arial"/>
          <w:sz w:val="24"/>
          <w:szCs w:val="24"/>
          <w:lang w:eastAsia="en-US"/>
        </w:rPr>
        <w:t>ΗλεκτρομαγνητικήΣυμβατότητα</w:t>
      </w:r>
      <w:proofErr w:type="spellEnd"/>
      <w:r w:rsidR="00001161" w:rsidRPr="007A23B5">
        <w:rPr>
          <w:rFonts w:ascii="Arial" w:hAnsi="Arial" w:cs="Arial"/>
          <w:sz w:val="24"/>
          <w:szCs w:val="24"/>
          <w:lang w:val="en-US" w:eastAsia="en-US"/>
        </w:rPr>
        <w:t>».</w:t>
      </w:r>
    </w:p>
    <w:p w14:paraId="060BA59E" w14:textId="77777777" w:rsidR="00373230" w:rsidRPr="007A23B5" w:rsidRDefault="00373230" w:rsidP="007A23B5">
      <w:pPr>
        <w:jc w:val="both"/>
        <w:rPr>
          <w:rFonts w:ascii="Arial" w:hAnsi="Arial" w:cs="Arial"/>
          <w:sz w:val="32"/>
          <w:szCs w:val="32"/>
          <w:lang w:val="en-US" w:eastAsia="en-US"/>
        </w:rPr>
      </w:pPr>
    </w:p>
    <w:p w14:paraId="07DD4F2E" w14:textId="11F40B8E" w:rsidR="000625A9" w:rsidRPr="007A23B5" w:rsidRDefault="006804DA" w:rsidP="007A23B5">
      <w:pPr>
        <w:pStyle w:val="af2"/>
        <w:numPr>
          <w:ilvl w:val="2"/>
          <w:numId w:val="3"/>
        </w:numPr>
        <w:tabs>
          <w:tab w:val="clear" w:pos="1997"/>
        </w:tabs>
        <w:ind w:left="0" w:firstLine="0"/>
        <w:jc w:val="both"/>
        <w:rPr>
          <w:rFonts w:ascii="Arial" w:hAnsi="Arial" w:cs="Arial"/>
          <w:sz w:val="24"/>
          <w:szCs w:val="24"/>
          <w:lang w:val="en-US" w:eastAsia="en-US"/>
        </w:rPr>
      </w:pPr>
      <w:r w:rsidRPr="007A23B5">
        <w:rPr>
          <w:rFonts w:ascii="Arial" w:hAnsi="Arial" w:cs="Arial"/>
          <w:sz w:val="24"/>
          <w:szCs w:val="24"/>
          <w:lang w:val="en-US"/>
        </w:rPr>
        <w:t>EN ISO 12100, «Safety of machinery – General principles for design -Risk assessment and risk reduction».</w:t>
      </w:r>
    </w:p>
    <w:p w14:paraId="503354B4" w14:textId="77777777" w:rsidR="00373230" w:rsidRPr="007A23B5" w:rsidRDefault="00373230" w:rsidP="007A23B5">
      <w:pPr>
        <w:jc w:val="both"/>
        <w:rPr>
          <w:rFonts w:ascii="Arial" w:hAnsi="Arial" w:cs="Arial"/>
          <w:sz w:val="32"/>
          <w:szCs w:val="32"/>
          <w:lang w:val="en-US" w:eastAsia="en-US"/>
        </w:rPr>
      </w:pPr>
    </w:p>
    <w:p w14:paraId="5C4551AF" w14:textId="6C9742A2" w:rsidR="00854CB7" w:rsidRPr="007A23B5" w:rsidRDefault="006804DA" w:rsidP="007A23B5">
      <w:pPr>
        <w:pStyle w:val="af2"/>
        <w:numPr>
          <w:ilvl w:val="2"/>
          <w:numId w:val="3"/>
        </w:numPr>
        <w:tabs>
          <w:tab w:val="clear" w:pos="1997"/>
        </w:tabs>
        <w:ind w:left="0" w:firstLine="0"/>
        <w:jc w:val="both"/>
        <w:rPr>
          <w:rFonts w:ascii="Arial" w:hAnsi="Arial" w:cs="Arial"/>
          <w:sz w:val="24"/>
          <w:szCs w:val="24"/>
          <w:lang w:val="en-US" w:eastAsia="en-US"/>
        </w:rPr>
      </w:pPr>
      <w:r w:rsidRPr="007A23B5">
        <w:rPr>
          <w:rFonts w:ascii="Arial" w:hAnsi="Arial" w:cs="Arial"/>
          <w:sz w:val="24"/>
          <w:szCs w:val="24"/>
          <w:lang w:val="en-US" w:eastAsia="en-US"/>
        </w:rPr>
        <w:t>EN 60204-1:2018/A1:2025 «Safety of machinery - Electrical equipment of machines Part 1: General requirements».</w:t>
      </w:r>
    </w:p>
    <w:p w14:paraId="6A5B8DAC" w14:textId="77777777" w:rsidR="00EB3413" w:rsidRPr="007A23B5" w:rsidRDefault="00EB3413" w:rsidP="007A23B5">
      <w:pPr>
        <w:jc w:val="both"/>
        <w:rPr>
          <w:rFonts w:ascii="Arial" w:hAnsi="Arial" w:cs="Arial"/>
          <w:sz w:val="32"/>
          <w:szCs w:val="32"/>
          <w:lang w:val="en-US" w:eastAsia="en-US"/>
        </w:rPr>
      </w:pPr>
    </w:p>
    <w:p w14:paraId="5556FD4A" w14:textId="359A02ED" w:rsidR="00EB3413" w:rsidRPr="007A23B5" w:rsidRDefault="00EB3413" w:rsidP="007A23B5">
      <w:pPr>
        <w:pStyle w:val="af2"/>
        <w:numPr>
          <w:ilvl w:val="2"/>
          <w:numId w:val="3"/>
        </w:numPr>
        <w:tabs>
          <w:tab w:val="clear" w:pos="1997"/>
        </w:tabs>
        <w:ind w:left="0" w:firstLine="0"/>
        <w:jc w:val="both"/>
        <w:rPr>
          <w:rFonts w:ascii="Arial" w:hAnsi="Arial" w:cs="Arial"/>
          <w:sz w:val="24"/>
          <w:szCs w:val="24"/>
          <w:lang w:val="en-US" w:eastAsia="en-US"/>
        </w:rPr>
      </w:pPr>
      <w:r w:rsidRPr="007A23B5">
        <w:rPr>
          <w:rFonts w:ascii="Arial" w:hAnsi="Arial" w:cs="Arial"/>
          <w:sz w:val="24"/>
          <w:szCs w:val="24"/>
          <w:lang w:val="en-US" w:eastAsia="en-US"/>
        </w:rPr>
        <w:t>IEC 60529</w:t>
      </w:r>
      <w:r w:rsidR="006804DA" w:rsidRPr="007A23B5">
        <w:rPr>
          <w:rFonts w:ascii="Arial" w:hAnsi="Arial" w:cs="Arial"/>
          <w:sz w:val="24"/>
          <w:szCs w:val="24"/>
          <w:lang w:val="en-US" w:eastAsia="en-US"/>
        </w:rPr>
        <w:t>:1989/AMD2:2013/COR1:2019</w:t>
      </w:r>
      <w:r w:rsidRPr="007A23B5">
        <w:rPr>
          <w:rFonts w:ascii="Arial" w:hAnsi="Arial" w:cs="Arial"/>
          <w:sz w:val="24"/>
          <w:szCs w:val="24"/>
          <w:lang w:val="en-US" w:eastAsia="en-US"/>
        </w:rPr>
        <w:t xml:space="preserve">, «Degrees of protection provided by enclosures (IP </w:t>
      </w:r>
      <w:proofErr w:type="gramStart"/>
      <w:r w:rsidRPr="007A23B5">
        <w:rPr>
          <w:rFonts w:ascii="Arial" w:hAnsi="Arial" w:cs="Arial"/>
          <w:sz w:val="24"/>
          <w:szCs w:val="24"/>
          <w:lang w:val="en-US" w:eastAsia="en-US"/>
        </w:rPr>
        <w:t>Code)»</w:t>
      </w:r>
      <w:proofErr w:type="gramEnd"/>
      <w:r w:rsidRPr="007A23B5">
        <w:rPr>
          <w:rFonts w:ascii="Arial" w:hAnsi="Arial" w:cs="Arial"/>
          <w:sz w:val="24"/>
          <w:szCs w:val="24"/>
          <w:lang w:val="en-US" w:eastAsia="en-US"/>
        </w:rPr>
        <w:t>.</w:t>
      </w:r>
    </w:p>
    <w:p w14:paraId="053FD8C0" w14:textId="77777777" w:rsidR="00373230" w:rsidRPr="007A23B5" w:rsidRDefault="00373230" w:rsidP="007A23B5">
      <w:pPr>
        <w:jc w:val="both"/>
        <w:rPr>
          <w:rFonts w:ascii="Arial" w:hAnsi="Arial" w:cs="Arial"/>
          <w:sz w:val="32"/>
          <w:szCs w:val="32"/>
          <w:lang w:val="en-US" w:eastAsia="en-US"/>
        </w:rPr>
      </w:pPr>
    </w:p>
    <w:p w14:paraId="7D6B018F" w14:textId="685848DA" w:rsidR="00854CB7" w:rsidRPr="007A23B5" w:rsidRDefault="00854CB7" w:rsidP="007A23B5">
      <w:pPr>
        <w:pStyle w:val="af2"/>
        <w:numPr>
          <w:ilvl w:val="2"/>
          <w:numId w:val="3"/>
        </w:numPr>
        <w:tabs>
          <w:tab w:val="clear" w:pos="1997"/>
        </w:tabs>
        <w:ind w:left="0" w:firstLine="0"/>
        <w:jc w:val="both"/>
        <w:rPr>
          <w:rFonts w:ascii="Arial" w:hAnsi="Arial" w:cs="Arial"/>
          <w:sz w:val="24"/>
          <w:szCs w:val="24"/>
          <w:lang w:val="en-US" w:eastAsia="en-US"/>
        </w:rPr>
      </w:pPr>
      <w:r w:rsidRPr="007A23B5">
        <w:rPr>
          <w:rFonts w:ascii="Arial" w:hAnsi="Arial" w:cs="Arial"/>
          <w:sz w:val="24"/>
          <w:szCs w:val="24"/>
          <w:lang w:val="en-US" w:eastAsia="en-US"/>
        </w:rPr>
        <w:t>EN ISO/ IEC 17050-1 (2010) «Conformity assessment – Supplier’s declaration of conformity part 1: General requirements».</w:t>
      </w:r>
    </w:p>
    <w:p w14:paraId="0D27B38D" w14:textId="77777777" w:rsidR="00373230" w:rsidRPr="007A23B5" w:rsidRDefault="00373230" w:rsidP="007A23B5">
      <w:pPr>
        <w:jc w:val="both"/>
        <w:rPr>
          <w:rFonts w:ascii="Arial" w:hAnsi="Arial" w:cs="Arial"/>
          <w:sz w:val="32"/>
          <w:szCs w:val="32"/>
          <w:lang w:val="en-US" w:eastAsia="en-US"/>
        </w:rPr>
      </w:pPr>
    </w:p>
    <w:p w14:paraId="471FF194" w14:textId="5B12A486" w:rsidR="0062362B" w:rsidRPr="007A23B5" w:rsidRDefault="00854CB7" w:rsidP="007A23B5">
      <w:pPr>
        <w:pStyle w:val="af2"/>
        <w:numPr>
          <w:ilvl w:val="2"/>
          <w:numId w:val="3"/>
        </w:numPr>
        <w:tabs>
          <w:tab w:val="clear" w:pos="1997"/>
        </w:tabs>
        <w:ind w:left="0" w:firstLine="0"/>
        <w:jc w:val="both"/>
        <w:rPr>
          <w:rFonts w:ascii="Arial" w:hAnsi="Arial" w:cs="Arial"/>
          <w:sz w:val="24"/>
          <w:szCs w:val="24"/>
          <w:lang w:val="en-US" w:eastAsia="en-US"/>
        </w:rPr>
      </w:pPr>
      <w:r w:rsidRPr="007A23B5">
        <w:rPr>
          <w:rFonts w:ascii="Arial" w:hAnsi="Arial" w:cs="Arial"/>
          <w:sz w:val="24"/>
          <w:szCs w:val="24"/>
          <w:lang w:val="en-US" w:eastAsia="en-US"/>
        </w:rPr>
        <w:t>EN ISO/IEC 17050-2, «Conformity assessment - Supplier's declaration of conformity - Part 2: Supporting documentation».</w:t>
      </w:r>
    </w:p>
    <w:p w14:paraId="5904D94E" w14:textId="77777777" w:rsidR="005B0FA8" w:rsidRPr="006E734E" w:rsidRDefault="005B0FA8" w:rsidP="007A23B5">
      <w:pPr>
        <w:jc w:val="both"/>
        <w:rPr>
          <w:rFonts w:ascii="Arial" w:hAnsi="Arial" w:cs="Arial"/>
          <w:sz w:val="32"/>
          <w:szCs w:val="32"/>
          <w:lang w:val="en-US" w:eastAsia="en-US"/>
        </w:rPr>
      </w:pPr>
    </w:p>
    <w:p w14:paraId="2A115895" w14:textId="2ED893BB" w:rsidR="005B0FA8" w:rsidRDefault="005B0FA8" w:rsidP="007A23B5">
      <w:pPr>
        <w:pStyle w:val="af2"/>
        <w:numPr>
          <w:ilvl w:val="2"/>
          <w:numId w:val="3"/>
        </w:numPr>
        <w:tabs>
          <w:tab w:val="clear" w:pos="1997"/>
        </w:tabs>
        <w:ind w:left="0" w:firstLine="0"/>
        <w:jc w:val="both"/>
        <w:rPr>
          <w:rFonts w:ascii="Arial" w:hAnsi="Arial" w:cs="Arial"/>
          <w:sz w:val="24"/>
          <w:szCs w:val="24"/>
          <w:lang w:val="en-US" w:eastAsia="en-US"/>
        </w:rPr>
      </w:pPr>
      <w:r w:rsidRPr="007A23B5">
        <w:rPr>
          <w:rFonts w:ascii="Arial" w:hAnsi="Arial" w:cs="Arial"/>
          <w:sz w:val="24"/>
          <w:szCs w:val="24"/>
          <w:lang w:val="en-US" w:eastAsia="en-US"/>
        </w:rPr>
        <w:t>EN 1539 «Dryers and ovens, in which flammable substances are released - Safety requirements».</w:t>
      </w:r>
    </w:p>
    <w:p w14:paraId="29EBE836" w14:textId="77777777" w:rsidR="007A23B5" w:rsidRPr="007A23B5" w:rsidRDefault="007A23B5" w:rsidP="007A23B5">
      <w:pPr>
        <w:pStyle w:val="af2"/>
        <w:rPr>
          <w:rFonts w:ascii="Arial" w:hAnsi="Arial" w:cs="Arial"/>
          <w:sz w:val="24"/>
          <w:szCs w:val="24"/>
          <w:lang w:val="en-US" w:eastAsia="en-US"/>
        </w:rPr>
      </w:pPr>
    </w:p>
    <w:p w14:paraId="68052F13" w14:textId="1571BDAA" w:rsidR="007A23B5" w:rsidRPr="006E734E" w:rsidRDefault="007A23B5" w:rsidP="007A23B5">
      <w:pPr>
        <w:pStyle w:val="af2"/>
        <w:numPr>
          <w:ilvl w:val="2"/>
          <w:numId w:val="3"/>
        </w:numPr>
        <w:tabs>
          <w:tab w:val="clear" w:pos="1997"/>
        </w:tabs>
        <w:ind w:left="0" w:firstLine="0"/>
        <w:rPr>
          <w:rFonts w:ascii="Arial" w:hAnsi="Arial" w:cs="Arial"/>
          <w:sz w:val="24"/>
          <w:szCs w:val="24"/>
          <w:lang w:eastAsia="en-US"/>
        </w:rPr>
      </w:pPr>
      <w:r w:rsidRPr="007A23B5">
        <w:rPr>
          <w:rFonts w:ascii="Arial" w:hAnsi="Arial" w:cs="Arial"/>
          <w:sz w:val="24"/>
          <w:szCs w:val="24"/>
          <w:lang w:eastAsia="en-US"/>
        </w:rPr>
        <w:t xml:space="preserve">ΕΛΟΤ </w:t>
      </w:r>
      <w:r w:rsidRPr="007A23B5">
        <w:rPr>
          <w:rFonts w:ascii="Arial" w:hAnsi="Arial" w:cs="Arial"/>
          <w:sz w:val="24"/>
          <w:szCs w:val="24"/>
          <w:lang w:val="en-US" w:eastAsia="en-US"/>
        </w:rPr>
        <w:t>EN</w:t>
      </w:r>
      <w:r w:rsidRPr="007A23B5">
        <w:rPr>
          <w:rFonts w:ascii="Arial" w:hAnsi="Arial" w:cs="Arial"/>
          <w:sz w:val="24"/>
          <w:szCs w:val="24"/>
          <w:lang w:eastAsia="en-US"/>
        </w:rPr>
        <w:t xml:space="preserve"> 16985(2019) «Καμπίνες ψεκασμού για οργανικά υλικά επικάλυψης - Απαιτήσεις ασφάλειας».</w:t>
      </w:r>
    </w:p>
    <w:p w14:paraId="6CD6B3FA" w14:textId="77777777" w:rsidR="006E734E" w:rsidRPr="006E734E" w:rsidRDefault="006E734E" w:rsidP="006E734E">
      <w:pPr>
        <w:pStyle w:val="af2"/>
        <w:rPr>
          <w:rFonts w:ascii="Arial" w:hAnsi="Arial" w:cs="Arial"/>
          <w:sz w:val="24"/>
          <w:szCs w:val="24"/>
          <w:lang w:eastAsia="en-US"/>
        </w:rPr>
      </w:pPr>
    </w:p>
    <w:p w14:paraId="321BBAB6" w14:textId="3EA419A3" w:rsidR="006E734E" w:rsidRPr="00066411" w:rsidRDefault="006E734E" w:rsidP="006E734E">
      <w:pPr>
        <w:pStyle w:val="af2"/>
        <w:numPr>
          <w:ilvl w:val="2"/>
          <w:numId w:val="3"/>
        </w:numPr>
        <w:tabs>
          <w:tab w:val="clear" w:pos="1997"/>
        </w:tabs>
        <w:ind w:left="0" w:firstLine="0"/>
        <w:jc w:val="both"/>
        <w:rPr>
          <w:rFonts w:ascii="Arial" w:hAnsi="Arial" w:cs="Arial"/>
          <w:sz w:val="24"/>
          <w:szCs w:val="24"/>
          <w:lang w:eastAsia="en-US"/>
        </w:rPr>
      </w:pPr>
      <w:r w:rsidRPr="00066411">
        <w:rPr>
          <w:rFonts w:ascii="Arial" w:hAnsi="Arial" w:cs="Arial"/>
          <w:bCs/>
          <w:sz w:val="24"/>
          <w:szCs w:val="24"/>
          <w:lang w:eastAsia="en-US"/>
        </w:rPr>
        <w:t xml:space="preserve">ΕΛΟΤ </w:t>
      </w:r>
      <w:r w:rsidRPr="00066411">
        <w:rPr>
          <w:rFonts w:ascii="Arial" w:hAnsi="Arial" w:cs="Arial"/>
          <w:bCs/>
          <w:sz w:val="24"/>
          <w:szCs w:val="24"/>
          <w:lang w:val="en-US" w:eastAsia="en-US"/>
        </w:rPr>
        <w:t>EN</w:t>
      </w:r>
      <w:r w:rsidRPr="00066411">
        <w:rPr>
          <w:rFonts w:ascii="Arial" w:hAnsi="Arial" w:cs="Arial"/>
          <w:bCs/>
          <w:sz w:val="24"/>
          <w:szCs w:val="24"/>
          <w:lang w:eastAsia="en-US"/>
        </w:rPr>
        <w:t xml:space="preserve"> </w:t>
      </w:r>
      <w:r w:rsidRPr="00066411">
        <w:rPr>
          <w:rFonts w:ascii="Arial" w:hAnsi="Arial" w:cs="Arial"/>
          <w:bCs/>
          <w:sz w:val="24"/>
          <w:szCs w:val="24"/>
          <w:lang w:val="en-US" w:eastAsia="en-US"/>
        </w:rPr>
        <w:t>ISO</w:t>
      </w:r>
      <w:r w:rsidRPr="00066411">
        <w:rPr>
          <w:rFonts w:ascii="Arial" w:hAnsi="Arial" w:cs="Arial"/>
          <w:bCs/>
          <w:sz w:val="24"/>
          <w:szCs w:val="24"/>
          <w:lang w:eastAsia="en-US"/>
        </w:rPr>
        <w:t xml:space="preserve"> 13850:2016</w:t>
      </w:r>
      <w:r w:rsidRPr="00066411">
        <w:rPr>
          <w:rFonts w:ascii="Arial" w:hAnsi="Arial" w:cs="Arial"/>
          <w:sz w:val="24"/>
          <w:szCs w:val="24"/>
          <w:lang w:eastAsia="en-US"/>
        </w:rPr>
        <w:t xml:space="preserve"> «Λειτουργία μηχανημάτων - Λειτουργία επείγουσας παύσης - Αρχές σχεδιασμού» «</w:t>
      </w:r>
      <w:r w:rsidRPr="00066411">
        <w:rPr>
          <w:rFonts w:ascii="Arial" w:hAnsi="Arial" w:cs="Arial"/>
          <w:sz w:val="24"/>
          <w:szCs w:val="24"/>
          <w:lang w:val="en-US" w:eastAsia="en-US"/>
        </w:rPr>
        <w:t>Safety</w:t>
      </w:r>
      <w:r w:rsidRPr="00066411">
        <w:rPr>
          <w:rFonts w:ascii="Arial" w:hAnsi="Arial" w:cs="Arial"/>
          <w:sz w:val="24"/>
          <w:szCs w:val="24"/>
          <w:lang w:eastAsia="en-US"/>
        </w:rPr>
        <w:t xml:space="preserve"> </w:t>
      </w:r>
      <w:r w:rsidRPr="00066411">
        <w:rPr>
          <w:rFonts w:ascii="Arial" w:hAnsi="Arial" w:cs="Arial"/>
          <w:sz w:val="24"/>
          <w:szCs w:val="24"/>
          <w:lang w:val="en-US" w:eastAsia="en-US"/>
        </w:rPr>
        <w:t>of</w:t>
      </w:r>
      <w:r w:rsidRPr="00066411">
        <w:rPr>
          <w:rFonts w:ascii="Arial" w:hAnsi="Arial" w:cs="Arial"/>
          <w:sz w:val="24"/>
          <w:szCs w:val="24"/>
          <w:lang w:eastAsia="en-US"/>
        </w:rPr>
        <w:t xml:space="preserve"> </w:t>
      </w:r>
      <w:r w:rsidRPr="00066411">
        <w:rPr>
          <w:rFonts w:ascii="Arial" w:hAnsi="Arial" w:cs="Arial"/>
          <w:sz w:val="24"/>
          <w:szCs w:val="24"/>
          <w:lang w:val="en-US" w:eastAsia="en-US"/>
        </w:rPr>
        <w:t>machinery</w:t>
      </w:r>
      <w:r w:rsidRPr="00066411">
        <w:rPr>
          <w:rFonts w:ascii="Arial" w:hAnsi="Arial" w:cs="Arial"/>
          <w:sz w:val="24"/>
          <w:szCs w:val="24"/>
          <w:lang w:eastAsia="en-US"/>
        </w:rPr>
        <w:t xml:space="preserve"> – </w:t>
      </w:r>
      <w:r w:rsidRPr="00066411">
        <w:rPr>
          <w:rFonts w:ascii="Arial" w:hAnsi="Arial" w:cs="Arial"/>
          <w:sz w:val="24"/>
          <w:szCs w:val="24"/>
          <w:lang w:val="en-US" w:eastAsia="en-US"/>
        </w:rPr>
        <w:t>Emergency</w:t>
      </w:r>
      <w:r w:rsidRPr="00066411">
        <w:rPr>
          <w:rFonts w:ascii="Arial" w:hAnsi="Arial" w:cs="Arial"/>
          <w:sz w:val="24"/>
          <w:szCs w:val="24"/>
          <w:lang w:eastAsia="en-US"/>
        </w:rPr>
        <w:t xml:space="preserve"> </w:t>
      </w:r>
      <w:r w:rsidRPr="00066411">
        <w:rPr>
          <w:rFonts w:ascii="Arial" w:hAnsi="Arial" w:cs="Arial"/>
          <w:sz w:val="24"/>
          <w:szCs w:val="24"/>
          <w:lang w:val="en-US" w:eastAsia="en-US"/>
        </w:rPr>
        <w:t>stop</w:t>
      </w:r>
      <w:r w:rsidRPr="00066411">
        <w:rPr>
          <w:rFonts w:ascii="Arial" w:hAnsi="Arial" w:cs="Arial"/>
          <w:sz w:val="24"/>
          <w:szCs w:val="24"/>
          <w:lang w:eastAsia="en-US"/>
        </w:rPr>
        <w:t xml:space="preserve"> </w:t>
      </w:r>
      <w:r w:rsidRPr="00066411">
        <w:rPr>
          <w:rFonts w:ascii="Arial" w:hAnsi="Arial" w:cs="Arial"/>
          <w:sz w:val="24"/>
          <w:szCs w:val="24"/>
          <w:lang w:val="en-US" w:eastAsia="en-US"/>
        </w:rPr>
        <w:t>function</w:t>
      </w:r>
      <w:r w:rsidRPr="00066411">
        <w:rPr>
          <w:rFonts w:ascii="Arial" w:hAnsi="Arial" w:cs="Arial"/>
          <w:sz w:val="24"/>
          <w:szCs w:val="24"/>
          <w:lang w:eastAsia="en-US"/>
        </w:rPr>
        <w:t xml:space="preserve"> – </w:t>
      </w:r>
      <w:r w:rsidRPr="00066411">
        <w:rPr>
          <w:rFonts w:ascii="Arial" w:hAnsi="Arial" w:cs="Arial"/>
          <w:sz w:val="24"/>
          <w:szCs w:val="24"/>
          <w:lang w:val="en-US" w:eastAsia="en-US"/>
        </w:rPr>
        <w:t>Principles</w:t>
      </w:r>
      <w:r w:rsidRPr="00066411">
        <w:rPr>
          <w:rFonts w:ascii="Arial" w:hAnsi="Arial" w:cs="Arial"/>
          <w:sz w:val="24"/>
          <w:szCs w:val="24"/>
          <w:lang w:eastAsia="en-US"/>
        </w:rPr>
        <w:t xml:space="preserve"> </w:t>
      </w:r>
      <w:r w:rsidRPr="00066411">
        <w:rPr>
          <w:rFonts w:ascii="Arial" w:hAnsi="Arial" w:cs="Arial"/>
          <w:sz w:val="24"/>
          <w:szCs w:val="24"/>
          <w:lang w:val="en-US" w:eastAsia="en-US"/>
        </w:rPr>
        <w:t>for</w:t>
      </w:r>
      <w:r w:rsidRPr="00066411">
        <w:rPr>
          <w:rFonts w:ascii="Arial" w:hAnsi="Arial" w:cs="Arial"/>
          <w:sz w:val="24"/>
          <w:szCs w:val="24"/>
          <w:lang w:eastAsia="en-US"/>
        </w:rPr>
        <w:t xml:space="preserve"> </w:t>
      </w:r>
      <w:r w:rsidRPr="00066411">
        <w:rPr>
          <w:rFonts w:ascii="Arial" w:hAnsi="Arial" w:cs="Arial"/>
          <w:sz w:val="24"/>
          <w:szCs w:val="24"/>
          <w:lang w:val="en-US" w:eastAsia="en-US"/>
        </w:rPr>
        <w:t>design</w:t>
      </w:r>
      <w:r w:rsidRPr="00066411">
        <w:rPr>
          <w:rFonts w:ascii="Arial" w:hAnsi="Arial" w:cs="Arial"/>
          <w:sz w:val="24"/>
          <w:szCs w:val="24"/>
          <w:lang w:eastAsia="zh-CN"/>
        </w:rPr>
        <w:t>»</w:t>
      </w:r>
      <w:r w:rsidRPr="00066411">
        <w:rPr>
          <w:rFonts w:ascii="Arial" w:hAnsi="Arial" w:cs="Arial"/>
          <w:sz w:val="24"/>
          <w:szCs w:val="24"/>
          <w:lang w:eastAsia="en-US"/>
        </w:rPr>
        <w:t>.</w:t>
      </w:r>
    </w:p>
    <w:p w14:paraId="7C4298FA" w14:textId="77777777" w:rsidR="007A23B5" w:rsidRPr="007A23B5" w:rsidRDefault="007A23B5" w:rsidP="005B0FA8">
      <w:pPr>
        <w:shd w:val="clear" w:color="auto" w:fill="FFFFFF"/>
        <w:jc w:val="both"/>
        <w:rPr>
          <w:rFonts w:ascii="Arial" w:hAnsi="Arial" w:cs="Arial"/>
          <w:sz w:val="24"/>
          <w:szCs w:val="24"/>
          <w:lang w:eastAsia="en-US"/>
        </w:rPr>
      </w:pPr>
    </w:p>
    <w:p w14:paraId="1BB3D4C2" w14:textId="77777777" w:rsidR="007A23B5" w:rsidRPr="007A23B5" w:rsidRDefault="007A23B5" w:rsidP="005B0FA8">
      <w:pPr>
        <w:shd w:val="clear" w:color="auto" w:fill="FFFFFF"/>
        <w:jc w:val="both"/>
        <w:rPr>
          <w:rFonts w:ascii="Arial" w:hAnsi="Arial" w:cs="Arial"/>
          <w:sz w:val="24"/>
          <w:szCs w:val="24"/>
          <w:lang w:eastAsia="en-US"/>
        </w:rPr>
      </w:pPr>
    </w:p>
    <w:p w14:paraId="2C1B19D4" w14:textId="77777777" w:rsidR="00DE5F23" w:rsidRPr="007A23B5" w:rsidRDefault="00DE5F23" w:rsidP="0063252E">
      <w:pPr>
        <w:shd w:val="clear" w:color="auto" w:fill="FFFFFF"/>
        <w:jc w:val="both"/>
        <w:rPr>
          <w:rFonts w:ascii="Arial" w:hAnsi="Arial" w:cs="Arial"/>
          <w:sz w:val="24"/>
          <w:szCs w:val="24"/>
          <w:lang w:eastAsia="en-US"/>
        </w:rPr>
      </w:pPr>
    </w:p>
    <w:p w14:paraId="26BAADB6" w14:textId="77777777" w:rsidR="00584258" w:rsidRPr="002304A5" w:rsidRDefault="00955242" w:rsidP="0063252E">
      <w:pPr>
        <w:pStyle w:val="2"/>
        <w:tabs>
          <w:tab w:val="clear" w:pos="567"/>
          <w:tab w:val="clear" w:pos="1418"/>
        </w:tabs>
        <w:ind w:left="0" w:firstLine="0"/>
        <w:rPr>
          <w:szCs w:val="24"/>
          <w:lang w:eastAsia="en-US"/>
        </w:rPr>
      </w:pPr>
      <w:r w:rsidRPr="007A23B5">
        <w:tab/>
      </w:r>
      <w:bookmarkStart w:id="4" w:name="_Toc218003226"/>
      <w:r w:rsidR="00584258" w:rsidRPr="002304A5">
        <w:t>Διάφορα</w:t>
      </w:r>
      <w:bookmarkEnd w:id="4"/>
    </w:p>
    <w:p w14:paraId="62A6F4D5" w14:textId="77777777" w:rsidR="0046482C" w:rsidRPr="002304A5" w:rsidRDefault="0046482C" w:rsidP="0063252E">
      <w:pPr>
        <w:shd w:val="clear" w:color="auto" w:fill="FFFFFF"/>
        <w:jc w:val="both"/>
        <w:rPr>
          <w:rFonts w:ascii="Arial" w:hAnsi="Arial" w:cs="Arial"/>
          <w:sz w:val="24"/>
          <w:szCs w:val="24"/>
          <w:lang w:eastAsia="en-US"/>
        </w:rPr>
      </w:pPr>
    </w:p>
    <w:p w14:paraId="3A0B87CA" w14:textId="18CA867E" w:rsidR="0062362B" w:rsidRPr="008C2296" w:rsidRDefault="00882CD1" w:rsidP="0063252E">
      <w:pPr>
        <w:shd w:val="clear" w:color="auto" w:fill="FFFFFF"/>
        <w:jc w:val="both"/>
        <w:rPr>
          <w:rFonts w:ascii="Arial" w:hAnsi="Arial" w:cs="Arial"/>
          <w:sz w:val="24"/>
        </w:rPr>
      </w:pPr>
      <w:r>
        <w:rPr>
          <w:rFonts w:ascii="Arial" w:hAnsi="Arial" w:cs="Arial"/>
          <w:sz w:val="24"/>
        </w:rPr>
        <w:tab/>
      </w:r>
      <w:r w:rsidR="00955242">
        <w:rPr>
          <w:rFonts w:ascii="Arial" w:hAnsi="Arial" w:cs="Arial"/>
          <w:sz w:val="24"/>
        </w:rPr>
        <w:tab/>
      </w:r>
      <w:r w:rsidR="001D72A4" w:rsidRPr="002304A5">
        <w:rPr>
          <w:rFonts w:ascii="Arial" w:hAnsi="Arial" w:cs="Arial"/>
          <w:sz w:val="24"/>
        </w:rPr>
        <w:t>Τα σχετικά έγγραφα, στην έκδοση που αναγράφονται, αποτελούν μέρος της παρούσας προδιαγραφής.</w:t>
      </w:r>
      <w:r w:rsidR="005542ED">
        <w:rPr>
          <w:rFonts w:ascii="Arial" w:hAnsi="Arial" w:cs="Arial"/>
          <w:sz w:val="24"/>
        </w:rPr>
        <w:t xml:space="preserve"> </w:t>
      </w:r>
      <w:r w:rsidR="001D72A4" w:rsidRPr="002304A5">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D6039C" w:rsidRPr="00D6039C">
        <w:rPr>
          <w:rFonts w:ascii="Arial" w:hAnsi="Arial" w:cs="Arial"/>
          <w:sz w:val="24"/>
        </w:rPr>
        <w:t xml:space="preserve"> </w:t>
      </w:r>
      <w:r w:rsidR="001D72A4" w:rsidRPr="002304A5">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657975" w:rsidRPr="002304A5">
        <w:rPr>
          <w:rFonts w:ascii="Arial" w:hAnsi="Arial" w:cs="Arial"/>
          <w:sz w:val="24"/>
        </w:rPr>
        <w:t>προϋπόθεση</w:t>
      </w:r>
      <w:r w:rsidR="001D72A4" w:rsidRPr="002304A5">
        <w:rPr>
          <w:rFonts w:ascii="Arial" w:hAnsi="Arial" w:cs="Arial"/>
          <w:sz w:val="24"/>
        </w:rPr>
        <w:t xml:space="preserve"> ικανοποίησης της ισχύουσας </w:t>
      </w:r>
      <w:r w:rsidR="00657975" w:rsidRPr="002304A5">
        <w:rPr>
          <w:rFonts w:ascii="Arial" w:hAnsi="Arial" w:cs="Arial"/>
          <w:sz w:val="24"/>
        </w:rPr>
        <w:t>νομοθεσίας</w:t>
      </w:r>
      <w:r w:rsidR="001D72A4" w:rsidRPr="002304A5">
        <w:rPr>
          <w:rFonts w:ascii="Arial" w:hAnsi="Arial" w:cs="Arial"/>
          <w:sz w:val="24"/>
        </w:rPr>
        <w:t xml:space="preserve"> της Ελληνικής Δημοκρατίας.</w:t>
      </w:r>
    </w:p>
    <w:p w14:paraId="67652640" w14:textId="77777777" w:rsidR="00CA6B02" w:rsidRPr="002304A5" w:rsidRDefault="00CA6B02" w:rsidP="0063252E">
      <w:pPr>
        <w:shd w:val="clear" w:color="auto" w:fill="FFFFFF"/>
        <w:jc w:val="both"/>
        <w:rPr>
          <w:rFonts w:ascii="Arial" w:hAnsi="Arial" w:cs="Arial"/>
          <w:sz w:val="24"/>
          <w:szCs w:val="24"/>
          <w:lang w:eastAsia="en-US"/>
        </w:rPr>
      </w:pPr>
    </w:p>
    <w:p w14:paraId="2E79453C" w14:textId="77777777" w:rsidR="009A1083" w:rsidRDefault="00955242" w:rsidP="0063252E">
      <w:pPr>
        <w:pStyle w:val="1"/>
        <w:tabs>
          <w:tab w:val="clear" w:pos="567"/>
        </w:tabs>
        <w:rPr>
          <w:color w:val="339966"/>
        </w:rPr>
      </w:pPr>
      <w:r>
        <w:tab/>
      </w:r>
      <w:bookmarkStart w:id="5" w:name="_Toc218003227"/>
      <w:r w:rsidR="00316B50" w:rsidRPr="002304A5">
        <w:t>ΤΑΞΙΝΟΜΗΣΗ</w:t>
      </w:r>
      <w:bookmarkEnd w:id="5"/>
    </w:p>
    <w:p w14:paraId="7D61DC6B" w14:textId="77777777" w:rsidR="00AA24DC" w:rsidRPr="00AA24DC" w:rsidRDefault="00AA24DC" w:rsidP="00AA24DC"/>
    <w:p w14:paraId="2E51FBF8" w14:textId="77777777" w:rsidR="00882CD1" w:rsidRPr="00882CD1" w:rsidRDefault="00882CD1" w:rsidP="0063252E">
      <w:pPr>
        <w:pStyle w:val="af2"/>
        <w:numPr>
          <w:ilvl w:val="0"/>
          <w:numId w:val="3"/>
        </w:numPr>
        <w:shd w:val="clear" w:color="auto" w:fill="FFFFFF"/>
        <w:tabs>
          <w:tab w:val="clear" w:pos="360"/>
        </w:tabs>
        <w:jc w:val="both"/>
        <w:rPr>
          <w:rFonts w:ascii="Arial" w:hAnsi="Arial" w:cs="Arial"/>
          <w:vanish/>
          <w:sz w:val="24"/>
        </w:rPr>
      </w:pPr>
    </w:p>
    <w:p w14:paraId="1A3C1FC1" w14:textId="77777777" w:rsidR="009A1083" w:rsidRPr="00D6039C" w:rsidRDefault="00955242" w:rsidP="0063252E">
      <w:pPr>
        <w:numPr>
          <w:ilvl w:val="1"/>
          <w:numId w:val="3"/>
        </w:numPr>
        <w:shd w:val="clear" w:color="auto" w:fill="FFFFFF"/>
        <w:tabs>
          <w:tab w:val="clear" w:pos="1132"/>
        </w:tabs>
        <w:ind w:left="0" w:firstLine="0"/>
        <w:jc w:val="both"/>
        <w:rPr>
          <w:rFonts w:ascii="Arial" w:hAnsi="Arial" w:cs="Arial"/>
          <w:sz w:val="24"/>
        </w:rPr>
      </w:pPr>
      <w:r>
        <w:rPr>
          <w:rFonts w:ascii="Arial" w:hAnsi="Arial" w:cs="Arial"/>
          <w:sz w:val="24"/>
        </w:rPr>
        <w:tab/>
      </w:r>
      <w:r w:rsidR="009A1083" w:rsidRPr="00D6039C">
        <w:rPr>
          <w:rFonts w:ascii="Arial" w:hAnsi="Arial" w:cs="Arial"/>
          <w:sz w:val="24"/>
        </w:rPr>
        <w:t xml:space="preserve">Το </w:t>
      </w:r>
      <w:r w:rsidR="00D57D24" w:rsidRPr="00D6039C">
        <w:rPr>
          <w:rFonts w:ascii="Arial" w:hAnsi="Arial" w:cs="Arial"/>
          <w:sz w:val="24"/>
        </w:rPr>
        <w:t>βαφείο</w:t>
      </w:r>
      <w:r w:rsidR="009A1083" w:rsidRPr="00D6039C">
        <w:rPr>
          <w:rFonts w:ascii="Arial" w:hAnsi="Arial" w:cs="Arial"/>
          <w:sz w:val="24"/>
        </w:rPr>
        <w:t xml:space="preserve"> που περιγράφεται στην </w:t>
      </w:r>
      <w:r w:rsidR="002D78AB" w:rsidRPr="00D6039C">
        <w:rPr>
          <w:rFonts w:ascii="Arial" w:hAnsi="Arial" w:cs="Arial"/>
          <w:sz w:val="24"/>
        </w:rPr>
        <w:t>παρούσα</w:t>
      </w:r>
      <w:r w:rsidR="009A1083" w:rsidRPr="00D6039C">
        <w:rPr>
          <w:rFonts w:ascii="Arial" w:hAnsi="Arial" w:cs="Arial"/>
          <w:sz w:val="24"/>
        </w:rPr>
        <w:t xml:space="preserve">, ανήκει στην κλάση </w:t>
      </w:r>
      <w:r w:rsidR="00425875" w:rsidRPr="00D6039C">
        <w:rPr>
          <w:rFonts w:ascii="Arial" w:hAnsi="Arial" w:cs="Arial"/>
          <w:sz w:val="24"/>
        </w:rPr>
        <w:t>(</w:t>
      </w:r>
      <w:proofErr w:type="spellStart"/>
      <w:r w:rsidR="007B0E66" w:rsidRPr="00D6039C">
        <w:rPr>
          <w:rFonts w:ascii="Arial" w:hAnsi="Arial" w:cs="Arial"/>
          <w:sz w:val="24"/>
          <w:lang w:val="en-US"/>
        </w:rPr>
        <w:t>Group</w:t>
      </w:r>
      <w:r w:rsidR="00425875" w:rsidRPr="00D6039C">
        <w:rPr>
          <w:rFonts w:ascii="Arial" w:hAnsi="Arial" w:cs="Arial"/>
          <w:sz w:val="24"/>
          <w:lang w:val="en-US"/>
        </w:rPr>
        <w:t>Class</w:t>
      </w:r>
      <w:proofErr w:type="spellEnd"/>
      <w:r w:rsidR="0034547D" w:rsidRPr="00D6039C">
        <w:rPr>
          <w:rFonts w:ascii="Arial" w:hAnsi="Arial" w:cs="Arial"/>
          <w:sz w:val="24"/>
        </w:rPr>
        <w:t xml:space="preserve">) </w:t>
      </w:r>
      <w:r w:rsidR="009A1083" w:rsidRPr="00D6039C">
        <w:rPr>
          <w:rFonts w:ascii="Arial" w:hAnsi="Arial" w:cs="Arial"/>
          <w:sz w:val="24"/>
        </w:rPr>
        <w:t>49</w:t>
      </w:r>
      <w:r w:rsidR="00D57D24" w:rsidRPr="00D6039C">
        <w:rPr>
          <w:rFonts w:ascii="Arial" w:hAnsi="Arial" w:cs="Arial"/>
          <w:sz w:val="24"/>
        </w:rPr>
        <w:t>4</w:t>
      </w:r>
      <w:r w:rsidR="009A1083" w:rsidRPr="00D6039C">
        <w:rPr>
          <w:rFonts w:ascii="Arial" w:hAnsi="Arial" w:cs="Arial"/>
          <w:sz w:val="24"/>
        </w:rPr>
        <w:t xml:space="preserve">0, «Ειδικός </w:t>
      </w:r>
      <w:r w:rsidR="00D57D24" w:rsidRPr="00D6039C">
        <w:rPr>
          <w:rFonts w:ascii="Arial" w:hAnsi="Arial" w:cs="Arial"/>
          <w:sz w:val="24"/>
        </w:rPr>
        <w:t>Εξοπλισμός Συνεργείων Συντήρησης και Επισκευής</w:t>
      </w:r>
      <w:r w:rsidR="00425875" w:rsidRPr="00D6039C">
        <w:rPr>
          <w:rFonts w:ascii="Arial" w:hAnsi="Arial" w:cs="Arial"/>
          <w:sz w:val="24"/>
        </w:rPr>
        <w:t xml:space="preserve">» κατά NATO </w:t>
      </w:r>
      <w:proofErr w:type="spellStart"/>
      <w:r w:rsidR="00425875" w:rsidRPr="00D6039C">
        <w:rPr>
          <w:rFonts w:ascii="Arial" w:hAnsi="Arial" w:cs="Arial"/>
          <w:sz w:val="24"/>
          <w:lang w:val="en-US"/>
        </w:rPr>
        <w:t>ACodP</w:t>
      </w:r>
      <w:proofErr w:type="spellEnd"/>
      <w:r w:rsidR="00245132" w:rsidRPr="00D6039C">
        <w:rPr>
          <w:rFonts w:ascii="Arial" w:hAnsi="Arial" w:cs="Arial"/>
          <w:sz w:val="24"/>
        </w:rPr>
        <w:t xml:space="preserve"> – </w:t>
      </w:r>
      <w:r w:rsidR="009A1083" w:rsidRPr="00D6039C">
        <w:rPr>
          <w:rFonts w:ascii="Arial" w:hAnsi="Arial" w:cs="Arial"/>
          <w:sz w:val="24"/>
        </w:rPr>
        <w:t>2/3.</w:t>
      </w:r>
    </w:p>
    <w:p w14:paraId="0F9AED9B" w14:textId="77777777" w:rsidR="0034547D" w:rsidRPr="00D6039C" w:rsidRDefault="0034547D" w:rsidP="0063252E">
      <w:pPr>
        <w:shd w:val="clear" w:color="auto" w:fill="FFFFFF"/>
        <w:jc w:val="both"/>
        <w:rPr>
          <w:rFonts w:ascii="Arial" w:hAnsi="Arial" w:cs="Arial"/>
          <w:sz w:val="24"/>
        </w:rPr>
      </w:pPr>
    </w:p>
    <w:p w14:paraId="459A1984" w14:textId="77777777" w:rsidR="0034547D" w:rsidRPr="00D6039C" w:rsidRDefault="00955242" w:rsidP="0063252E">
      <w:pPr>
        <w:numPr>
          <w:ilvl w:val="1"/>
          <w:numId w:val="3"/>
        </w:numPr>
        <w:shd w:val="clear" w:color="auto" w:fill="FFFFFF"/>
        <w:tabs>
          <w:tab w:val="clear" w:pos="1132"/>
        </w:tabs>
        <w:ind w:left="0" w:firstLine="0"/>
        <w:jc w:val="both"/>
        <w:rPr>
          <w:rFonts w:ascii="Arial" w:hAnsi="Arial" w:cs="Arial"/>
          <w:sz w:val="24"/>
          <w:szCs w:val="24"/>
        </w:rPr>
      </w:pPr>
      <w:r w:rsidRPr="00D6039C">
        <w:rPr>
          <w:rFonts w:ascii="Arial" w:hAnsi="Arial" w:cs="Arial"/>
          <w:sz w:val="24"/>
          <w:szCs w:val="24"/>
        </w:rPr>
        <w:tab/>
      </w:r>
      <w:r w:rsidR="0034547D" w:rsidRPr="00D6039C">
        <w:rPr>
          <w:rFonts w:ascii="Arial" w:hAnsi="Arial" w:cs="Arial"/>
          <w:sz w:val="24"/>
          <w:szCs w:val="24"/>
        </w:rPr>
        <w:t xml:space="preserve">Ο κωδικός CPV για το </w:t>
      </w:r>
      <w:r w:rsidR="00D57D24" w:rsidRPr="00D6039C">
        <w:rPr>
          <w:rFonts w:ascii="Arial" w:hAnsi="Arial" w:cs="Arial"/>
          <w:sz w:val="24"/>
          <w:szCs w:val="24"/>
        </w:rPr>
        <w:t xml:space="preserve">βαφείο </w:t>
      </w:r>
      <w:r w:rsidR="0034547D" w:rsidRPr="00D6039C">
        <w:rPr>
          <w:rFonts w:ascii="Arial" w:hAnsi="Arial" w:cs="Arial"/>
          <w:sz w:val="24"/>
          <w:szCs w:val="24"/>
        </w:rPr>
        <w:t xml:space="preserve">με βάση τον Κανονισμό 2195/2002/ΕΚ είναι </w:t>
      </w:r>
      <w:r w:rsidR="00D57D24" w:rsidRPr="00D6039C">
        <w:rPr>
          <w:rFonts w:ascii="Arial" w:hAnsi="Arial" w:cs="Arial"/>
          <w:sz w:val="24"/>
          <w:szCs w:val="24"/>
        </w:rPr>
        <w:t xml:space="preserve">39236000-5 </w:t>
      </w:r>
      <w:r w:rsidR="0034547D" w:rsidRPr="00D6039C">
        <w:rPr>
          <w:rFonts w:ascii="Arial" w:hAnsi="Arial" w:cs="Arial"/>
          <w:sz w:val="24"/>
          <w:szCs w:val="24"/>
        </w:rPr>
        <w:t>«</w:t>
      </w:r>
      <w:r w:rsidR="00D57D24" w:rsidRPr="00D6039C">
        <w:rPr>
          <w:rFonts w:ascii="Arial" w:hAnsi="Arial" w:cs="Arial"/>
          <w:sz w:val="24"/>
          <w:szCs w:val="24"/>
        </w:rPr>
        <w:t>Θάλαμοι ψεκασμού / Φούρνοι βαφής</w:t>
      </w:r>
      <w:r w:rsidR="0034547D" w:rsidRPr="00D6039C">
        <w:rPr>
          <w:rFonts w:ascii="Arial" w:hAnsi="Arial" w:cs="Arial"/>
          <w:sz w:val="24"/>
          <w:szCs w:val="24"/>
        </w:rPr>
        <w:t>»</w:t>
      </w:r>
      <w:r w:rsidR="00CC2089" w:rsidRPr="00D6039C">
        <w:rPr>
          <w:rFonts w:ascii="Arial" w:hAnsi="Arial" w:cs="Arial"/>
          <w:sz w:val="24"/>
          <w:szCs w:val="24"/>
        </w:rPr>
        <w:t>.</w:t>
      </w:r>
    </w:p>
    <w:p w14:paraId="43ADB838" w14:textId="77777777" w:rsidR="008C19D1" w:rsidRPr="00066411" w:rsidRDefault="008C19D1" w:rsidP="0063252E">
      <w:pPr>
        <w:shd w:val="clear" w:color="auto" w:fill="FFFFFF"/>
        <w:jc w:val="both"/>
        <w:rPr>
          <w:rFonts w:ascii="Arial" w:hAnsi="Arial"/>
          <w:b/>
          <w:bCs/>
          <w:color w:val="000000"/>
          <w:sz w:val="24"/>
          <w:szCs w:val="24"/>
        </w:rPr>
      </w:pPr>
    </w:p>
    <w:p w14:paraId="7A810A0B" w14:textId="77777777" w:rsidR="009F4806" w:rsidRPr="00882CD1" w:rsidRDefault="00955242" w:rsidP="0063252E">
      <w:pPr>
        <w:pStyle w:val="1"/>
        <w:tabs>
          <w:tab w:val="clear" w:pos="567"/>
        </w:tabs>
        <w:spacing w:line="240" w:lineRule="auto"/>
        <w:ind w:left="0" w:firstLine="0"/>
      </w:pPr>
      <w:r>
        <w:tab/>
      </w:r>
      <w:bookmarkStart w:id="6" w:name="_Toc218003228"/>
      <w:r w:rsidR="00316B50" w:rsidRPr="002304A5">
        <w:t>ΤΕΧΝΙΚΑΧΑΡΑΚΤΗΡΙΣΤΙΚΑ</w:t>
      </w:r>
      <w:bookmarkEnd w:id="6"/>
    </w:p>
    <w:p w14:paraId="436B2FB2" w14:textId="77777777" w:rsidR="006A19D4" w:rsidRPr="002304A5" w:rsidRDefault="00955242" w:rsidP="0063252E">
      <w:pPr>
        <w:pStyle w:val="2"/>
        <w:tabs>
          <w:tab w:val="clear" w:pos="567"/>
          <w:tab w:val="clear" w:pos="1418"/>
        </w:tabs>
        <w:spacing w:before="240"/>
        <w:ind w:left="0" w:firstLine="0"/>
      </w:pPr>
      <w:bookmarkStart w:id="7" w:name="_Toc208557817"/>
      <w:bookmarkStart w:id="8" w:name="_Toc209431040"/>
      <w:r>
        <w:tab/>
      </w:r>
      <w:bookmarkStart w:id="9" w:name="_Toc218003229"/>
      <w:r w:rsidR="00DD61D8" w:rsidRPr="002304A5">
        <w:t>Ορισμός Υλικού</w:t>
      </w:r>
      <w:bookmarkEnd w:id="7"/>
      <w:bookmarkEnd w:id="8"/>
      <w:bookmarkEnd w:id="9"/>
    </w:p>
    <w:p w14:paraId="0211A87E" w14:textId="77777777" w:rsidR="003B3C11" w:rsidRPr="002304A5" w:rsidRDefault="003B3C11" w:rsidP="0063252E">
      <w:pPr>
        <w:shd w:val="clear" w:color="auto" w:fill="FFFFFF"/>
        <w:jc w:val="both"/>
        <w:rPr>
          <w:rFonts w:ascii="Arial" w:hAnsi="Arial"/>
          <w:b/>
          <w:bCs/>
          <w:color w:val="000000"/>
          <w:sz w:val="24"/>
          <w:szCs w:val="24"/>
        </w:rPr>
      </w:pPr>
    </w:p>
    <w:p w14:paraId="7A79A1AB" w14:textId="77777777" w:rsidR="00882CD1" w:rsidRPr="00882CD1" w:rsidRDefault="00882CD1" w:rsidP="0063252E">
      <w:pPr>
        <w:pStyle w:val="af2"/>
        <w:numPr>
          <w:ilvl w:val="0"/>
          <w:numId w:val="3"/>
        </w:numPr>
        <w:shd w:val="clear" w:color="auto" w:fill="FFFFFF"/>
        <w:tabs>
          <w:tab w:val="clear" w:pos="360"/>
        </w:tabs>
        <w:jc w:val="both"/>
        <w:rPr>
          <w:rFonts w:ascii="Arial" w:hAnsi="Arial"/>
          <w:bCs/>
          <w:vanish/>
          <w:color w:val="000000"/>
          <w:sz w:val="24"/>
          <w:szCs w:val="24"/>
        </w:rPr>
      </w:pPr>
    </w:p>
    <w:p w14:paraId="273C0A4C" w14:textId="77777777" w:rsidR="00882CD1" w:rsidRPr="00882CD1" w:rsidRDefault="00882CD1" w:rsidP="0063252E">
      <w:pPr>
        <w:pStyle w:val="af2"/>
        <w:numPr>
          <w:ilvl w:val="1"/>
          <w:numId w:val="3"/>
        </w:numPr>
        <w:shd w:val="clear" w:color="auto" w:fill="FFFFFF"/>
        <w:tabs>
          <w:tab w:val="clear" w:pos="1132"/>
        </w:tabs>
        <w:jc w:val="both"/>
        <w:rPr>
          <w:rFonts w:ascii="Arial" w:hAnsi="Arial"/>
          <w:bCs/>
          <w:vanish/>
          <w:color w:val="000000"/>
          <w:sz w:val="24"/>
          <w:szCs w:val="24"/>
        </w:rPr>
      </w:pPr>
    </w:p>
    <w:p w14:paraId="1F30421D" w14:textId="103D0F9A" w:rsidR="003B3C11" w:rsidRPr="00CC7612" w:rsidRDefault="007C7987" w:rsidP="00D6039C">
      <w:pPr>
        <w:shd w:val="clear" w:color="auto" w:fill="FFFFFF"/>
        <w:jc w:val="both"/>
        <w:rPr>
          <w:rFonts w:ascii="Arial" w:hAnsi="Arial"/>
          <w:bCs/>
          <w:color w:val="000000"/>
          <w:sz w:val="24"/>
          <w:szCs w:val="24"/>
          <w:highlight w:val="yellow"/>
        </w:rPr>
      </w:pPr>
      <w:r>
        <w:rPr>
          <w:rFonts w:ascii="Arial" w:hAnsi="Arial"/>
          <w:bCs/>
          <w:color w:val="000000"/>
          <w:sz w:val="24"/>
          <w:szCs w:val="24"/>
        </w:rPr>
        <w:tab/>
      </w:r>
      <w:r>
        <w:rPr>
          <w:rFonts w:ascii="Arial" w:hAnsi="Arial"/>
          <w:bCs/>
          <w:color w:val="000000"/>
          <w:sz w:val="24"/>
          <w:szCs w:val="24"/>
        </w:rPr>
        <w:tab/>
      </w:r>
      <w:r w:rsidR="00D57D24" w:rsidRPr="00D6039C">
        <w:rPr>
          <w:rFonts w:ascii="Arial" w:hAnsi="Arial"/>
          <w:bCs/>
          <w:color w:val="000000"/>
          <w:sz w:val="24"/>
          <w:szCs w:val="24"/>
        </w:rPr>
        <w:t>Η μονάδα υγρής βαφής τύπου καμπίνας αποτελεί</w:t>
      </w:r>
      <w:r w:rsidR="005756EA" w:rsidRPr="00D6039C">
        <w:rPr>
          <w:rFonts w:ascii="Arial" w:hAnsi="Arial"/>
          <w:bCs/>
          <w:color w:val="000000"/>
          <w:sz w:val="24"/>
          <w:szCs w:val="24"/>
        </w:rPr>
        <w:t xml:space="preserve"> </w:t>
      </w:r>
      <w:r w:rsidR="00D57D24" w:rsidRPr="00D6039C">
        <w:rPr>
          <w:rFonts w:ascii="Arial" w:hAnsi="Arial"/>
          <w:bCs/>
          <w:color w:val="000000"/>
          <w:sz w:val="24"/>
          <w:szCs w:val="24"/>
        </w:rPr>
        <w:t>ολοκληρωμένη, βιομηχανική μονάδα υγρής βαφής και ταχείας ξήρανσης, κλειστού τύπου, σχεδιασμένη για την επεξεργασία μεταλλικών μερών μηχανημάτων.</w:t>
      </w:r>
      <w:r w:rsidR="00D6039C" w:rsidRPr="00D6039C">
        <w:rPr>
          <w:rFonts w:ascii="Arial" w:hAnsi="Arial"/>
          <w:bCs/>
          <w:color w:val="000000"/>
          <w:sz w:val="24"/>
          <w:szCs w:val="24"/>
        </w:rPr>
        <w:t xml:space="preserve"> </w:t>
      </w:r>
      <w:r w:rsidR="00CC7612" w:rsidRPr="00D6039C">
        <w:rPr>
          <w:rFonts w:ascii="Arial" w:hAnsi="Arial"/>
          <w:bCs/>
          <w:color w:val="000000"/>
          <w:sz w:val="24"/>
          <w:szCs w:val="24"/>
        </w:rPr>
        <w:t xml:space="preserve">Το σύστημα αποτελείται από έναν θάλαμο ψεκασμού με καταρράκτη νερού για τη συγκράτηση των υπολειμμάτων βαφής, ενσωματωμένο σιδηροδρομικό βαγονάκι για τη διακίνηση </w:t>
      </w:r>
      <w:proofErr w:type="spellStart"/>
      <w:r w:rsidR="00CC7612" w:rsidRPr="00D6039C">
        <w:rPr>
          <w:rFonts w:ascii="Arial" w:hAnsi="Arial"/>
          <w:bCs/>
          <w:color w:val="000000"/>
          <w:sz w:val="24"/>
          <w:szCs w:val="24"/>
        </w:rPr>
        <w:t>βαρέων</w:t>
      </w:r>
      <w:proofErr w:type="spellEnd"/>
      <w:r w:rsidR="00CC7612" w:rsidRPr="00D6039C">
        <w:rPr>
          <w:rFonts w:ascii="Arial" w:hAnsi="Arial"/>
          <w:bCs/>
          <w:color w:val="000000"/>
          <w:sz w:val="24"/>
          <w:szCs w:val="24"/>
        </w:rPr>
        <w:t xml:space="preserve"> φορτίων, και λάμπες </w:t>
      </w:r>
      <w:proofErr w:type="spellStart"/>
      <w:r w:rsidR="00CC7612" w:rsidRPr="00D6039C">
        <w:rPr>
          <w:rFonts w:ascii="Arial" w:hAnsi="Arial"/>
          <w:bCs/>
          <w:color w:val="000000"/>
          <w:sz w:val="24"/>
          <w:szCs w:val="24"/>
        </w:rPr>
        <w:t>υπερύθρων</w:t>
      </w:r>
      <w:proofErr w:type="spellEnd"/>
      <w:r w:rsidR="00CC7612" w:rsidRPr="00D6039C">
        <w:rPr>
          <w:rFonts w:ascii="Arial" w:hAnsi="Arial"/>
          <w:bCs/>
          <w:color w:val="000000"/>
          <w:sz w:val="24"/>
          <w:szCs w:val="24"/>
        </w:rPr>
        <w:t xml:space="preserve"> (IR) για το γρήγορο στέγνωμα των επιφανειών. Το σύνολο της εγκατάστασης λειτουργεί με αντιεκρηκτική προστασία (ATEX), διασφαλίζοντας την απόλυτη ασφάλεια των χειριστών και του περιβάλλοντος.</w:t>
      </w:r>
    </w:p>
    <w:p w14:paraId="19650F28" w14:textId="77777777" w:rsidR="00FC01B7" w:rsidRPr="002304A5" w:rsidRDefault="00FC01B7" w:rsidP="0063252E">
      <w:pPr>
        <w:shd w:val="clear" w:color="auto" w:fill="FFFFFF"/>
        <w:jc w:val="both"/>
        <w:rPr>
          <w:rFonts w:ascii="Arial" w:hAnsi="Arial"/>
          <w:bCs/>
          <w:color w:val="000000"/>
          <w:sz w:val="24"/>
          <w:szCs w:val="24"/>
        </w:rPr>
      </w:pPr>
    </w:p>
    <w:p w14:paraId="550322FC" w14:textId="77777777" w:rsidR="00B65476" w:rsidRPr="002304A5" w:rsidRDefault="00955242" w:rsidP="0063252E">
      <w:pPr>
        <w:pStyle w:val="2"/>
        <w:tabs>
          <w:tab w:val="clear" w:pos="567"/>
          <w:tab w:val="clear" w:pos="1418"/>
        </w:tabs>
      </w:pPr>
      <w:bookmarkStart w:id="10" w:name="_Toc208557818"/>
      <w:bookmarkStart w:id="11" w:name="_Toc209431041"/>
      <w:r>
        <w:tab/>
      </w:r>
      <w:bookmarkStart w:id="12" w:name="_Toc218003230"/>
      <w:r w:rsidR="00993793" w:rsidRPr="002304A5">
        <w:t>Χαρακτηριστικά Επιδόσεων</w:t>
      </w:r>
      <w:bookmarkEnd w:id="10"/>
      <w:bookmarkEnd w:id="11"/>
      <w:bookmarkEnd w:id="12"/>
    </w:p>
    <w:p w14:paraId="7461F2E3" w14:textId="77777777" w:rsidR="00955C40" w:rsidRPr="002304A5" w:rsidRDefault="00955C40" w:rsidP="0063252E">
      <w:pPr>
        <w:shd w:val="clear" w:color="auto" w:fill="FFFFFF"/>
        <w:jc w:val="both"/>
        <w:rPr>
          <w:rFonts w:ascii="Arial" w:hAnsi="Arial" w:cs="Arial"/>
          <w:b/>
          <w:bCs/>
          <w:sz w:val="24"/>
          <w:szCs w:val="24"/>
        </w:rPr>
      </w:pPr>
      <w:bookmarkStart w:id="13" w:name="_Ref451745422"/>
    </w:p>
    <w:p w14:paraId="6CAFEA65"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szCs w:val="24"/>
        </w:rPr>
      </w:pPr>
      <w:bookmarkStart w:id="14" w:name="_Ref22485172"/>
    </w:p>
    <w:p w14:paraId="33C00F51" w14:textId="20686F40" w:rsidR="00D72565" w:rsidRDefault="00D72565" w:rsidP="0063252E">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Να είναι καινούργι</w:t>
      </w:r>
      <w:r w:rsidR="00D6039C">
        <w:rPr>
          <w:rFonts w:ascii="Arial" w:hAnsi="Arial" w:cs="Arial"/>
          <w:bCs/>
          <w:sz w:val="24"/>
          <w:szCs w:val="24"/>
          <w:lang w:eastAsia="zh-CN"/>
        </w:rPr>
        <w:t>α</w:t>
      </w:r>
      <w:r>
        <w:rPr>
          <w:rFonts w:ascii="Arial" w:hAnsi="Arial" w:cs="Arial"/>
          <w:bCs/>
          <w:sz w:val="24"/>
          <w:szCs w:val="24"/>
        </w:rPr>
        <w:t xml:space="preserve"> και αμεταχείριστ</w:t>
      </w:r>
      <w:r w:rsidR="00D6039C">
        <w:rPr>
          <w:rFonts w:ascii="Arial" w:hAnsi="Arial" w:cs="Arial"/>
          <w:bCs/>
          <w:sz w:val="24"/>
          <w:szCs w:val="24"/>
        </w:rPr>
        <w:t>η</w:t>
      </w:r>
      <w:r>
        <w:rPr>
          <w:rFonts w:ascii="Arial" w:hAnsi="Arial" w:cs="Arial"/>
          <w:bCs/>
          <w:sz w:val="24"/>
          <w:szCs w:val="24"/>
        </w:rPr>
        <w:t xml:space="preserve"> κατασκευασμέν</w:t>
      </w:r>
      <w:r w:rsidR="00D6039C">
        <w:rPr>
          <w:rFonts w:ascii="Arial" w:hAnsi="Arial" w:cs="Arial"/>
          <w:bCs/>
          <w:sz w:val="24"/>
          <w:szCs w:val="24"/>
        </w:rPr>
        <w:t>η</w:t>
      </w:r>
      <w:r w:rsidRPr="00453F48">
        <w:rPr>
          <w:rFonts w:ascii="Arial" w:hAnsi="Arial" w:cs="Arial"/>
          <w:bCs/>
          <w:sz w:val="24"/>
          <w:szCs w:val="24"/>
        </w:rPr>
        <w:t xml:space="preserve"> εντός 18 μηνών από την υπογραφή της σύμβασης.</w:t>
      </w:r>
    </w:p>
    <w:p w14:paraId="6A185C2F" w14:textId="77777777" w:rsidR="00D72565" w:rsidRPr="00531DBD" w:rsidRDefault="00D72565" w:rsidP="0063252E">
      <w:pPr>
        <w:shd w:val="clear" w:color="auto" w:fill="FFFFFF"/>
        <w:jc w:val="both"/>
        <w:rPr>
          <w:rFonts w:ascii="Arial" w:hAnsi="Arial" w:cs="Arial"/>
          <w:bCs/>
          <w:sz w:val="24"/>
          <w:szCs w:val="24"/>
        </w:rPr>
      </w:pPr>
    </w:p>
    <w:p w14:paraId="4797FD6A" w14:textId="77777777" w:rsidR="00D6039C" w:rsidRPr="00D6171E" w:rsidRDefault="00CC7612" w:rsidP="00DB6B45">
      <w:pPr>
        <w:numPr>
          <w:ilvl w:val="2"/>
          <w:numId w:val="3"/>
        </w:numPr>
        <w:tabs>
          <w:tab w:val="clear" w:pos="1997"/>
        </w:tabs>
        <w:ind w:left="0" w:firstLine="0"/>
        <w:jc w:val="both"/>
        <w:rPr>
          <w:rFonts w:ascii="Arial" w:hAnsi="Arial" w:cs="Arial"/>
          <w:bCs/>
          <w:sz w:val="24"/>
          <w:szCs w:val="24"/>
        </w:rPr>
      </w:pPr>
      <w:r w:rsidRPr="00D6171E">
        <w:rPr>
          <w:rFonts w:ascii="Arial" w:hAnsi="Arial" w:cs="Arial"/>
          <w:bCs/>
          <w:sz w:val="24"/>
          <w:szCs w:val="24"/>
        </w:rPr>
        <w:t>Να διαθέτει ηλεκτροκινητήρα απορροφητήρα</w:t>
      </w:r>
      <w:r w:rsidR="00D6039C" w:rsidRPr="00D6171E">
        <w:rPr>
          <w:rFonts w:ascii="Arial" w:hAnsi="Arial" w:cs="Arial"/>
          <w:bCs/>
          <w:sz w:val="24"/>
          <w:szCs w:val="24"/>
        </w:rPr>
        <w:t>:</w:t>
      </w:r>
    </w:p>
    <w:p w14:paraId="2CE19889" w14:textId="77777777" w:rsidR="00D6039C" w:rsidRDefault="00D6039C" w:rsidP="00D6039C">
      <w:pPr>
        <w:pStyle w:val="af2"/>
        <w:rPr>
          <w:rFonts w:ascii="Arial" w:hAnsi="Arial" w:cs="Arial"/>
          <w:bCs/>
          <w:sz w:val="24"/>
          <w:szCs w:val="24"/>
          <w:highlight w:val="yellow"/>
        </w:rPr>
      </w:pPr>
    </w:p>
    <w:p w14:paraId="50433F42" w14:textId="05A413EC" w:rsidR="00D6039C" w:rsidRPr="00066411" w:rsidRDefault="00D6039C" w:rsidP="00D6039C">
      <w:pPr>
        <w:numPr>
          <w:ilvl w:val="3"/>
          <w:numId w:val="3"/>
        </w:numPr>
        <w:shd w:val="clear" w:color="auto" w:fill="FFFFFF"/>
        <w:tabs>
          <w:tab w:val="clear" w:pos="2160"/>
        </w:tabs>
        <w:ind w:left="0" w:firstLine="0"/>
        <w:jc w:val="both"/>
        <w:rPr>
          <w:rFonts w:ascii="Arial" w:hAnsi="Arial" w:cs="Arial"/>
          <w:bCs/>
          <w:sz w:val="24"/>
          <w:szCs w:val="24"/>
        </w:rPr>
      </w:pPr>
      <w:r w:rsidRPr="00066411">
        <w:rPr>
          <w:rFonts w:ascii="Arial" w:hAnsi="Arial" w:cs="Arial"/>
          <w:bCs/>
          <w:sz w:val="24"/>
          <w:szCs w:val="24"/>
          <w:lang w:eastAsia="zh-CN"/>
        </w:rPr>
        <w:t xml:space="preserve">Με </w:t>
      </w:r>
      <w:r w:rsidR="00CC7612" w:rsidRPr="00066411">
        <w:rPr>
          <w:rFonts w:ascii="Arial" w:hAnsi="Arial" w:cs="Arial"/>
          <w:bCs/>
          <w:sz w:val="24"/>
          <w:szCs w:val="24"/>
        </w:rPr>
        <w:t>ισχύ</w:t>
      </w:r>
      <w:r w:rsidRPr="00066411">
        <w:rPr>
          <w:rFonts w:ascii="Arial" w:hAnsi="Arial" w:cs="Arial"/>
          <w:bCs/>
          <w:sz w:val="24"/>
          <w:szCs w:val="24"/>
        </w:rPr>
        <w:t>ς</w:t>
      </w:r>
      <w:r w:rsidR="00CC7612" w:rsidRPr="00066411">
        <w:rPr>
          <w:rFonts w:ascii="Arial" w:hAnsi="Arial" w:cs="Arial"/>
          <w:bCs/>
          <w:sz w:val="24"/>
          <w:szCs w:val="24"/>
        </w:rPr>
        <w:t xml:space="preserve"> τουλάχιστον </w:t>
      </w:r>
      <w:r w:rsidR="00CC7612" w:rsidRPr="00066411">
        <w:rPr>
          <w:rFonts w:ascii="Arial" w:hAnsi="Arial" w:cs="Arial"/>
          <w:b/>
          <w:sz w:val="24"/>
          <w:szCs w:val="24"/>
        </w:rPr>
        <w:t xml:space="preserve">4 </w:t>
      </w:r>
      <w:proofErr w:type="spellStart"/>
      <w:r w:rsidR="00CC7612" w:rsidRPr="00066411">
        <w:rPr>
          <w:rFonts w:ascii="Arial" w:hAnsi="Arial" w:cs="Arial"/>
          <w:b/>
          <w:sz w:val="24"/>
          <w:szCs w:val="24"/>
        </w:rPr>
        <w:t>kW</w:t>
      </w:r>
      <w:proofErr w:type="spellEnd"/>
      <w:r w:rsidR="00066411" w:rsidRPr="00066411">
        <w:rPr>
          <w:rFonts w:ascii="Arial" w:hAnsi="Arial" w:cs="Arial"/>
          <w:bCs/>
          <w:sz w:val="24"/>
          <w:szCs w:val="24"/>
        </w:rPr>
        <w:t>,</w:t>
      </w:r>
      <w:r w:rsidR="00CC7612" w:rsidRPr="00066411">
        <w:rPr>
          <w:rFonts w:ascii="Arial" w:hAnsi="Arial" w:cs="Arial"/>
          <w:bCs/>
          <w:sz w:val="24"/>
          <w:szCs w:val="24"/>
        </w:rPr>
        <w:t xml:space="preserve"> αντιεκρηκτικού τύπου (</w:t>
      </w:r>
      <w:r w:rsidR="00CC7612" w:rsidRPr="00066411">
        <w:rPr>
          <w:rFonts w:ascii="Arial" w:hAnsi="Arial" w:cs="Arial"/>
          <w:b/>
          <w:sz w:val="24"/>
          <w:szCs w:val="24"/>
        </w:rPr>
        <w:t>ATEX</w:t>
      </w:r>
      <w:r w:rsidR="00CC7612" w:rsidRPr="00066411">
        <w:rPr>
          <w:rFonts w:ascii="Arial" w:hAnsi="Arial" w:cs="Arial"/>
          <w:bCs/>
          <w:sz w:val="24"/>
          <w:szCs w:val="24"/>
        </w:rPr>
        <w:t>)</w:t>
      </w:r>
      <w:r w:rsidR="00066411" w:rsidRPr="00066411">
        <w:rPr>
          <w:rFonts w:ascii="Arial" w:hAnsi="Arial" w:cs="Arial"/>
          <w:bCs/>
          <w:sz w:val="24"/>
          <w:szCs w:val="24"/>
        </w:rPr>
        <w:t>.</w:t>
      </w:r>
    </w:p>
    <w:p w14:paraId="3EDEB366" w14:textId="77777777" w:rsidR="00D6039C" w:rsidRDefault="00D6039C" w:rsidP="00D6039C">
      <w:pPr>
        <w:pStyle w:val="af2"/>
        <w:ind w:left="0"/>
        <w:rPr>
          <w:rFonts w:ascii="Arial" w:hAnsi="Arial" w:cs="Arial"/>
          <w:bCs/>
          <w:sz w:val="24"/>
          <w:szCs w:val="24"/>
          <w:highlight w:val="yellow"/>
        </w:rPr>
      </w:pPr>
    </w:p>
    <w:p w14:paraId="43955509" w14:textId="2CB80294" w:rsidR="004134AC" w:rsidRPr="00D6171E" w:rsidRDefault="009C3BAF" w:rsidP="00DB6B45">
      <w:pPr>
        <w:numPr>
          <w:ilvl w:val="3"/>
          <w:numId w:val="3"/>
        </w:numPr>
        <w:tabs>
          <w:tab w:val="clear" w:pos="2160"/>
        </w:tabs>
        <w:ind w:left="0" w:firstLine="0"/>
        <w:jc w:val="both"/>
        <w:rPr>
          <w:rFonts w:ascii="Arial" w:hAnsi="Arial" w:cs="Arial"/>
          <w:bCs/>
          <w:sz w:val="24"/>
          <w:szCs w:val="24"/>
        </w:rPr>
      </w:pPr>
      <w:r>
        <w:rPr>
          <w:rFonts w:ascii="Arial" w:hAnsi="Arial" w:cs="Arial"/>
          <w:bCs/>
          <w:sz w:val="24"/>
          <w:szCs w:val="24"/>
          <w:lang w:val="en-US"/>
        </w:rPr>
        <w:t>M</w:t>
      </w:r>
      <w:r w:rsidR="00CC7612" w:rsidRPr="00D6171E">
        <w:rPr>
          <w:rFonts w:ascii="Arial" w:hAnsi="Arial" w:cs="Arial"/>
          <w:bCs/>
          <w:sz w:val="24"/>
          <w:szCs w:val="24"/>
        </w:rPr>
        <w:t xml:space="preserve">ε παροχή αέρα τουλάχιστον </w:t>
      </w:r>
      <w:r w:rsidR="00CC7612" w:rsidRPr="00D6171E">
        <w:rPr>
          <w:rFonts w:ascii="Arial" w:hAnsi="Arial" w:cs="Arial"/>
          <w:b/>
          <w:sz w:val="24"/>
          <w:szCs w:val="24"/>
        </w:rPr>
        <w:t>16.000 m³/h</w:t>
      </w:r>
      <w:r w:rsidR="00CC7612" w:rsidRPr="00D6171E">
        <w:rPr>
          <w:rFonts w:ascii="Arial" w:hAnsi="Arial" w:cs="Arial"/>
          <w:bCs/>
          <w:sz w:val="24"/>
          <w:szCs w:val="24"/>
        </w:rPr>
        <w:t xml:space="preserve"> </w:t>
      </w:r>
      <w:r w:rsidR="00D6039C" w:rsidRPr="00D6171E">
        <w:rPr>
          <w:rFonts w:ascii="Arial" w:hAnsi="Arial" w:cs="Arial"/>
          <w:bCs/>
          <w:sz w:val="24"/>
        </w:rPr>
        <w:t>(</w:t>
      </w:r>
      <w:r w:rsidR="00D6039C" w:rsidRPr="00D6171E">
        <w:rPr>
          <w:rFonts w:ascii="Arial" w:hAnsi="Arial" w:cs="Arial"/>
          <w:b/>
          <w:bCs/>
          <w:sz w:val="24"/>
        </w:rPr>
        <w:t>βαθμολογούμενο κριτήριο</w:t>
      </w:r>
      <w:r w:rsidR="00D6039C" w:rsidRPr="00D6171E">
        <w:rPr>
          <w:rFonts w:ascii="Arial" w:hAnsi="Arial" w:cs="Arial"/>
          <w:bCs/>
          <w:sz w:val="24"/>
        </w:rPr>
        <w:t xml:space="preserve">), </w:t>
      </w:r>
      <w:r w:rsidR="00CC7612" w:rsidRPr="00D6171E">
        <w:rPr>
          <w:rFonts w:ascii="Arial" w:hAnsi="Arial" w:cs="Arial"/>
          <w:bCs/>
          <w:sz w:val="24"/>
          <w:szCs w:val="24"/>
        </w:rPr>
        <w:t>για την άμεση απαγωγή της άχνας</w:t>
      </w:r>
      <w:r w:rsidR="004C52B3" w:rsidRPr="00D6171E">
        <w:rPr>
          <w:rFonts w:ascii="Arial" w:hAnsi="Arial" w:cs="Arial"/>
          <w:bCs/>
          <w:sz w:val="24"/>
          <w:szCs w:val="24"/>
        </w:rPr>
        <w:t>.</w:t>
      </w:r>
      <w:r w:rsidR="00B102B1" w:rsidRPr="00D6171E">
        <w:rPr>
          <w:rFonts w:ascii="Arial" w:hAnsi="Arial" w:cs="Arial"/>
          <w:bCs/>
          <w:sz w:val="24"/>
          <w:szCs w:val="24"/>
        </w:rPr>
        <w:t xml:space="preserve"> </w:t>
      </w:r>
    </w:p>
    <w:bookmarkEnd w:id="14"/>
    <w:p w14:paraId="52EC0B91" w14:textId="77777777" w:rsidR="00955C40" w:rsidRPr="00DB6B45" w:rsidRDefault="00955C40" w:rsidP="00DB6B45">
      <w:pPr>
        <w:jc w:val="both"/>
        <w:rPr>
          <w:rFonts w:ascii="Arial" w:hAnsi="Arial" w:cs="Arial"/>
          <w:bCs/>
          <w:sz w:val="24"/>
          <w:szCs w:val="24"/>
        </w:rPr>
      </w:pPr>
    </w:p>
    <w:p w14:paraId="44849696" w14:textId="77777777" w:rsidR="004134AC" w:rsidRPr="00DB6B45" w:rsidRDefault="004134AC" w:rsidP="00DB6B45">
      <w:pPr>
        <w:pStyle w:val="af2"/>
        <w:numPr>
          <w:ilvl w:val="2"/>
          <w:numId w:val="3"/>
        </w:numPr>
        <w:tabs>
          <w:tab w:val="clear" w:pos="1997"/>
        </w:tabs>
        <w:ind w:left="0" w:firstLine="0"/>
        <w:jc w:val="both"/>
        <w:rPr>
          <w:rFonts w:ascii="Arial" w:hAnsi="Arial" w:cs="Arial"/>
          <w:bCs/>
          <w:sz w:val="24"/>
          <w:szCs w:val="24"/>
        </w:rPr>
      </w:pPr>
      <w:bookmarkStart w:id="15" w:name="_Ref22477474"/>
      <w:r w:rsidRPr="00DB6B45">
        <w:rPr>
          <w:rFonts w:ascii="Arial" w:hAnsi="Arial" w:cs="Arial"/>
          <w:bCs/>
          <w:sz w:val="24"/>
          <w:szCs w:val="24"/>
        </w:rPr>
        <w:t>Να</w:t>
      </w:r>
      <w:r w:rsidR="00CC7612" w:rsidRPr="00DB6B45">
        <w:rPr>
          <w:rFonts w:ascii="Arial" w:hAnsi="Arial" w:cs="Arial"/>
          <w:bCs/>
          <w:sz w:val="24"/>
          <w:szCs w:val="24"/>
        </w:rPr>
        <w:t xml:space="preserve"> έχει τη δυνατότητα ρύθμισης των στροφών του απορροφητήρα μέσω ηλεκτρονικού ρυθμιστή στροφών (</w:t>
      </w:r>
      <w:proofErr w:type="spellStart"/>
      <w:r w:rsidR="00CC7612" w:rsidRPr="00DB6B45">
        <w:rPr>
          <w:rFonts w:ascii="Arial" w:hAnsi="Arial" w:cs="Arial"/>
          <w:b/>
          <w:sz w:val="24"/>
          <w:szCs w:val="24"/>
        </w:rPr>
        <w:t>Inverter</w:t>
      </w:r>
      <w:proofErr w:type="spellEnd"/>
      <w:r w:rsidR="00CC7612" w:rsidRPr="00DB6B45">
        <w:rPr>
          <w:rFonts w:ascii="Arial" w:hAnsi="Arial" w:cs="Arial"/>
          <w:bCs/>
          <w:sz w:val="24"/>
          <w:szCs w:val="24"/>
        </w:rPr>
        <w:t>), για εξοικονόμηση ενέργειας και έλεγχο της ροής του αέρα</w:t>
      </w:r>
      <w:r w:rsidRPr="00DB6B45">
        <w:rPr>
          <w:rFonts w:ascii="Arial" w:hAnsi="Arial" w:cs="Arial"/>
          <w:bCs/>
          <w:sz w:val="24"/>
          <w:szCs w:val="24"/>
        </w:rPr>
        <w:t>.</w:t>
      </w:r>
      <w:bookmarkEnd w:id="15"/>
    </w:p>
    <w:p w14:paraId="2D91DB53" w14:textId="77777777" w:rsidR="005172AD" w:rsidRPr="00DB6B45" w:rsidRDefault="005172AD" w:rsidP="00DB6B45">
      <w:pPr>
        <w:pStyle w:val="af2"/>
        <w:ind w:left="0"/>
        <w:jc w:val="both"/>
        <w:rPr>
          <w:rFonts w:ascii="Arial" w:hAnsi="Arial" w:cs="Arial"/>
          <w:bCs/>
          <w:sz w:val="24"/>
          <w:szCs w:val="24"/>
        </w:rPr>
      </w:pPr>
    </w:p>
    <w:p w14:paraId="4F97C908" w14:textId="7E616F6A" w:rsidR="005172AD" w:rsidRPr="00DB6B45" w:rsidRDefault="005172AD" w:rsidP="00DB6B45">
      <w:pPr>
        <w:pStyle w:val="af2"/>
        <w:numPr>
          <w:ilvl w:val="2"/>
          <w:numId w:val="3"/>
        </w:numPr>
        <w:tabs>
          <w:tab w:val="clear" w:pos="1997"/>
        </w:tabs>
        <w:ind w:left="0" w:firstLine="0"/>
        <w:jc w:val="both"/>
        <w:rPr>
          <w:rFonts w:ascii="Arial" w:hAnsi="Arial" w:cs="Arial"/>
          <w:bCs/>
          <w:sz w:val="24"/>
          <w:szCs w:val="24"/>
        </w:rPr>
      </w:pPr>
      <w:r w:rsidRPr="00DB6B45">
        <w:rPr>
          <w:rFonts w:ascii="Arial" w:hAnsi="Arial" w:cs="Arial"/>
          <w:bCs/>
          <w:sz w:val="24"/>
          <w:szCs w:val="24"/>
        </w:rPr>
        <w:t>Να</w:t>
      </w:r>
      <w:r w:rsidR="00CC7612" w:rsidRPr="00DB6B45">
        <w:rPr>
          <w:rFonts w:ascii="Arial" w:hAnsi="Arial" w:cs="Arial"/>
          <w:bCs/>
          <w:sz w:val="24"/>
          <w:szCs w:val="24"/>
        </w:rPr>
        <w:t xml:space="preserve"> διαθέτει διάταξη </w:t>
      </w:r>
      <w:r w:rsidR="00CC7612" w:rsidRPr="00DB6B45">
        <w:rPr>
          <w:rFonts w:ascii="Arial" w:hAnsi="Arial" w:cs="Arial"/>
          <w:b/>
          <w:sz w:val="24"/>
          <w:szCs w:val="24"/>
        </w:rPr>
        <w:t>καταρράκτη νερού</w:t>
      </w:r>
      <w:r w:rsidR="00CC7612" w:rsidRPr="00DB6B45">
        <w:rPr>
          <w:rFonts w:ascii="Arial" w:hAnsi="Arial" w:cs="Arial"/>
          <w:bCs/>
          <w:sz w:val="24"/>
          <w:szCs w:val="24"/>
        </w:rPr>
        <w:t xml:space="preserve"> με ενσωματωμένη φυγόκεντρη αντλία νερού</w:t>
      </w:r>
      <w:r w:rsidR="00D6039C" w:rsidRPr="00DB6B45">
        <w:rPr>
          <w:rFonts w:ascii="Arial" w:hAnsi="Arial" w:cs="Arial"/>
          <w:bCs/>
          <w:sz w:val="24"/>
          <w:szCs w:val="24"/>
        </w:rPr>
        <w:t xml:space="preserve">, </w:t>
      </w:r>
      <w:r w:rsidR="00CC7612" w:rsidRPr="00DB6B45">
        <w:rPr>
          <w:rFonts w:ascii="Arial" w:hAnsi="Arial" w:cs="Arial"/>
          <w:bCs/>
          <w:sz w:val="24"/>
          <w:szCs w:val="24"/>
        </w:rPr>
        <w:t xml:space="preserve">ισχύος τουλάχιστον 1,5 </w:t>
      </w:r>
      <w:proofErr w:type="spellStart"/>
      <w:r w:rsidR="00CC7612" w:rsidRPr="00DB6B45">
        <w:rPr>
          <w:rFonts w:ascii="Arial" w:hAnsi="Arial" w:cs="Arial"/>
          <w:bCs/>
          <w:sz w:val="24"/>
          <w:szCs w:val="24"/>
        </w:rPr>
        <w:t>kW</w:t>
      </w:r>
      <w:proofErr w:type="spellEnd"/>
      <w:r w:rsidR="00CC7612" w:rsidRPr="00DB6B45">
        <w:rPr>
          <w:rFonts w:ascii="Arial" w:hAnsi="Arial" w:cs="Arial"/>
          <w:bCs/>
          <w:sz w:val="24"/>
          <w:szCs w:val="24"/>
        </w:rPr>
        <w:t xml:space="preserve"> </w:t>
      </w:r>
      <w:r w:rsidR="00D6039C" w:rsidRPr="00DB6B45">
        <w:rPr>
          <w:rFonts w:ascii="Arial" w:hAnsi="Arial" w:cs="Arial"/>
          <w:bCs/>
          <w:sz w:val="24"/>
          <w:szCs w:val="24"/>
        </w:rPr>
        <w:t>–</w:t>
      </w:r>
      <w:r w:rsidR="00CC7612" w:rsidRPr="00DB6B45">
        <w:rPr>
          <w:rFonts w:ascii="Arial" w:hAnsi="Arial" w:cs="Arial"/>
          <w:bCs/>
          <w:sz w:val="24"/>
          <w:szCs w:val="24"/>
        </w:rPr>
        <w:t xml:space="preserve"> ATEX</w:t>
      </w:r>
      <w:r w:rsidR="00D6039C" w:rsidRPr="00DB6B45">
        <w:rPr>
          <w:rFonts w:ascii="Arial" w:hAnsi="Arial" w:cs="Arial"/>
          <w:bCs/>
          <w:sz w:val="24"/>
          <w:szCs w:val="24"/>
        </w:rPr>
        <w:t>,</w:t>
      </w:r>
      <w:r w:rsidR="00CC7612" w:rsidRPr="00DB6B45">
        <w:rPr>
          <w:rFonts w:ascii="Arial" w:hAnsi="Arial" w:cs="Arial"/>
          <w:bCs/>
          <w:sz w:val="24"/>
          <w:szCs w:val="24"/>
        </w:rPr>
        <w:t xml:space="preserve"> για τη συνεχή πλύση του τοιχώματος και τη συγκράτηση των σωματιδίων χρώματος.</w:t>
      </w:r>
    </w:p>
    <w:p w14:paraId="0D08157F" w14:textId="77777777" w:rsidR="0028711B" w:rsidRPr="00DB6B45" w:rsidRDefault="0028711B" w:rsidP="00DB6B45">
      <w:pPr>
        <w:jc w:val="both"/>
        <w:rPr>
          <w:rFonts w:ascii="Arial" w:hAnsi="Arial" w:cs="Arial"/>
          <w:bCs/>
          <w:sz w:val="24"/>
          <w:szCs w:val="24"/>
        </w:rPr>
      </w:pPr>
    </w:p>
    <w:p w14:paraId="0A2D5799" w14:textId="77777777" w:rsidR="00B130A3" w:rsidRPr="00DB6B45" w:rsidRDefault="00B130A3" w:rsidP="00DB6B45">
      <w:pPr>
        <w:numPr>
          <w:ilvl w:val="2"/>
          <w:numId w:val="3"/>
        </w:numPr>
        <w:tabs>
          <w:tab w:val="clear" w:pos="1997"/>
        </w:tabs>
        <w:ind w:left="0" w:firstLine="0"/>
        <w:jc w:val="both"/>
        <w:rPr>
          <w:rFonts w:ascii="Arial" w:hAnsi="Arial" w:cs="Arial"/>
          <w:bCs/>
          <w:sz w:val="24"/>
        </w:rPr>
      </w:pPr>
      <w:bookmarkStart w:id="16" w:name="_Ref22478377"/>
      <w:r w:rsidRPr="00DB6B45">
        <w:rPr>
          <w:rFonts w:ascii="Arial" w:hAnsi="Arial" w:cs="Arial"/>
          <w:bCs/>
          <w:sz w:val="24"/>
        </w:rPr>
        <w:lastRenderedPageBreak/>
        <w:t>Να</w:t>
      </w:r>
      <w:r w:rsidR="00CC7612" w:rsidRPr="00DB6B45">
        <w:rPr>
          <w:rFonts w:ascii="Arial" w:hAnsi="Arial" w:cs="Arial"/>
          <w:bCs/>
          <w:sz w:val="24"/>
        </w:rPr>
        <w:t xml:space="preserve"> διαθέτει σύστημα ξηρού φιλτραρίσματος δύο σταδίων μετά τον καταρράκτη (φίλτρα τύπου </w:t>
      </w:r>
      <w:proofErr w:type="spellStart"/>
      <w:r w:rsidR="00CC7612" w:rsidRPr="00DB6B45">
        <w:rPr>
          <w:rFonts w:ascii="Arial" w:hAnsi="Arial" w:cs="Arial"/>
          <w:bCs/>
          <w:sz w:val="24"/>
        </w:rPr>
        <w:t>PaintStop</w:t>
      </w:r>
      <w:proofErr w:type="spellEnd"/>
      <w:r w:rsidR="00CC7612" w:rsidRPr="00DB6B45">
        <w:rPr>
          <w:rFonts w:ascii="Arial" w:hAnsi="Arial" w:cs="Arial"/>
          <w:bCs/>
          <w:sz w:val="24"/>
        </w:rPr>
        <w:t xml:space="preserve"> και </w:t>
      </w:r>
      <w:r w:rsidR="00CC7612" w:rsidRPr="00DB6B45">
        <w:rPr>
          <w:rFonts w:ascii="Arial" w:hAnsi="Arial" w:cs="Arial"/>
          <w:b/>
          <w:sz w:val="24"/>
        </w:rPr>
        <w:t>φίλτρα ενεργού άνθρακα</w:t>
      </w:r>
      <w:r w:rsidR="00CC7612" w:rsidRPr="00DB6B45">
        <w:rPr>
          <w:rFonts w:ascii="Arial" w:hAnsi="Arial" w:cs="Arial"/>
          <w:bCs/>
          <w:sz w:val="24"/>
        </w:rPr>
        <w:t>) για την κατακράτηση των πτητικών οργανικών ενώσεων (VOC) πριν την έξοδο στο περιβάλλον.</w:t>
      </w:r>
    </w:p>
    <w:p w14:paraId="08862D60" w14:textId="77777777" w:rsidR="00CC7612" w:rsidRPr="00DB6B45" w:rsidRDefault="00CC7612" w:rsidP="00DB6B45">
      <w:pPr>
        <w:jc w:val="both"/>
        <w:rPr>
          <w:rFonts w:ascii="Arial" w:hAnsi="Arial" w:cs="Arial"/>
          <w:bCs/>
          <w:sz w:val="24"/>
        </w:rPr>
      </w:pPr>
    </w:p>
    <w:p w14:paraId="1E877679" w14:textId="77777777" w:rsidR="009E3580" w:rsidRPr="00DB6B45" w:rsidRDefault="00B130A3" w:rsidP="0063252E">
      <w:pPr>
        <w:numPr>
          <w:ilvl w:val="2"/>
          <w:numId w:val="3"/>
        </w:numPr>
        <w:shd w:val="clear" w:color="auto" w:fill="FFFFFF"/>
        <w:tabs>
          <w:tab w:val="clear" w:pos="1997"/>
        </w:tabs>
        <w:ind w:left="0" w:firstLine="0"/>
        <w:jc w:val="both"/>
        <w:rPr>
          <w:rFonts w:ascii="Arial" w:hAnsi="Arial" w:cs="Arial"/>
          <w:bCs/>
          <w:sz w:val="24"/>
        </w:rPr>
      </w:pPr>
      <w:bookmarkStart w:id="17" w:name="_Ref22133803"/>
      <w:r w:rsidRPr="00DB6B45">
        <w:rPr>
          <w:rFonts w:ascii="Arial" w:hAnsi="Arial" w:cs="Arial"/>
          <w:bCs/>
          <w:sz w:val="24"/>
        </w:rPr>
        <w:t xml:space="preserve">Να </w:t>
      </w:r>
      <w:r w:rsidR="00A22A65" w:rsidRPr="00DB6B45">
        <w:rPr>
          <w:rFonts w:ascii="Arial" w:hAnsi="Arial" w:cs="Arial"/>
          <w:bCs/>
          <w:sz w:val="24"/>
        </w:rPr>
        <w:t xml:space="preserve">περιλαμβάνει ενσωματωμένο συγκρότημα </w:t>
      </w:r>
      <w:r w:rsidR="00A22A65" w:rsidRPr="00DB6B45">
        <w:rPr>
          <w:rFonts w:ascii="Arial" w:hAnsi="Arial" w:cs="Arial"/>
          <w:b/>
          <w:sz w:val="24"/>
        </w:rPr>
        <w:t>στεγνώματος με λάμπες</w:t>
      </w:r>
      <w:r w:rsidR="00B102B1" w:rsidRPr="00DB6B45">
        <w:rPr>
          <w:rFonts w:ascii="Arial" w:hAnsi="Arial" w:cs="Arial"/>
          <w:b/>
          <w:sz w:val="24"/>
        </w:rPr>
        <w:t xml:space="preserve"> </w:t>
      </w:r>
      <w:proofErr w:type="spellStart"/>
      <w:r w:rsidR="00A22A65" w:rsidRPr="00DB6B45">
        <w:rPr>
          <w:rFonts w:ascii="Arial" w:hAnsi="Arial" w:cs="Arial"/>
          <w:b/>
          <w:sz w:val="24"/>
        </w:rPr>
        <w:t>υπερύθρων</w:t>
      </w:r>
      <w:proofErr w:type="spellEnd"/>
      <w:r w:rsidR="00A22A65" w:rsidRPr="00DB6B45">
        <w:rPr>
          <w:rFonts w:ascii="Arial" w:hAnsi="Arial" w:cs="Arial"/>
          <w:b/>
          <w:sz w:val="24"/>
        </w:rPr>
        <w:t xml:space="preserve"> (IR)</w:t>
      </w:r>
      <w:r w:rsidR="00A22A65" w:rsidRPr="00DB6B45">
        <w:rPr>
          <w:rFonts w:ascii="Arial" w:hAnsi="Arial" w:cs="Arial"/>
          <w:bCs/>
          <w:sz w:val="24"/>
        </w:rPr>
        <w:t>, κατανεμημένο σε ζώνες, με δυνατότητα χρονικού προγραμματισμού της διάρκειας στέγνωσης.</w:t>
      </w:r>
    </w:p>
    <w:p w14:paraId="4DD8B515" w14:textId="77777777" w:rsidR="009E3580" w:rsidRPr="00B102B1" w:rsidRDefault="009E3580" w:rsidP="0063252E">
      <w:pPr>
        <w:shd w:val="clear" w:color="auto" w:fill="FFFFFF"/>
        <w:jc w:val="both"/>
        <w:rPr>
          <w:rFonts w:ascii="Arial" w:hAnsi="Arial" w:cs="Arial"/>
          <w:bCs/>
          <w:sz w:val="24"/>
          <w:highlight w:val="yellow"/>
        </w:rPr>
      </w:pPr>
    </w:p>
    <w:bookmarkEnd w:id="17"/>
    <w:p w14:paraId="61E1C4DD" w14:textId="6A2AD502" w:rsidR="00370725" w:rsidRPr="00656958" w:rsidRDefault="00A22A65" w:rsidP="00687868">
      <w:pPr>
        <w:numPr>
          <w:ilvl w:val="2"/>
          <w:numId w:val="3"/>
        </w:numPr>
        <w:shd w:val="clear" w:color="auto" w:fill="FFFFFF"/>
        <w:tabs>
          <w:tab w:val="clear" w:pos="1997"/>
        </w:tabs>
        <w:ind w:left="0" w:firstLine="0"/>
        <w:jc w:val="both"/>
        <w:rPr>
          <w:rFonts w:ascii="Arial" w:hAnsi="Arial" w:cs="Arial"/>
          <w:bCs/>
          <w:sz w:val="24"/>
        </w:rPr>
      </w:pPr>
      <w:r w:rsidRPr="00656958">
        <w:rPr>
          <w:rFonts w:ascii="Arial" w:hAnsi="Arial" w:cs="Arial"/>
          <w:bCs/>
          <w:sz w:val="24"/>
        </w:rPr>
        <w:t>Να</w:t>
      </w:r>
      <w:r w:rsidR="00531FE3" w:rsidRPr="00656958">
        <w:rPr>
          <w:rFonts w:ascii="Arial" w:hAnsi="Arial" w:cs="Arial"/>
          <w:bCs/>
          <w:sz w:val="24"/>
        </w:rPr>
        <w:t xml:space="preserve"> </w:t>
      </w:r>
      <w:r w:rsidRPr="00656958">
        <w:rPr>
          <w:rFonts w:ascii="Arial" w:hAnsi="Arial" w:cs="Arial"/>
          <w:bCs/>
          <w:sz w:val="24"/>
        </w:rPr>
        <w:t xml:space="preserve">διαθέτει όργανο ρύθμισης και ψηφιακής ένδειξης της θερμοκρασίας στεγνώματος των μετάλλων από </w:t>
      </w:r>
      <w:r w:rsidRPr="00656958">
        <w:rPr>
          <w:rFonts w:ascii="Arial" w:hAnsi="Arial" w:cs="Arial"/>
          <w:b/>
          <w:sz w:val="24"/>
        </w:rPr>
        <w:t>0</w:t>
      </w:r>
      <w:r w:rsidR="00370725" w:rsidRPr="00656958">
        <w:rPr>
          <w:rFonts w:ascii="Arial" w:hAnsi="Arial" w:cs="Arial"/>
          <w:b/>
          <w:sz w:val="24"/>
        </w:rPr>
        <w:t>°C</w:t>
      </w:r>
      <w:r w:rsidRPr="00656958">
        <w:rPr>
          <w:rFonts w:ascii="Arial" w:hAnsi="Arial" w:cs="Arial"/>
          <w:b/>
          <w:sz w:val="24"/>
        </w:rPr>
        <w:t xml:space="preserve"> έως </w:t>
      </w:r>
      <w:r w:rsidR="00370725" w:rsidRPr="00656958">
        <w:rPr>
          <w:rFonts w:ascii="Arial" w:hAnsi="Arial" w:cs="Arial"/>
          <w:b/>
          <w:sz w:val="24"/>
        </w:rPr>
        <w:t xml:space="preserve">την ανώτερη τιμή </w:t>
      </w:r>
      <w:r w:rsidR="00656958">
        <w:rPr>
          <w:rFonts w:ascii="Arial" w:hAnsi="Arial" w:cs="Arial"/>
          <w:b/>
          <w:sz w:val="24"/>
        </w:rPr>
        <w:t xml:space="preserve">ένδειξης </w:t>
      </w:r>
      <w:r w:rsidR="00370725" w:rsidRPr="00656958">
        <w:rPr>
          <w:rFonts w:ascii="Arial" w:hAnsi="Arial" w:cs="Arial"/>
          <w:b/>
          <w:sz w:val="24"/>
        </w:rPr>
        <w:t xml:space="preserve">θερμοκρασίας </w:t>
      </w:r>
      <w:r w:rsidRPr="00656958">
        <w:rPr>
          <w:rFonts w:ascii="Arial" w:hAnsi="Arial" w:cs="Arial"/>
          <w:b/>
          <w:sz w:val="24"/>
        </w:rPr>
        <w:t xml:space="preserve">τουλάχιστον </w:t>
      </w:r>
      <w:r w:rsidR="00656958">
        <w:rPr>
          <w:rFonts w:ascii="Arial" w:hAnsi="Arial" w:cs="Arial"/>
          <w:b/>
          <w:sz w:val="24"/>
        </w:rPr>
        <w:t xml:space="preserve">τους </w:t>
      </w:r>
      <w:r w:rsidRPr="00656958">
        <w:rPr>
          <w:rFonts w:ascii="Arial" w:hAnsi="Arial" w:cs="Arial"/>
          <w:b/>
          <w:sz w:val="24"/>
        </w:rPr>
        <w:t>80 °C</w:t>
      </w:r>
      <w:r w:rsidR="00A225C5" w:rsidRPr="00656958">
        <w:rPr>
          <w:rFonts w:ascii="Arial" w:hAnsi="Arial" w:cs="Arial"/>
          <w:b/>
          <w:sz w:val="24"/>
        </w:rPr>
        <w:t>.</w:t>
      </w:r>
      <w:r w:rsidRPr="00656958">
        <w:rPr>
          <w:rFonts w:ascii="Arial" w:hAnsi="Arial" w:cs="Arial"/>
          <w:bCs/>
          <w:sz w:val="24"/>
        </w:rPr>
        <w:t xml:space="preserve"> (</w:t>
      </w:r>
      <w:r w:rsidRPr="00656958">
        <w:rPr>
          <w:rFonts w:ascii="Arial" w:hAnsi="Arial" w:cs="Arial"/>
          <w:b/>
          <w:bCs/>
          <w:sz w:val="24"/>
        </w:rPr>
        <w:t>βαθμολογούμενο κριτήριο</w:t>
      </w:r>
      <w:r w:rsidR="00370725" w:rsidRPr="00656958">
        <w:rPr>
          <w:rFonts w:ascii="Arial" w:hAnsi="Arial" w:cs="Arial"/>
          <w:sz w:val="24"/>
        </w:rPr>
        <w:t>)</w:t>
      </w:r>
      <w:r w:rsidRPr="00656958">
        <w:rPr>
          <w:rFonts w:ascii="Arial" w:hAnsi="Arial" w:cs="Arial"/>
          <w:bCs/>
          <w:sz w:val="24"/>
        </w:rPr>
        <w:t xml:space="preserve"> </w:t>
      </w:r>
    </w:p>
    <w:p w14:paraId="2D4A4DB2" w14:textId="77777777" w:rsidR="00370725" w:rsidRPr="00656958" w:rsidRDefault="00370725" w:rsidP="00370725">
      <w:pPr>
        <w:pStyle w:val="af2"/>
        <w:rPr>
          <w:rFonts w:ascii="Arial" w:hAnsi="Arial" w:cs="Arial"/>
          <w:bCs/>
          <w:sz w:val="24"/>
        </w:rPr>
      </w:pPr>
    </w:p>
    <w:p w14:paraId="0DA7B827" w14:textId="1854040F" w:rsidR="00B130A3" w:rsidRPr="00656958" w:rsidRDefault="00370725" w:rsidP="00687868">
      <w:pPr>
        <w:numPr>
          <w:ilvl w:val="2"/>
          <w:numId w:val="3"/>
        </w:numPr>
        <w:shd w:val="clear" w:color="auto" w:fill="FFFFFF"/>
        <w:tabs>
          <w:tab w:val="clear" w:pos="1997"/>
        </w:tabs>
        <w:ind w:left="0" w:firstLine="0"/>
        <w:jc w:val="both"/>
        <w:rPr>
          <w:rFonts w:ascii="Arial" w:hAnsi="Arial" w:cs="Arial"/>
          <w:bCs/>
          <w:sz w:val="24"/>
        </w:rPr>
      </w:pPr>
      <w:r w:rsidRPr="00656958">
        <w:rPr>
          <w:rFonts w:ascii="Arial" w:hAnsi="Arial" w:cs="Arial"/>
          <w:bCs/>
          <w:sz w:val="24"/>
        </w:rPr>
        <w:t>Η</w:t>
      </w:r>
      <w:r w:rsidR="00A22A65" w:rsidRPr="00656958">
        <w:rPr>
          <w:rFonts w:ascii="Arial" w:hAnsi="Arial" w:cs="Arial"/>
          <w:bCs/>
          <w:sz w:val="24"/>
        </w:rPr>
        <w:t xml:space="preserve"> ακρίβεια ελέγχου</w:t>
      </w:r>
      <w:r w:rsidRPr="00656958">
        <w:rPr>
          <w:rFonts w:ascii="Arial" w:hAnsi="Arial" w:cs="Arial"/>
          <w:bCs/>
          <w:sz w:val="24"/>
        </w:rPr>
        <w:t xml:space="preserve"> της θερμοκρασίας του 4.2.7 να είναι </w:t>
      </w:r>
      <w:r w:rsidR="00A22A65" w:rsidRPr="00656958">
        <w:rPr>
          <w:rFonts w:ascii="Arial" w:hAnsi="Arial" w:cs="Arial"/>
          <w:bCs/>
          <w:sz w:val="24"/>
        </w:rPr>
        <w:t xml:space="preserve">±2°C </w:t>
      </w:r>
      <w:r w:rsidR="00A225C5" w:rsidRPr="00656958">
        <w:rPr>
          <w:rFonts w:ascii="Arial" w:hAnsi="Arial" w:cs="Arial"/>
          <w:bCs/>
          <w:sz w:val="24"/>
        </w:rPr>
        <w:t>(</w:t>
      </w:r>
      <w:r w:rsidR="00A225C5" w:rsidRPr="00656958">
        <w:rPr>
          <w:rFonts w:ascii="Arial" w:hAnsi="Arial" w:cs="Arial"/>
          <w:b/>
          <w:bCs/>
          <w:sz w:val="24"/>
        </w:rPr>
        <w:t xml:space="preserve">βαθμολογούμενο κριτήριο – </w:t>
      </w:r>
      <w:r w:rsidR="00A225C5" w:rsidRPr="00656958">
        <w:rPr>
          <w:rFonts w:ascii="Arial" w:hAnsi="Arial" w:cs="Arial"/>
          <w:sz w:val="24"/>
        </w:rPr>
        <w:t xml:space="preserve">η μικρότερη απόκλιση σε απόλυτη τιμή </w:t>
      </w:r>
      <w:r w:rsidR="00A22A65" w:rsidRPr="00656958">
        <w:rPr>
          <w:rFonts w:ascii="Arial" w:hAnsi="Arial" w:cs="Arial"/>
          <w:bCs/>
          <w:sz w:val="24"/>
        </w:rPr>
        <w:t>θεωρείται η βέλτιστη).</w:t>
      </w:r>
    </w:p>
    <w:p w14:paraId="76507B9E" w14:textId="77777777" w:rsidR="00A22A65" w:rsidRPr="00B102B1" w:rsidRDefault="00A22A65" w:rsidP="00A22A65">
      <w:pPr>
        <w:shd w:val="clear" w:color="auto" w:fill="FFFFFF"/>
        <w:jc w:val="both"/>
        <w:rPr>
          <w:rFonts w:ascii="Arial" w:hAnsi="Arial" w:cs="Arial"/>
          <w:bCs/>
          <w:sz w:val="24"/>
          <w:highlight w:val="yellow"/>
        </w:rPr>
      </w:pPr>
    </w:p>
    <w:p w14:paraId="08A3593C" w14:textId="04C18F7E" w:rsidR="00F13947" w:rsidRPr="00DB6B45" w:rsidRDefault="003A4029" w:rsidP="00A22A65">
      <w:pPr>
        <w:numPr>
          <w:ilvl w:val="2"/>
          <w:numId w:val="3"/>
        </w:numPr>
        <w:shd w:val="clear" w:color="auto" w:fill="FFFFFF"/>
        <w:tabs>
          <w:tab w:val="clear" w:pos="1997"/>
        </w:tabs>
        <w:ind w:left="0" w:firstLine="0"/>
        <w:jc w:val="both"/>
        <w:rPr>
          <w:rFonts w:ascii="Arial" w:hAnsi="Arial" w:cs="Arial"/>
          <w:bCs/>
          <w:sz w:val="24"/>
        </w:rPr>
      </w:pPr>
      <w:bookmarkStart w:id="18" w:name="_Ref22479217"/>
      <w:r w:rsidRPr="00DB6B45">
        <w:rPr>
          <w:rFonts w:ascii="Arial" w:hAnsi="Arial" w:cs="Arial"/>
          <w:bCs/>
          <w:sz w:val="24"/>
        </w:rPr>
        <w:t>Να</w:t>
      </w:r>
      <w:r w:rsidR="00A22A65" w:rsidRPr="00DB6B45">
        <w:rPr>
          <w:rFonts w:ascii="Arial" w:hAnsi="Arial" w:cs="Arial"/>
          <w:bCs/>
          <w:sz w:val="24"/>
        </w:rPr>
        <w:t xml:space="preserve"> διαθέτει ενσωματωμένη </w:t>
      </w:r>
      <w:r w:rsidR="00A22A65" w:rsidRPr="00DB6B45">
        <w:rPr>
          <w:rFonts w:ascii="Arial" w:hAnsi="Arial" w:cs="Arial"/>
          <w:b/>
          <w:bCs/>
          <w:sz w:val="24"/>
        </w:rPr>
        <w:t>δεξαμενή νερού</w:t>
      </w:r>
      <w:r w:rsidR="00A22A65" w:rsidRPr="00DB6B45">
        <w:rPr>
          <w:rFonts w:ascii="Arial" w:hAnsi="Arial" w:cs="Arial"/>
          <w:sz w:val="24"/>
        </w:rPr>
        <w:t xml:space="preserve"> χωρητικότητας τουλάχιστον </w:t>
      </w:r>
      <w:r w:rsidR="00A22A65" w:rsidRPr="00DB6B45">
        <w:rPr>
          <w:rFonts w:ascii="Arial" w:hAnsi="Arial" w:cs="Arial"/>
          <w:b/>
          <w:bCs/>
          <w:sz w:val="24"/>
        </w:rPr>
        <w:t>300 λίτρων</w:t>
      </w:r>
      <w:r w:rsidR="00A22A65" w:rsidRPr="00DB6B45">
        <w:rPr>
          <w:rFonts w:ascii="Arial" w:hAnsi="Arial" w:cs="Arial"/>
          <w:sz w:val="24"/>
        </w:rPr>
        <w:t xml:space="preserve"> </w:t>
      </w:r>
      <w:r w:rsidR="00DB6B45" w:rsidRPr="00DB6B45">
        <w:rPr>
          <w:rFonts w:ascii="Arial" w:hAnsi="Arial" w:cs="Arial"/>
          <w:bCs/>
          <w:sz w:val="24"/>
        </w:rPr>
        <w:t>(</w:t>
      </w:r>
      <w:r w:rsidR="00DB6B45" w:rsidRPr="00DB6B45">
        <w:rPr>
          <w:rFonts w:ascii="Arial" w:hAnsi="Arial" w:cs="Arial"/>
          <w:b/>
          <w:bCs/>
          <w:sz w:val="24"/>
        </w:rPr>
        <w:t>βαθμολογούμενο κριτήριο</w:t>
      </w:r>
      <w:r w:rsidR="00DB6B45" w:rsidRPr="00DB6B45">
        <w:rPr>
          <w:rFonts w:ascii="Arial" w:hAnsi="Arial" w:cs="Arial"/>
          <w:bCs/>
          <w:sz w:val="24"/>
        </w:rPr>
        <w:t xml:space="preserve">) </w:t>
      </w:r>
      <w:r w:rsidR="00A22A65" w:rsidRPr="00DB6B45">
        <w:rPr>
          <w:rFonts w:ascii="Arial" w:hAnsi="Arial" w:cs="Arial"/>
          <w:sz w:val="24"/>
        </w:rPr>
        <w:t>στο κάτω μέρος, κατασκευασμένη από γαλβανισμένη λαμαρίνα ή ανοξείδωτο</w:t>
      </w:r>
      <w:r w:rsidR="00A22A65" w:rsidRPr="00DB6B45">
        <w:rPr>
          <w:rFonts w:ascii="Arial" w:hAnsi="Arial" w:cs="Arial"/>
          <w:bCs/>
          <w:sz w:val="24"/>
        </w:rPr>
        <w:t xml:space="preserve"> χάλυβα, με βάνα εκκένωσης και φίλτρο συγκράτησης λάσπης/μπογιάς</w:t>
      </w:r>
      <w:r w:rsidR="00F13947" w:rsidRPr="00DB6B45">
        <w:rPr>
          <w:rFonts w:ascii="Arial" w:hAnsi="Arial" w:cs="Arial"/>
          <w:bCs/>
          <w:sz w:val="24"/>
        </w:rPr>
        <w:t>.</w:t>
      </w:r>
      <w:r w:rsidR="00515667" w:rsidRPr="00DB6B45">
        <w:rPr>
          <w:rFonts w:ascii="Arial" w:hAnsi="Arial" w:cs="Arial"/>
          <w:bCs/>
          <w:sz w:val="24"/>
        </w:rPr>
        <w:t xml:space="preserve"> </w:t>
      </w:r>
    </w:p>
    <w:p w14:paraId="7DA2F795" w14:textId="77777777" w:rsidR="00F13947" w:rsidRPr="00DB6B45" w:rsidRDefault="00F13947" w:rsidP="0063252E">
      <w:pPr>
        <w:pStyle w:val="af2"/>
        <w:ind w:left="0"/>
        <w:jc w:val="both"/>
        <w:rPr>
          <w:rFonts w:ascii="Arial" w:hAnsi="Arial" w:cs="Arial"/>
          <w:bCs/>
          <w:sz w:val="24"/>
        </w:rPr>
      </w:pPr>
    </w:p>
    <w:p w14:paraId="70011672" w14:textId="77777777" w:rsidR="00B130A3" w:rsidRPr="00DB6B45" w:rsidRDefault="00531DBD" w:rsidP="0063252E">
      <w:pPr>
        <w:numPr>
          <w:ilvl w:val="2"/>
          <w:numId w:val="3"/>
        </w:numPr>
        <w:shd w:val="clear" w:color="auto" w:fill="FFFFFF"/>
        <w:tabs>
          <w:tab w:val="clear" w:pos="1997"/>
        </w:tabs>
        <w:ind w:left="0" w:firstLine="0"/>
        <w:jc w:val="both"/>
        <w:rPr>
          <w:rFonts w:ascii="Arial" w:hAnsi="Arial" w:cs="Arial"/>
          <w:sz w:val="24"/>
        </w:rPr>
      </w:pPr>
      <w:r w:rsidRPr="00DB6B45">
        <w:rPr>
          <w:rFonts w:ascii="Arial" w:hAnsi="Arial" w:cs="Arial"/>
          <w:bCs/>
          <w:sz w:val="24"/>
        </w:rPr>
        <w:t xml:space="preserve">Το σύστημα διακίνησης να αποτελείται από </w:t>
      </w:r>
      <w:r w:rsidRPr="00DB6B45">
        <w:rPr>
          <w:rFonts w:ascii="Arial" w:hAnsi="Arial" w:cs="Arial"/>
          <w:b/>
          <w:bCs/>
          <w:sz w:val="24"/>
        </w:rPr>
        <w:t>κυλιόμενο βαγονάκι (καρότσι) πάνω σε σιδηροτροχιές (ράγες)</w:t>
      </w:r>
      <w:r w:rsidRPr="00DB6B45">
        <w:rPr>
          <w:rFonts w:ascii="Arial" w:hAnsi="Arial" w:cs="Arial"/>
          <w:sz w:val="24"/>
        </w:rPr>
        <w:t xml:space="preserve"> εδάφους</w:t>
      </w:r>
      <w:r w:rsidR="00D05BD7" w:rsidRPr="00DB6B45">
        <w:rPr>
          <w:rFonts w:ascii="Arial" w:hAnsi="Arial" w:cs="Arial"/>
          <w:sz w:val="24"/>
        </w:rPr>
        <w:t>.</w:t>
      </w:r>
    </w:p>
    <w:p w14:paraId="74C71569" w14:textId="77777777" w:rsidR="00B130A3" w:rsidRPr="00B102B1" w:rsidRDefault="00B130A3" w:rsidP="0063252E">
      <w:pPr>
        <w:pStyle w:val="af2"/>
        <w:ind w:left="0"/>
        <w:jc w:val="both"/>
        <w:rPr>
          <w:rFonts w:ascii="Arial" w:hAnsi="Arial" w:cs="Arial"/>
          <w:bCs/>
          <w:sz w:val="24"/>
          <w:highlight w:val="yellow"/>
        </w:rPr>
      </w:pPr>
    </w:p>
    <w:p w14:paraId="148D630B" w14:textId="04AF4AFC" w:rsidR="00B130A3" w:rsidRPr="00DB6B45" w:rsidRDefault="006F49A3" w:rsidP="0063252E">
      <w:pPr>
        <w:numPr>
          <w:ilvl w:val="2"/>
          <w:numId w:val="3"/>
        </w:numPr>
        <w:shd w:val="clear" w:color="auto" w:fill="FFFFFF"/>
        <w:tabs>
          <w:tab w:val="clear" w:pos="1997"/>
        </w:tabs>
        <w:ind w:left="0" w:firstLine="0"/>
        <w:jc w:val="both"/>
        <w:rPr>
          <w:rFonts w:ascii="Arial" w:hAnsi="Arial" w:cs="Arial"/>
          <w:bCs/>
          <w:sz w:val="24"/>
        </w:rPr>
      </w:pPr>
      <w:r w:rsidRPr="00DB6B45">
        <w:rPr>
          <w:rFonts w:ascii="Arial" w:hAnsi="Arial" w:cs="Arial"/>
          <w:bCs/>
          <w:sz w:val="24"/>
        </w:rPr>
        <w:t xml:space="preserve">Το βαγονάκι μεταφοράς να έχει ικανότητα αντοχής φορτίου </w:t>
      </w:r>
      <w:r w:rsidRPr="00DB6B45">
        <w:rPr>
          <w:rFonts w:ascii="Arial" w:hAnsi="Arial" w:cs="Arial"/>
          <w:b/>
          <w:bCs/>
          <w:sz w:val="24"/>
        </w:rPr>
        <w:t>τουλάχιστον 500 κιλών</w:t>
      </w:r>
      <w:r w:rsidRPr="00DB6B45">
        <w:rPr>
          <w:rFonts w:ascii="Arial" w:hAnsi="Arial" w:cs="Arial"/>
          <w:bCs/>
          <w:sz w:val="24"/>
        </w:rPr>
        <w:t xml:space="preserve"> για τη μεταφορά των </w:t>
      </w:r>
      <w:proofErr w:type="spellStart"/>
      <w:r w:rsidRPr="00DB6B45">
        <w:rPr>
          <w:rFonts w:ascii="Arial" w:hAnsi="Arial" w:cs="Arial"/>
          <w:bCs/>
          <w:sz w:val="24"/>
        </w:rPr>
        <w:t>βαρέων</w:t>
      </w:r>
      <w:proofErr w:type="spellEnd"/>
      <w:r w:rsidRPr="00DB6B45">
        <w:rPr>
          <w:rFonts w:ascii="Arial" w:hAnsi="Arial" w:cs="Arial"/>
          <w:bCs/>
          <w:sz w:val="24"/>
        </w:rPr>
        <w:t xml:space="preserve"> μεταλλικών μερών</w:t>
      </w:r>
      <w:r w:rsidR="00DB6B45" w:rsidRPr="00DB6B45">
        <w:rPr>
          <w:rFonts w:ascii="Arial" w:hAnsi="Arial" w:cs="Arial"/>
          <w:bCs/>
          <w:sz w:val="24"/>
        </w:rPr>
        <w:t xml:space="preserve">. </w:t>
      </w:r>
      <w:r w:rsidRPr="00DB6B45">
        <w:rPr>
          <w:rFonts w:ascii="Arial" w:hAnsi="Arial" w:cs="Arial"/>
          <w:bCs/>
          <w:sz w:val="24"/>
        </w:rPr>
        <w:t>(</w:t>
      </w:r>
      <w:r w:rsidRPr="00DB6B45">
        <w:rPr>
          <w:rFonts w:ascii="Arial" w:hAnsi="Arial" w:cs="Arial"/>
          <w:b/>
          <w:bCs/>
          <w:sz w:val="24"/>
        </w:rPr>
        <w:t>βαθμολογούμενο κριτήριο</w:t>
      </w:r>
      <w:r w:rsidRPr="00DB6B45">
        <w:rPr>
          <w:rFonts w:ascii="Arial" w:hAnsi="Arial" w:cs="Arial"/>
          <w:bCs/>
          <w:sz w:val="24"/>
        </w:rPr>
        <w:t>)</w:t>
      </w:r>
      <w:r w:rsidR="00B102B1" w:rsidRPr="00DB6B45">
        <w:rPr>
          <w:rFonts w:ascii="Arial" w:hAnsi="Arial" w:cs="Arial"/>
          <w:bCs/>
          <w:sz w:val="24"/>
        </w:rPr>
        <w:t xml:space="preserve"> </w:t>
      </w:r>
    </w:p>
    <w:p w14:paraId="0F1D6741" w14:textId="77777777" w:rsidR="005172AD" w:rsidRPr="00B102B1" w:rsidRDefault="005172AD" w:rsidP="0063252E">
      <w:pPr>
        <w:pStyle w:val="af2"/>
        <w:ind w:left="0"/>
        <w:jc w:val="both"/>
        <w:rPr>
          <w:rFonts w:ascii="Arial" w:hAnsi="Arial" w:cs="Arial"/>
          <w:bCs/>
          <w:sz w:val="24"/>
          <w:highlight w:val="yellow"/>
        </w:rPr>
      </w:pPr>
    </w:p>
    <w:p w14:paraId="3326CFA4" w14:textId="0DF4E493" w:rsidR="00B130A3" w:rsidRPr="00DF624E" w:rsidRDefault="00940CFC" w:rsidP="0063252E">
      <w:pPr>
        <w:numPr>
          <w:ilvl w:val="2"/>
          <w:numId w:val="3"/>
        </w:numPr>
        <w:shd w:val="clear" w:color="auto" w:fill="FFFFFF"/>
        <w:tabs>
          <w:tab w:val="clear" w:pos="1997"/>
        </w:tabs>
        <w:ind w:left="0" w:firstLine="0"/>
        <w:jc w:val="both"/>
        <w:rPr>
          <w:rFonts w:ascii="Arial" w:hAnsi="Arial" w:cs="Arial"/>
          <w:bCs/>
          <w:sz w:val="24"/>
        </w:rPr>
      </w:pPr>
      <w:r w:rsidRPr="00DB6B45">
        <w:rPr>
          <w:rFonts w:ascii="Arial" w:hAnsi="Arial" w:cs="Arial"/>
          <w:bCs/>
          <w:sz w:val="24"/>
        </w:rPr>
        <w:t>Το βαγονάκι να διαθέτει περιστρεφόμενη πλατφόρμα ή σταθερούς πείρους ανάρτησης, ώστε ο χειριστής να μπορεί να βάφει το αντικείμενο από όλες τις πλευρές χωρίς να το μετακινεί χειροκίνητα.</w:t>
      </w:r>
      <w:bookmarkEnd w:id="16"/>
      <w:bookmarkEnd w:id="18"/>
    </w:p>
    <w:p w14:paraId="72F893AD" w14:textId="77777777" w:rsidR="00C34875" w:rsidRPr="002304A5" w:rsidRDefault="00C34875" w:rsidP="0063252E">
      <w:pPr>
        <w:shd w:val="clear" w:color="auto" w:fill="FFFFFF"/>
        <w:jc w:val="both"/>
        <w:rPr>
          <w:rFonts w:ascii="Arial" w:hAnsi="Arial" w:cs="Arial"/>
          <w:bCs/>
          <w:sz w:val="24"/>
          <w:szCs w:val="24"/>
        </w:rPr>
      </w:pPr>
    </w:p>
    <w:p w14:paraId="45465087" w14:textId="77777777" w:rsidR="00114E82" w:rsidRPr="00F1658D" w:rsidRDefault="00955242" w:rsidP="0063252E">
      <w:pPr>
        <w:pStyle w:val="2"/>
        <w:tabs>
          <w:tab w:val="clear" w:pos="567"/>
          <w:tab w:val="clear" w:pos="1418"/>
        </w:tabs>
        <w:ind w:left="0" w:firstLine="0"/>
      </w:pPr>
      <w:r>
        <w:tab/>
      </w:r>
      <w:bookmarkStart w:id="19" w:name="_Toc218003231"/>
      <w:r w:rsidR="00A75C9B" w:rsidRPr="00F1658D">
        <w:t>Φυσικά Χαρακτηριστικά</w:t>
      </w:r>
      <w:bookmarkEnd w:id="19"/>
    </w:p>
    <w:p w14:paraId="358C2E79" w14:textId="77777777" w:rsidR="00C318FB" w:rsidRPr="002304A5" w:rsidRDefault="00C318FB" w:rsidP="0063252E">
      <w:pPr>
        <w:shd w:val="clear" w:color="auto" w:fill="FFFFFF"/>
        <w:jc w:val="both"/>
        <w:rPr>
          <w:rFonts w:ascii="Arial" w:hAnsi="Arial" w:cs="Arial"/>
          <w:b/>
          <w:bCs/>
          <w:sz w:val="24"/>
          <w:szCs w:val="24"/>
        </w:rPr>
      </w:pPr>
    </w:p>
    <w:p w14:paraId="5DDFB338"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bookmarkStart w:id="20" w:name="_Ref22477700"/>
    </w:p>
    <w:bookmarkEnd w:id="20"/>
    <w:p w14:paraId="468FAA96" w14:textId="77777777" w:rsidR="0068005F" w:rsidRPr="0068005F" w:rsidRDefault="00940CFC" w:rsidP="0068005F">
      <w:pPr>
        <w:numPr>
          <w:ilvl w:val="2"/>
          <w:numId w:val="3"/>
        </w:numPr>
        <w:tabs>
          <w:tab w:val="clear" w:pos="1997"/>
        </w:tabs>
        <w:ind w:left="0" w:firstLine="0"/>
        <w:jc w:val="both"/>
        <w:rPr>
          <w:rFonts w:ascii="Arial" w:hAnsi="Arial" w:cs="Arial"/>
          <w:bCs/>
          <w:sz w:val="24"/>
          <w:szCs w:val="24"/>
        </w:rPr>
      </w:pPr>
      <w:r w:rsidRPr="0068005F">
        <w:rPr>
          <w:rFonts w:ascii="Arial" w:hAnsi="Arial" w:cs="Arial"/>
          <w:bCs/>
          <w:sz w:val="24"/>
        </w:rPr>
        <w:t>Οι εσωτερικές ωφέλιμες διαστάσεις της καμπίνας να είναι</w:t>
      </w:r>
      <w:r w:rsidR="0068005F" w:rsidRPr="0068005F">
        <w:rPr>
          <w:rFonts w:ascii="Arial" w:hAnsi="Arial" w:cs="Arial"/>
          <w:bCs/>
          <w:sz w:val="24"/>
        </w:rPr>
        <w:t>:</w:t>
      </w:r>
    </w:p>
    <w:p w14:paraId="5359B6CF" w14:textId="77777777" w:rsidR="0068005F" w:rsidRPr="0068005F" w:rsidRDefault="0068005F" w:rsidP="0068005F">
      <w:pPr>
        <w:jc w:val="both"/>
        <w:rPr>
          <w:rFonts w:ascii="Arial" w:hAnsi="Arial" w:cs="Arial"/>
          <w:bCs/>
          <w:sz w:val="24"/>
          <w:szCs w:val="24"/>
        </w:rPr>
      </w:pPr>
    </w:p>
    <w:p w14:paraId="702CBD45" w14:textId="77777777" w:rsidR="0068005F" w:rsidRPr="0068005F" w:rsidRDefault="00940CFC" w:rsidP="0068005F">
      <w:pPr>
        <w:numPr>
          <w:ilvl w:val="3"/>
          <w:numId w:val="3"/>
        </w:numPr>
        <w:tabs>
          <w:tab w:val="clear" w:pos="2160"/>
        </w:tabs>
        <w:ind w:left="0" w:firstLine="0"/>
        <w:jc w:val="both"/>
        <w:rPr>
          <w:rFonts w:ascii="Arial" w:hAnsi="Arial" w:cs="Arial"/>
          <w:bCs/>
          <w:sz w:val="24"/>
          <w:szCs w:val="24"/>
        </w:rPr>
      </w:pPr>
      <w:r w:rsidRPr="0068005F">
        <w:rPr>
          <w:rFonts w:ascii="Arial" w:hAnsi="Arial" w:cs="Arial"/>
          <w:bCs/>
          <w:sz w:val="24"/>
        </w:rPr>
        <w:t xml:space="preserve">Μήκος </w:t>
      </w:r>
      <w:r w:rsidRPr="0068005F">
        <w:rPr>
          <w:rFonts w:ascii="Arial" w:hAnsi="Arial" w:cs="Arial"/>
          <w:b/>
          <w:bCs/>
          <w:sz w:val="24"/>
        </w:rPr>
        <w:t>1,88 m</w:t>
      </w:r>
      <w:r w:rsidRPr="0068005F">
        <w:rPr>
          <w:rFonts w:ascii="Arial" w:hAnsi="Arial" w:cs="Arial"/>
          <w:bCs/>
          <w:sz w:val="24"/>
        </w:rPr>
        <w:t xml:space="preserve"> ±5%</w:t>
      </w:r>
    </w:p>
    <w:p w14:paraId="7572E874" w14:textId="77777777" w:rsidR="0068005F" w:rsidRPr="0068005F" w:rsidRDefault="0068005F" w:rsidP="0068005F">
      <w:pPr>
        <w:jc w:val="both"/>
        <w:rPr>
          <w:rFonts w:ascii="Arial" w:hAnsi="Arial" w:cs="Arial"/>
          <w:bCs/>
          <w:sz w:val="24"/>
          <w:szCs w:val="24"/>
        </w:rPr>
      </w:pPr>
    </w:p>
    <w:p w14:paraId="431E2FEA" w14:textId="77777777" w:rsidR="0068005F" w:rsidRPr="0068005F" w:rsidRDefault="00940CFC" w:rsidP="0068005F">
      <w:pPr>
        <w:numPr>
          <w:ilvl w:val="3"/>
          <w:numId w:val="3"/>
        </w:numPr>
        <w:tabs>
          <w:tab w:val="clear" w:pos="2160"/>
        </w:tabs>
        <w:ind w:left="0" w:firstLine="0"/>
        <w:jc w:val="both"/>
        <w:rPr>
          <w:rFonts w:ascii="Arial" w:hAnsi="Arial" w:cs="Arial"/>
          <w:bCs/>
          <w:sz w:val="24"/>
          <w:szCs w:val="24"/>
        </w:rPr>
      </w:pPr>
      <w:r w:rsidRPr="0068005F">
        <w:rPr>
          <w:rFonts w:ascii="Arial" w:hAnsi="Arial" w:cs="Arial"/>
          <w:bCs/>
          <w:sz w:val="24"/>
        </w:rPr>
        <w:t xml:space="preserve">Πλάτος </w:t>
      </w:r>
      <w:r w:rsidRPr="0068005F">
        <w:rPr>
          <w:rFonts w:ascii="Arial" w:hAnsi="Arial" w:cs="Arial"/>
          <w:b/>
          <w:bCs/>
          <w:sz w:val="24"/>
        </w:rPr>
        <w:t>1,50 m</w:t>
      </w:r>
      <w:r w:rsidRPr="0068005F">
        <w:rPr>
          <w:rFonts w:ascii="Arial" w:hAnsi="Arial" w:cs="Arial"/>
          <w:bCs/>
          <w:sz w:val="24"/>
        </w:rPr>
        <w:t xml:space="preserve"> ±5%</w:t>
      </w:r>
    </w:p>
    <w:p w14:paraId="51E75F14" w14:textId="77777777" w:rsidR="0068005F" w:rsidRPr="0068005F" w:rsidRDefault="0068005F" w:rsidP="0068005F">
      <w:pPr>
        <w:jc w:val="both"/>
        <w:rPr>
          <w:rFonts w:ascii="Arial" w:hAnsi="Arial" w:cs="Arial"/>
          <w:bCs/>
          <w:sz w:val="24"/>
          <w:szCs w:val="24"/>
        </w:rPr>
      </w:pPr>
    </w:p>
    <w:p w14:paraId="69EB4E52" w14:textId="26552CE2" w:rsidR="00C318FB" w:rsidRPr="0068005F" w:rsidRDefault="00940CFC" w:rsidP="0068005F">
      <w:pPr>
        <w:numPr>
          <w:ilvl w:val="3"/>
          <w:numId w:val="3"/>
        </w:numPr>
        <w:tabs>
          <w:tab w:val="clear" w:pos="2160"/>
        </w:tabs>
        <w:ind w:left="0" w:firstLine="0"/>
        <w:jc w:val="both"/>
        <w:rPr>
          <w:rFonts w:ascii="Arial" w:hAnsi="Arial" w:cs="Arial"/>
          <w:bCs/>
          <w:sz w:val="24"/>
          <w:szCs w:val="24"/>
        </w:rPr>
      </w:pPr>
      <w:r w:rsidRPr="0068005F">
        <w:rPr>
          <w:rFonts w:ascii="Arial" w:hAnsi="Arial" w:cs="Arial"/>
          <w:bCs/>
          <w:sz w:val="24"/>
        </w:rPr>
        <w:t xml:space="preserve">Ύψος </w:t>
      </w:r>
      <w:r w:rsidRPr="0068005F">
        <w:rPr>
          <w:rFonts w:ascii="Arial" w:hAnsi="Arial" w:cs="Arial"/>
          <w:b/>
          <w:bCs/>
          <w:sz w:val="24"/>
        </w:rPr>
        <w:t>2,20 m</w:t>
      </w:r>
      <w:r w:rsidRPr="0068005F">
        <w:rPr>
          <w:rFonts w:ascii="Arial" w:hAnsi="Arial" w:cs="Arial"/>
          <w:bCs/>
          <w:sz w:val="24"/>
        </w:rPr>
        <w:t xml:space="preserve"> ±5%</w:t>
      </w:r>
      <w:r w:rsidR="00EC61A4" w:rsidRPr="0068005F">
        <w:rPr>
          <w:rFonts w:ascii="Arial" w:hAnsi="Arial" w:cs="Arial"/>
          <w:bCs/>
          <w:sz w:val="24"/>
          <w:szCs w:val="24"/>
        </w:rPr>
        <w:t>.</w:t>
      </w:r>
    </w:p>
    <w:p w14:paraId="03289DF9" w14:textId="77777777" w:rsidR="006F7570" w:rsidRPr="00B102B1" w:rsidRDefault="006F7570" w:rsidP="0063252E">
      <w:pPr>
        <w:shd w:val="clear" w:color="auto" w:fill="FFFFFF"/>
        <w:jc w:val="both"/>
        <w:rPr>
          <w:rFonts w:ascii="Arial" w:hAnsi="Arial" w:cs="Arial"/>
          <w:bCs/>
          <w:sz w:val="24"/>
          <w:szCs w:val="24"/>
          <w:highlight w:val="yellow"/>
        </w:rPr>
      </w:pPr>
    </w:p>
    <w:p w14:paraId="48410870" w14:textId="203CC715" w:rsidR="006F7570" w:rsidRPr="0068005F" w:rsidRDefault="006F7570" w:rsidP="0068005F">
      <w:pPr>
        <w:numPr>
          <w:ilvl w:val="2"/>
          <w:numId w:val="3"/>
        </w:numPr>
        <w:shd w:val="clear" w:color="auto" w:fill="FFFFFF"/>
        <w:tabs>
          <w:tab w:val="clear" w:pos="1997"/>
        </w:tabs>
        <w:ind w:left="0" w:firstLine="0"/>
        <w:jc w:val="both"/>
        <w:rPr>
          <w:rFonts w:ascii="Arial" w:hAnsi="Arial" w:cs="Arial"/>
          <w:bCs/>
          <w:sz w:val="24"/>
        </w:rPr>
      </w:pPr>
      <w:r w:rsidRPr="00DF624E">
        <w:rPr>
          <w:rFonts w:ascii="Arial" w:hAnsi="Arial" w:cs="Arial"/>
          <w:bCs/>
          <w:sz w:val="24"/>
        </w:rPr>
        <w:t>Να</w:t>
      </w:r>
      <w:r w:rsidR="00940CFC" w:rsidRPr="00DF624E">
        <w:rPr>
          <w:rFonts w:ascii="Arial" w:hAnsi="Arial" w:cs="Arial"/>
          <w:bCs/>
          <w:sz w:val="24"/>
        </w:rPr>
        <w:t xml:space="preserve"> λειτουργεί αποκλειστικά σε ηλεκτρικό τριφασικό δίκτυο τάσης </w:t>
      </w:r>
      <w:r w:rsidR="00940CFC" w:rsidRPr="00DF624E">
        <w:rPr>
          <w:rFonts w:ascii="Arial" w:hAnsi="Arial" w:cs="Arial"/>
          <w:b/>
          <w:bCs/>
          <w:sz w:val="24"/>
        </w:rPr>
        <w:t>400V (±10%) AC</w:t>
      </w:r>
      <w:r w:rsidR="00940CFC" w:rsidRPr="00DF624E">
        <w:rPr>
          <w:rFonts w:ascii="Arial" w:hAnsi="Arial" w:cs="Arial"/>
          <w:bCs/>
          <w:sz w:val="24"/>
        </w:rPr>
        <w:t xml:space="preserve"> και συχνότητας 50Hz</w:t>
      </w:r>
      <w:r w:rsidR="0068005F" w:rsidRPr="0068005F">
        <w:rPr>
          <w:rFonts w:ascii="Arial" w:hAnsi="Arial" w:cs="Arial"/>
          <w:bCs/>
          <w:sz w:val="24"/>
        </w:rPr>
        <w:t xml:space="preserve"> (± 0,5 </w:t>
      </w:r>
      <w:r w:rsidR="0068005F" w:rsidRPr="0068005F">
        <w:rPr>
          <w:rFonts w:ascii="Arial" w:hAnsi="Arial" w:cs="Arial"/>
          <w:bCs/>
          <w:sz w:val="24"/>
          <w:lang w:val="en-US"/>
        </w:rPr>
        <w:t>Hz</w:t>
      </w:r>
      <w:r w:rsidR="0068005F" w:rsidRPr="0068005F">
        <w:rPr>
          <w:rFonts w:ascii="Arial" w:hAnsi="Arial" w:cs="Arial"/>
          <w:bCs/>
          <w:sz w:val="24"/>
        </w:rPr>
        <w:t>).</w:t>
      </w:r>
    </w:p>
    <w:p w14:paraId="01ED8643" w14:textId="77777777" w:rsidR="00412744" w:rsidRPr="00DF624E" w:rsidRDefault="00412744" w:rsidP="0063252E">
      <w:pPr>
        <w:shd w:val="clear" w:color="auto" w:fill="FFFFFF"/>
        <w:jc w:val="both"/>
        <w:rPr>
          <w:rFonts w:ascii="Arial" w:hAnsi="Arial" w:cs="Arial"/>
          <w:bCs/>
          <w:sz w:val="24"/>
          <w:szCs w:val="24"/>
        </w:rPr>
      </w:pPr>
    </w:p>
    <w:p w14:paraId="10446D18" w14:textId="77777777" w:rsidR="00412744" w:rsidRPr="00DF624E" w:rsidRDefault="00940CFC" w:rsidP="0063252E">
      <w:pPr>
        <w:numPr>
          <w:ilvl w:val="2"/>
          <w:numId w:val="3"/>
        </w:numPr>
        <w:shd w:val="clear" w:color="auto" w:fill="FFFFFF"/>
        <w:tabs>
          <w:tab w:val="clear" w:pos="1997"/>
        </w:tabs>
        <w:ind w:left="0" w:firstLine="0"/>
        <w:jc w:val="both"/>
        <w:rPr>
          <w:rFonts w:ascii="Arial" w:hAnsi="Arial" w:cs="Arial"/>
          <w:bCs/>
          <w:sz w:val="24"/>
        </w:rPr>
      </w:pPr>
      <w:r w:rsidRPr="00DF624E">
        <w:rPr>
          <w:rFonts w:ascii="Arial" w:hAnsi="Arial" w:cs="Arial"/>
          <w:bCs/>
          <w:sz w:val="24"/>
        </w:rPr>
        <w:t>Τα φωτιστικά σώματα της καμπίνας να είναι τεχνολογίας LED, αντιεκρηκτικού τύπου (</w:t>
      </w:r>
      <w:r w:rsidRPr="00DF624E">
        <w:rPr>
          <w:rFonts w:ascii="Arial" w:hAnsi="Arial" w:cs="Arial"/>
          <w:b/>
          <w:bCs/>
          <w:sz w:val="24"/>
        </w:rPr>
        <w:t>ATEX - Ζώνη 1 ή 2</w:t>
      </w:r>
      <w:r w:rsidRPr="00DF624E">
        <w:rPr>
          <w:rFonts w:ascii="Arial" w:hAnsi="Arial" w:cs="Arial"/>
          <w:bCs/>
          <w:sz w:val="24"/>
        </w:rPr>
        <w:t xml:space="preserve">) με βαθμό προστασίας τουλάχιστον </w:t>
      </w:r>
      <w:r w:rsidRPr="00DF624E">
        <w:rPr>
          <w:rFonts w:ascii="Arial" w:hAnsi="Arial" w:cs="Arial"/>
          <w:b/>
          <w:bCs/>
          <w:sz w:val="24"/>
        </w:rPr>
        <w:t>IP65</w:t>
      </w:r>
      <w:r w:rsidRPr="00DF624E">
        <w:rPr>
          <w:rFonts w:ascii="Arial" w:hAnsi="Arial" w:cs="Arial"/>
          <w:bCs/>
          <w:sz w:val="24"/>
        </w:rPr>
        <w:t xml:space="preserve"> για απόλυτη στεγανότητα από υγρασία και σκόνη</w:t>
      </w:r>
      <w:r w:rsidR="00412744" w:rsidRPr="00DF624E">
        <w:rPr>
          <w:rFonts w:ascii="Arial" w:hAnsi="Arial" w:cs="Arial"/>
          <w:bCs/>
          <w:sz w:val="24"/>
        </w:rPr>
        <w:t>.</w:t>
      </w:r>
    </w:p>
    <w:p w14:paraId="2C19E067" w14:textId="77777777" w:rsidR="00940CFC" w:rsidRPr="00DF624E" w:rsidRDefault="00940CFC" w:rsidP="00940CFC">
      <w:pPr>
        <w:pStyle w:val="af2"/>
        <w:rPr>
          <w:rFonts w:ascii="Arial" w:hAnsi="Arial" w:cs="Arial"/>
          <w:bCs/>
          <w:sz w:val="24"/>
        </w:rPr>
      </w:pPr>
    </w:p>
    <w:p w14:paraId="77C2A01D" w14:textId="77777777" w:rsidR="00940CFC" w:rsidRPr="00DF624E" w:rsidRDefault="00940CFC" w:rsidP="0063252E">
      <w:pPr>
        <w:numPr>
          <w:ilvl w:val="2"/>
          <w:numId w:val="3"/>
        </w:numPr>
        <w:shd w:val="clear" w:color="auto" w:fill="FFFFFF"/>
        <w:tabs>
          <w:tab w:val="clear" w:pos="1997"/>
        </w:tabs>
        <w:ind w:left="0" w:firstLine="0"/>
        <w:jc w:val="both"/>
        <w:rPr>
          <w:rFonts w:ascii="Arial" w:hAnsi="Arial" w:cs="Arial"/>
          <w:bCs/>
          <w:sz w:val="24"/>
        </w:rPr>
      </w:pPr>
      <w:r w:rsidRPr="00DF624E">
        <w:rPr>
          <w:rFonts w:ascii="Arial" w:hAnsi="Arial" w:cs="Arial"/>
          <w:bCs/>
          <w:sz w:val="24"/>
        </w:rPr>
        <w:t>Να είναι εφοδιασμένο με ενδεικτικές λυχνίες λειτουργίας (Βαφή / Στέγνωμα) και οπτικοακουστικό συναγερμό σε περίπτωση βλάβης (π.χ. πτώση πίεσης αέρα ή υπερθέρμανση λαμπών).</w:t>
      </w:r>
    </w:p>
    <w:p w14:paraId="00856A6E" w14:textId="77777777" w:rsidR="00412744" w:rsidRPr="00DF624E" w:rsidRDefault="00412744" w:rsidP="0063252E">
      <w:pPr>
        <w:pStyle w:val="af2"/>
        <w:ind w:left="0"/>
        <w:jc w:val="both"/>
        <w:rPr>
          <w:rFonts w:ascii="Arial" w:hAnsi="Arial" w:cs="Arial"/>
          <w:bCs/>
          <w:sz w:val="24"/>
        </w:rPr>
      </w:pPr>
    </w:p>
    <w:p w14:paraId="1950B509" w14:textId="77777777" w:rsidR="00412744" w:rsidRPr="00DF624E" w:rsidRDefault="00940CFC" w:rsidP="0063252E">
      <w:pPr>
        <w:numPr>
          <w:ilvl w:val="2"/>
          <w:numId w:val="3"/>
        </w:numPr>
        <w:shd w:val="clear" w:color="auto" w:fill="FFFFFF"/>
        <w:tabs>
          <w:tab w:val="clear" w:pos="1997"/>
        </w:tabs>
        <w:ind w:left="0" w:firstLine="0"/>
        <w:jc w:val="both"/>
        <w:rPr>
          <w:rFonts w:ascii="Arial" w:hAnsi="Arial" w:cs="Arial"/>
          <w:bCs/>
          <w:sz w:val="24"/>
        </w:rPr>
      </w:pPr>
      <w:r w:rsidRPr="00DF624E">
        <w:rPr>
          <w:rFonts w:ascii="Arial" w:hAnsi="Arial" w:cs="Arial"/>
          <w:bCs/>
          <w:sz w:val="24"/>
        </w:rPr>
        <w:t>Να παρέχει αυξημένη ασφάλεια λειτουργίας</w:t>
      </w:r>
      <w:r w:rsidR="00412744" w:rsidRPr="00DF624E">
        <w:rPr>
          <w:rFonts w:ascii="Arial" w:hAnsi="Arial" w:cs="Arial"/>
          <w:bCs/>
          <w:sz w:val="24"/>
        </w:rPr>
        <w:t>:</w:t>
      </w:r>
    </w:p>
    <w:p w14:paraId="483DE127" w14:textId="77777777" w:rsidR="00412744" w:rsidRPr="00DF624E" w:rsidRDefault="00412744" w:rsidP="0063252E">
      <w:pPr>
        <w:pStyle w:val="af2"/>
        <w:ind w:left="0"/>
        <w:jc w:val="both"/>
        <w:rPr>
          <w:rFonts w:ascii="Arial" w:hAnsi="Arial" w:cs="Arial"/>
          <w:bCs/>
          <w:sz w:val="24"/>
        </w:rPr>
      </w:pPr>
    </w:p>
    <w:p w14:paraId="08F37411" w14:textId="77777777" w:rsidR="00412744" w:rsidRPr="00DF624E" w:rsidRDefault="00653D65" w:rsidP="0063252E">
      <w:pPr>
        <w:numPr>
          <w:ilvl w:val="3"/>
          <w:numId w:val="3"/>
        </w:numPr>
        <w:shd w:val="clear" w:color="auto" w:fill="FFFFFF"/>
        <w:tabs>
          <w:tab w:val="clear" w:pos="2160"/>
        </w:tabs>
        <w:ind w:left="0" w:firstLine="0"/>
        <w:jc w:val="both"/>
        <w:rPr>
          <w:rFonts w:ascii="Arial" w:hAnsi="Arial" w:cs="Arial"/>
          <w:bCs/>
          <w:sz w:val="24"/>
        </w:rPr>
      </w:pPr>
      <w:r w:rsidRPr="00DF624E">
        <w:rPr>
          <w:rFonts w:ascii="Arial" w:hAnsi="Arial" w:cs="Arial"/>
          <w:bCs/>
          <w:sz w:val="24"/>
        </w:rPr>
        <w:tab/>
      </w:r>
      <w:r w:rsidR="00940CFC" w:rsidRPr="00DF624E">
        <w:rPr>
          <w:rFonts w:ascii="Arial" w:hAnsi="Arial" w:cs="Arial"/>
          <w:bCs/>
          <w:sz w:val="24"/>
        </w:rPr>
        <w:t>Διακόπτη έκτακτης ανάγκης (</w:t>
      </w:r>
      <w:r w:rsidR="00940CFC" w:rsidRPr="00DF624E">
        <w:rPr>
          <w:rFonts w:ascii="Arial" w:hAnsi="Arial" w:cs="Arial"/>
          <w:b/>
          <w:bCs/>
          <w:sz w:val="24"/>
        </w:rPr>
        <w:t xml:space="preserve">Emergency </w:t>
      </w:r>
      <w:proofErr w:type="spellStart"/>
      <w:r w:rsidR="00940CFC" w:rsidRPr="00DF624E">
        <w:rPr>
          <w:rFonts w:ascii="Arial" w:hAnsi="Arial" w:cs="Arial"/>
          <w:b/>
          <w:bCs/>
          <w:sz w:val="24"/>
        </w:rPr>
        <w:t>Stop</w:t>
      </w:r>
      <w:proofErr w:type="spellEnd"/>
      <w:r w:rsidR="00940CFC" w:rsidRPr="00DF624E">
        <w:rPr>
          <w:rFonts w:ascii="Arial" w:hAnsi="Arial" w:cs="Arial"/>
          <w:bCs/>
          <w:sz w:val="24"/>
        </w:rPr>
        <w:t>) στον κεντρικό πίνακα</w:t>
      </w:r>
      <w:r w:rsidR="00412744" w:rsidRPr="00DF624E">
        <w:rPr>
          <w:rFonts w:ascii="Arial" w:hAnsi="Arial" w:cs="Arial"/>
          <w:bCs/>
          <w:sz w:val="24"/>
        </w:rPr>
        <w:t>.</w:t>
      </w:r>
    </w:p>
    <w:p w14:paraId="7EB878B4" w14:textId="77777777" w:rsidR="00412744" w:rsidRPr="00DF624E" w:rsidRDefault="00412744" w:rsidP="0063252E">
      <w:pPr>
        <w:shd w:val="clear" w:color="auto" w:fill="FFFFFF"/>
        <w:jc w:val="both"/>
        <w:rPr>
          <w:rFonts w:ascii="Arial" w:hAnsi="Arial" w:cs="Arial"/>
          <w:bCs/>
          <w:sz w:val="24"/>
        </w:rPr>
      </w:pPr>
    </w:p>
    <w:p w14:paraId="05FB8B01" w14:textId="77777777" w:rsidR="00412744" w:rsidRPr="00DF624E" w:rsidRDefault="00653D65" w:rsidP="0063252E">
      <w:pPr>
        <w:numPr>
          <w:ilvl w:val="3"/>
          <w:numId w:val="3"/>
        </w:numPr>
        <w:shd w:val="clear" w:color="auto" w:fill="FFFFFF"/>
        <w:tabs>
          <w:tab w:val="clear" w:pos="2160"/>
        </w:tabs>
        <w:ind w:left="0" w:firstLine="0"/>
        <w:jc w:val="both"/>
        <w:rPr>
          <w:rFonts w:ascii="Arial" w:hAnsi="Arial" w:cs="Arial"/>
          <w:bCs/>
          <w:sz w:val="24"/>
        </w:rPr>
      </w:pPr>
      <w:r w:rsidRPr="00DF624E">
        <w:rPr>
          <w:rFonts w:ascii="Arial" w:hAnsi="Arial" w:cs="Arial"/>
          <w:bCs/>
          <w:sz w:val="24"/>
        </w:rPr>
        <w:tab/>
      </w:r>
      <w:r w:rsidR="00940CFC" w:rsidRPr="00DF624E">
        <w:rPr>
          <w:rFonts w:ascii="Arial" w:hAnsi="Arial" w:cs="Arial"/>
          <w:bCs/>
          <w:sz w:val="24"/>
        </w:rPr>
        <w:t>Διάταξη ασφαλείας (</w:t>
      </w:r>
      <w:proofErr w:type="spellStart"/>
      <w:r w:rsidR="00940CFC" w:rsidRPr="00DF624E">
        <w:rPr>
          <w:rFonts w:ascii="Arial" w:hAnsi="Arial" w:cs="Arial"/>
          <w:b/>
          <w:bCs/>
          <w:sz w:val="24"/>
        </w:rPr>
        <w:t>Interlock</w:t>
      </w:r>
      <w:proofErr w:type="spellEnd"/>
      <w:r w:rsidR="00940CFC" w:rsidRPr="00DF624E">
        <w:rPr>
          <w:rFonts w:ascii="Arial" w:hAnsi="Arial" w:cs="Arial"/>
          <w:bCs/>
          <w:sz w:val="24"/>
        </w:rPr>
        <w:t>) που διακόπτει τη λειτουργία του πιστολιού βαφής αν σταματήσει ο απορροφητήρας ή η αντλία του καταρράκτη</w:t>
      </w:r>
      <w:r w:rsidR="00412744" w:rsidRPr="00DF624E">
        <w:rPr>
          <w:rFonts w:ascii="Arial" w:hAnsi="Arial" w:cs="Arial"/>
          <w:bCs/>
          <w:sz w:val="24"/>
        </w:rPr>
        <w:t>.</w:t>
      </w:r>
    </w:p>
    <w:p w14:paraId="1E105159" w14:textId="77777777" w:rsidR="00412744" w:rsidRPr="00DF624E" w:rsidRDefault="00412744" w:rsidP="0063252E">
      <w:pPr>
        <w:pStyle w:val="af2"/>
        <w:ind w:left="0"/>
        <w:jc w:val="both"/>
        <w:rPr>
          <w:rFonts w:ascii="Arial" w:hAnsi="Arial" w:cs="Arial"/>
          <w:bCs/>
          <w:sz w:val="24"/>
        </w:rPr>
      </w:pPr>
    </w:p>
    <w:p w14:paraId="730D8EB5" w14:textId="77777777" w:rsidR="00412744" w:rsidRPr="00DF624E" w:rsidRDefault="00653D65" w:rsidP="00940CFC">
      <w:pPr>
        <w:numPr>
          <w:ilvl w:val="3"/>
          <w:numId w:val="3"/>
        </w:numPr>
        <w:shd w:val="clear" w:color="auto" w:fill="FFFFFF"/>
        <w:tabs>
          <w:tab w:val="clear" w:pos="2160"/>
        </w:tabs>
        <w:ind w:left="0" w:firstLine="0"/>
        <w:jc w:val="both"/>
        <w:rPr>
          <w:rFonts w:ascii="Arial" w:hAnsi="Arial" w:cs="Arial"/>
          <w:bCs/>
          <w:sz w:val="24"/>
        </w:rPr>
      </w:pPr>
      <w:r w:rsidRPr="00DF624E">
        <w:rPr>
          <w:rFonts w:ascii="Arial" w:hAnsi="Arial" w:cs="Arial"/>
          <w:bCs/>
          <w:sz w:val="24"/>
        </w:rPr>
        <w:tab/>
      </w:r>
      <w:r w:rsidR="00940CFC" w:rsidRPr="00DF624E">
        <w:rPr>
          <w:rFonts w:ascii="Arial" w:hAnsi="Arial" w:cs="Arial"/>
          <w:bCs/>
          <w:sz w:val="24"/>
        </w:rPr>
        <w:t xml:space="preserve">Αυτόματη διακοπή των λαμπών </w:t>
      </w:r>
      <w:proofErr w:type="spellStart"/>
      <w:r w:rsidR="00940CFC" w:rsidRPr="00DF624E">
        <w:rPr>
          <w:rFonts w:ascii="Arial" w:hAnsi="Arial" w:cs="Arial"/>
          <w:bCs/>
          <w:sz w:val="24"/>
        </w:rPr>
        <w:t>υπερύθρων</w:t>
      </w:r>
      <w:proofErr w:type="spellEnd"/>
      <w:r w:rsidR="00940CFC" w:rsidRPr="00DF624E">
        <w:rPr>
          <w:rFonts w:ascii="Arial" w:hAnsi="Arial" w:cs="Arial"/>
          <w:bCs/>
          <w:sz w:val="24"/>
        </w:rPr>
        <w:t xml:space="preserve"> (IR) σε περίπτωση υπέρβασης της μέγιστης προκαθορισμένης θερμοκρασίας στο εσωτερικό της καμπίνας</w:t>
      </w:r>
      <w:r w:rsidR="00412744" w:rsidRPr="00DF624E">
        <w:rPr>
          <w:rFonts w:ascii="Arial" w:hAnsi="Arial" w:cs="Arial"/>
          <w:bCs/>
          <w:sz w:val="24"/>
        </w:rPr>
        <w:t>.</w:t>
      </w:r>
    </w:p>
    <w:p w14:paraId="6A28AB9D" w14:textId="77777777" w:rsidR="00412744" w:rsidRPr="00DF624E" w:rsidRDefault="00412744" w:rsidP="0063252E">
      <w:pPr>
        <w:pStyle w:val="af2"/>
        <w:ind w:left="0"/>
        <w:jc w:val="both"/>
        <w:rPr>
          <w:rFonts w:ascii="Arial" w:hAnsi="Arial" w:cs="Arial"/>
          <w:bCs/>
          <w:sz w:val="24"/>
        </w:rPr>
      </w:pPr>
    </w:p>
    <w:p w14:paraId="354C9B99" w14:textId="77777777" w:rsidR="00412744" w:rsidRPr="00DF624E" w:rsidRDefault="00653D65" w:rsidP="0063252E">
      <w:pPr>
        <w:numPr>
          <w:ilvl w:val="3"/>
          <w:numId w:val="3"/>
        </w:numPr>
        <w:shd w:val="clear" w:color="auto" w:fill="FFFFFF"/>
        <w:tabs>
          <w:tab w:val="clear" w:pos="2160"/>
        </w:tabs>
        <w:ind w:left="0" w:firstLine="0"/>
        <w:jc w:val="both"/>
        <w:rPr>
          <w:rFonts w:ascii="Arial" w:hAnsi="Arial" w:cs="Arial"/>
          <w:bCs/>
          <w:sz w:val="24"/>
        </w:rPr>
      </w:pPr>
      <w:r w:rsidRPr="00DF624E">
        <w:rPr>
          <w:rFonts w:ascii="Arial" w:hAnsi="Arial" w:cs="Arial"/>
          <w:bCs/>
          <w:sz w:val="24"/>
        </w:rPr>
        <w:tab/>
      </w:r>
      <w:r w:rsidR="00412744" w:rsidRPr="00DF624E">
        <w:rPr>
          <w:rFonts w:ascii="Arial" w:hAnsi="Arial" w:cs="Arial"/>
          <w:bCs/>
          <w:sz w:val="24"/>
        </w:rPr>
        <w:t>Ασφάλεια ηλεκτρικού πίνακα.</w:t>
      </w:r>
    </w:p>
    <w:p w14:paraId="4E7EA600" w14:textId="77777777" w:rsidR="00852410" w:rsidRPr="002304A5" w:rsidRDefault="00852410" w:rsidP="0063252E">
      <w:pPr>
        <w:shd w:val="clear" w:color="auto" w:fill="FFFFFF"/>
        <w:jc w:val="both"/>
        <w:rPr>
          <w:rFonts w:ascii="Arial" w:hAnsi="Arial" w:cs="Arial"/>
          <w:bCs/>
          <w:sz w:val="24"/>
          <w:szCs w:val="24"/>
        </w:rPr>
      </w:pPr>
    </w:p>
    <w:p w14:paraId="6BB31B19" w14:textId="77777777" w:rsidR="00150027" w:rsidRPr="002304A5" w:rsidRDefault="00955242" w:rsidP="0063252E">
      <w:pPr>
        <w:pStyle w:val="2"/>
        <w:tabs>
          <w:tab w:val="clear" w:pos="567"/>
          <w:tab w:val="clear" w:pos="1418"/>
        </w:tabs>
        <w:ind w:left="0" w:firstLine="0"/>
      </w:pPr>
      <w:bookmarkStart w:id="21" w:name="_Toc208557820"/>
      <w:bookmarkStart w:id="22" w:name="_Toc209431043"/>
      <w:r>
        <w:tab/>
      </w:r>
      <w:bookmarkStart w:id="23" w:name="_Toc218003232"/>
      <w:r w:rsidR="00150027" w:rsidRPr="002304A5">
        <w:t>Αξιοπιστία</w:t>
      </w:r>
      <w:bookmarkEnd w:id="21"/>
      <w:bookmarkEnd w:id="22"/>
      <w:bookmarkEnd w:id="23"/>
    </w:p>
    <w:p w14:paraId="51238AC3" w14:textId="77777777" w:rsidR="00150027" w:rsidRPr="002304A5" w:rsidRDefault="00150027" w:rsidP="0063252E">
      <w:pPr>
        <w:shd w:val="clear" w:color="auto" w:fill="FFFFFF"/>
        <w:jc w:val="both"/>
        <w:rPr>
          <w:rFonts w:ascii="Arial" w:hAnsi="Arial" w:cs="Arial"/>
          <w:b/>
          <w:bCs/>
          <w:iCs/>
          <w:sz w:val="24"/>
          <w:szCs w:val="24"/>
        </w:rPr>
      </w:pPr>
    </w:p>
    <w:p w14:paraId="5B8F3E45" w14:textId="77777777" w:rsidR="00150027" w:rsidRPr="002304A5" w:rsidRDefault="00150027" w:rsidP="0063252E">
      <w:pPr>
        <w:shd w:val="clear" w:color="auto" w:fill="FFFFFF"/>
        <w:jc w:val="both"/>
        <w:rPr>
          <w:rFonts w:ascii="Arial" w:hAnsi="Arial" w:cs="Arial"/>
          <w:bCs/>
          <w:iCs/>
          <w:sz w:val="24"/>
          <w:szCs w:val="24"/>
        </w:rPr>
      </w:pPr>
      <w:r w:rsidRPr="002304A5">
        <w:rPr>
          <w:rFonts w:ascii="Arial" w:hAnsi="Arial" w:cs="Arial"/>
          <w:bCs/>
          <w:iCs/>
          <w:sz w:val="24"/>
          <w:szCs w:val="24"/>
        </w:rPr>
        <w:tab/>
      </w:r>
      <w:r w:rsidR="00955242">
        <w:rPr>
          <w:rFonts w:ascii="Arial" w:hAnsi="Arial" w:cs="Arial"/>
          <w:bCs/>
          <w:iCs/>
          <w:sz w:val="24"/>
          <w:szCs w:val="24"/>
        </w:rPr>
        <w:tab/>
      </w:r>
      <w:r w:rsidRPr="002304A5">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ascii="Arial" w:hAnsi="Arial" w:cs="Arial"/>
          <w:b/>
          <w:bCs/>
          <w:iCs/>
          <w:sz w:val="24"/>
          <w:szCs w:val="24"/>
        </w:rPr>
        <w:t>ΒΕΒΑΙΩΣΗΣ</w:t>
      </w:r>
      <w:r w:rsidRPr="002304A5">
        <w:rPr>
          <w:rFonts w:ascii="Arial" w:hAnsi="Arial" w:cs="Arial"/>
          <w:bCs/>
          <w:iCs/>
          <w:sz w:val="24"/>
          <w:szCs w:val="24"/>
        </w:rPr>
        <w:t>, στην οποία να βεβαιώνονται ή να δηλώνονται τα παρακάτω:</w:t>
      </w:r>
    </w:p>
    <w:p w14:paraId="2154B855" w14:textId="77777777" w:rsidR="00150027" w:rsidRPr="002304A5" w:rsidRDefault="00150027" w:rsidP="0063252E">
      <w:pPr>
        <w:shd w:val="clear" w:color="auto" w:fill="FFFFFF"/>
        <w:jc w:val="both"/>
        <w:rPr>
          <w:rFonts w:ascii="Arial" w:hAnsi="Arial" w:cs="Arial"/>
          <w:bCs/>
          <w:iCs/>
          <w:sz w:val="24"/>
          <w:szCs w:val="24"/>
        </w:rPr>
      </w:pPr>
    </w:p>
    <w:p w14:paraId="4A30517F"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iCs/>
          <w:vanish/>
          <w:sz w:val="24"/>
          <w:szCs w:val="24"/>
        </w:rPr>
      </w:pPr>
    </w:p>
    <w:p w14:paraId="3AB34CF4" w14:textId="77777777" w:rsidR="00150027" w:rsidRPr="002304A5" w:rsidRDefault="00150027"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 xml:space="preserve">Ότι το εργοστάσιο κατασκευής του μηχανήματος είναι πιστοποιημένο κατά </w:t>
      </w:r>
      <w:r w:rsidRPr="002304A5">
        <w:rPr>
          <w:rFonts w:ascii="Arial" w:hAnsi="Arial" w:cs="Arial"/>
          <w:bCs/>
          <w:iCs/>
          <w:sz w:val="24"/>
          <w:szCs w:val="24"/>
          <w:lang w:val="en-US"/>
        </w:rPr>
        <w:t>ISO</w:t>
      </w:r>
      <w:r w:rsidRPr="002304A5">
        <w:rPr>
          <w:rFonts w:ascii="Arial" w:hAnsi="Arial" w:cs="Arial"/>
          <w:bCs/>
          <w:iCs/>
          <w:sz w:val="24"/>
          <w:szCs w:val="24"/>
        </w:rPr>
        <w:t xml:space="preserve"> 9001.</w:t>
      </w:r>
    </w:p>
    <w:p w14:paraId="0B9C01FD" w14:textId="77777777" w:rsidR="0008005A" w:rsidRPr="002304A5" w:rsidRDefault="0008005A" w:rsidP="0063252E">
      <w:pPr>
        <w:pStyle w:val="af2"/>
        <w:shd w:val="clear" w:color="auto" w:fill="FFFFFF"/>
        <w:ind w:left="0"/>
        <w:jc w:val="both"/>
        <w:rPr>
          <w:rFonts w:ascii="Arial" w:hAnsi="Arial" w:cs="Arial"/>
          <w:bCs/>
          <w:iCs/>
          <w:sz w:val="24"/>
          <w:szCs w:val="24"/>
        </w:rPr>
      </w:pPr>
    </w:p>
    <w:p w14:paraId="7B04F61D" w14:textId="77777777" w:rsidR="0008005A" w:rsidRPr="002304A5" w:rsidRDefault="0008005A"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Η χρονολογία κατασκευής του προσφερόμενου μηχανήματος</w:t>
      </w:r>
      <w:r w:rsidR="00D72565">
        <w:rPr>
          <w:rFonts w:ascii="Arial" w:hAnsi="Arial" w:cs="Arial"/>
          <w:color w:val="000000"/>
          <w:sz w:val="24"/>
          <w:szCs w:val="24"/>
        </w:rPr>
        <w:t>, όπως στη παράγραφο 4.2.1</w:t>
      </w:r>
      <w:r w:rsidRPr="002304A5">
        <w:rPr>
          <w:rFonts w:ascii="Arial" w:hAnsi="Arial" w:cs="Arial"/>
          <w:bCs/>
          <w:iCs/>
          <w:sz w:val="24"/>
          <w:szCs w:val="24"/>
        </w:rPr>
        <w:t>.</w:t>
      </w:r>
    </w:p>
    <w:p w14:paraId="0862A103" w14:textId="77777777" w:rsidR="002942CC" w:rsidRPr="002304A5" w:rsidRDefault="002942CC" w:rsidP="0063252E">
      <w:pPr>
        <w:shd w:val="clear" w:color="auto" w:fill="FFFFFF"/>
        <w:jc w:val="both"/>
        <w:rPr>
          <w:rFonts w:ascii="Arial" w:hAnsi="Arial" w:cs="Arial"/>
          <w:bCs/>
          <w:sz w:val="24"/>
        </w:rPr>
      </w:pPr>
      <w:bookmarkStart w:id="24" w:name="_Ref22479584"/>
    </w:p>
    <w:p w14:paraId="4AC7A7E9" w14:textId="77777777" w:rsidR="00852410" w:rsidRPr="002304A5" w:rsidRDefault="00955242" w:rsidP="0063252E">
      <w:pPr>
        <w:pStyle w:val="2"/>
        <w:tabs>
          <w:tab w:val="clear" w:pos="567"/>
          <w:tab w:val="clear" w:pos="1418"/>
        </w:tabs>
        <w:ind w:left="0" w:firstLine="0"/>
      </w:pPr>
      <w:r>
        <w:tab/>
      </w:r>
      <w:bookmarkStart w:id="25" w:name="_Toc218003233"/>
      <w:r w:rsidR="00852410" w:rsidRPr="002304A5">
        <w:t>Δυνατότητα Συντήρησης</w:t>
      </w:r>
      <w:bookmarkEnd w:id="25"/>
    </w:p>
    <w:p w14:paraId="68817BD8" w14:textId="77777777" w:rsidR="00852410" w:rsidRPr="002304A5" w:rsidRDefault="00852410" w:rsidP="0063252E">
      <w:pPr>
        <w:pStyle w:val="af2"/>
        <w:shd w:val="clear" w:color="auto" w:fill="FFFFFF"/>
        <w:ind w:left="0"/>
        <w:jc w:val="both"/>
        <w:rPr>
          <w:rFonts w:ascii="Arial" w:hAnsi="Arial" w:cs="Arial"/>
          <w:bCs/>
          <w:sz w:val="24"/>
        </w:rPr>
      </w:pPr>
    </w:p>
    <w:p w14:paraId="4A790461"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p>
    <w:p w14:paraId="1FA9E132"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5330FA7A" w14:textId="77777777" w:rsidR="00852410" w:rsidRPr="002304A5" w:rsidRDefault="00852410" w:rsidP="0063252E">
      <w:pPr>
        <w:pStyle w:val="af2"/>
        <w:shd w:val="clear" w:color="auto" w:fill="FFFFFF"/>
        <w:ind w:left="0"/>
        <w:jc w:val="both"/>
        <w:rPr>
          <w:rFonts w:ascii="Arial" w:hAnsi="Arial" w:cs="Arial"/>
          <w:bCs/>
          <w:sz w:val="24"/>
        </w:rPr>
      </w:pPr>
    </w:p>
    <w:p w14:paraId="190606D2"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17405A5E" w14:textId="77777777" w:rsidR="00852410" w:rsidRPr="002304A5" w:rsidRDefault="00852410" w:rsidP="0063252E">
      <w:pPr>
        <w:pStyle w:val="af2"/>
        <w:shd w:val="clear" w:color="auto" w:fill="FFFFFF"/>
        <w:ind w:left="0"/>
        <w:jc w:val="both"/>
        <w:rPr>
          <w:rFonts w:ascii="Arial" w:hAnsi="Arial" w:cs="Arial"/>
          <w:bCs/>
          <w:sz w:val="24"/>
        </w:rPr>
      </w:pPr>
    </w:p>
    <w:p w14:paraId="1AD784D8"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59100AE3" w14:textId="77777777" w:rsidR="00F315B8" w:rsidRPr="002304A5" w:rsidRDefault="00F315B8" w:rsidP="0063252E">
      <w:pPr>
        <w:pStyle w:val="af2"/>
        <w:shd w:val="clear" w:color="auto" w:fill="FFFFFF"/>
        <w:ind w:left="0"/>
        <w:jc w:val="both"/>
        <w:rPr>
          <w:rFonts w:ascii="Arial" w:hAnsi="Arial" w:cs="Arial"/>
          <w:bCs/>
          <w:sz w:val="24"/>
        </w:rPr>
      </w:pPr>
    </w:p>
    <w:bookmarkEnd w:id="13"/>
    <w:bookmarkEnd w:id="24"/>
    <w:p w14:paraId="577E9E0D" w14:textId="77777777" w:rsidR="00316B50" w:rsidRPr="002304A5" w:rsidRDefault="00955242" w:rsidP="0063252E">
      <w:pPr>
        <w:pStyle w:val="2"/>
        <w:tabs>
          <w:tab w:val="clear" w:pos="567"/>
          <w:tab w:val="clear" w:pos="1418"/>
        </w:tabs>
        <w:ind w:left="0" w:firstLine="0"/>
        <w:rPr>
          <w:rFonts w:cs="Arial"/>
        </w:rPr>
      </w:pPr>
      <w:r>
        <w:tab/>
      </w:r>
      <w:bookmarkStart w:id="26" w:name="_Toc218003234"/>
      <w:r w:rsidR="00E373DF" w:rsidRPr="002304A5">
        <w:t>Περιβάλλον</w:t>
      </w:r>
      <w:bookmarkEnd w:id="26"/>
    </w:p>
    <w:p w14:paraId="2F822EAB" w14:textId="77777777" w:rsidR="00781302" w:rsidRPr="002304A5" w:rsidRDefault="00781302" w:rsidP="0063252E">
      <w:pPr>
        <w:shd w:val="clear" w:color="auto" w:fill="FFFFFF"/>
        <w:jc w:val="both"/>
        <w:rPr>
          <w:rFonts w:ascii="Arial" w:hAnsi="Arial" w:cs="Arial"/>
          <w:bCs/>
          <w:sz w:val="24"/>
        </w:rPr>
      </w:pPr>
    </w:p>
    <w:p w14:paraId="304516B6"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vanish/>
          <w:color w:val="000000"/>
          <w:sz w:val="24"/>
          <w:szCs w:val="24"/>
        </w:rPr>
      </w:pPr>
    </w:p>
    <w:p w14:paraId="65850D9F" w14:textId="77777777" w:rsidR="00207033" w:rsidRPr="00A5149A" w:rsidRDefault="006F3BDC" w:rsidP="0063252E">
      <w:pPr>
        <w:numPr>
          <w:ilvl w:val="2"/>
          <w:numId w:val="3"/>
        </w:numPr>
        <w:shd w:val="clear" w:color="auto" w:fill="FFFFFF"/>
        <w:tabs>
          <w:tab w:val="clear" w:pos="1997"/>
        </w:tabs>
        <w:ind w:left="0" w:firstLine="0"/>
        <w:jc w:val="both"/>
        <w:rPr>
          <w:rFonts w:ascii="Arial" w:hAnsi="Arial" w:cs="Arial"/>
          <w:color w:val="000000"/>
          <w:sz w:val="24"/>
        </w:rPr>
      </w:pPr>
      <w:r w:rsidRPr="00A5149A">
        <w:rPr>
          <w:rFonts w:ascii="Arial" w:hAnsi="Arial" w:cs="Arial"/>
          <w:color w:val="000000"/>
          <w:sz w:val="24"/>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A5149A">
        <w:rPr>
          <w:rFonts w:ascii="Arial" w:hAnsi="Arial" w:cs="Arial"/>
          <w:color w:val="000000"/>
          <w:sz w:val="24"/>
          <w:szCs w:val="24"/>
        </w:rPr>
        <w:t>.</w:t>
      </w:r>
    </w:p>
    <w:p w14:paraId="3C686DDF" w14:textId="77777777" w:rsidR="00207033" w:rsidRPr="00A11FE4" w:rsidRDefault="00207033" w:rsidP="0063252E">
      <w:pPr>
        <w:shd w:val="clear" w:color="auto" w:fill="FFFFFF"/>
        <w:jc w:val="both"/>
        <w:rPr>
          <w:rFonts w:ascii="Arial" w:hAnsi="Arial" w:cs="Arial"/>
          <w:sz w:val="24"/>
          <w:szCs w:val="24"/>
        </w:rPr>
      </w:pPr>
    </w:p>
    <w:p w14:paraId="0D4BC713" w14:textId="10D9BD2D" w:rsidR="00530736" w:rsidRPr="00A11FE4" w:rsidRDefault="00A5149A" w:rsidP="0063252E">
      <w:pPr>
        <w:numPr>
          <w:ilvl w:val="2"/>
          <w:numId w:val="3"/>
        </w:numPr>
        <w:shd w:val="clear" w:color="auto" w:fill="FFFFFF"/>
        <w:tabs>
          <w:tab w:val="clear" w:pos="1997"/>
        </w:tabs>
        <w:ind w:left="0" w:firstLine="0"/>
        <w:jc w:val="both"/>
        <w:rPr>
          <w:rFonts w:ascii="Arial" w:hAnsi="Arial"/>
          <w:sz w:val="24"/>
          <w:szCs w:val="24"/>
        </w:rPr>
      </w:pPr>
      <w:r w:rsidRPr="00A11FE4">
        <w:rPr>
          <w:rFonts w:ascii="Arial" w:hAnsi="Arial"/>
          <w:color w:val="000000"/>
          <w:sz w:val="24"/>
          <w:szCs w:val="24"/>
        </w:rPr>
        <w:t xml:space="preserve">Να έχει δυνατότητα απρόσκοπτης λειτουργίας σε θερμοκρασίες περιβάλλοντος μεταξύ </w:t>
      </w:r>
      <w:r w:rsidRPr="00A11FE4">
        <w:rPr>
          <w:rFonts w:ascii="Arial" w:hAnsi="Arial"/>
          <w:b/>
          <w:bCs/>
          <w:color w:val="000000"/>
          <w:sz w:val="24"/>
          <w:szCs w:val="24"/>
        </w:rPr>
        <w:t>-5°C και +50°C</w:t>
      </w:r>
      <w:r w:rsidRPr="00A11FE4">
        <w:rPr>
          <w:rFonts w:ascii="Arial" w:hAnsi="Arial"/>
          <w:color w:val="000000"/>
          <w:sz w:val="24"/>
          <w:szCs w:val="24"/>
        </w:rPr>
        <w:t xml:space="preserve">. Επιπλέον, τα εσωτερικά εξαρτήματα (όπως οι λάμπες </w:t>
      </w:r>
      <w:proofErr w:type="spellStart"/>
      <w:r w:rsidRPr="00A11FE4">
        <w:rPr>
          <w:rFonts w:ascii="Arial" w:hAnsi="Arial"/>
          <w:color w:val="000000"/>
          <w:sz w:val="24"/>
          <w:szCs w:val="24"/>
        </w:rPr>
        <w:t>υπερύθρων</w:t>
      </w:r>
      <w:proofErr w:type="spellEnd"/>
      <w:r w:rsidRPr="00A11FE4">
        <w:rPr>
          <w:rFonts w:ascii="Arial" w:hAnsi="Arial"/>
          <w:color w:val="000000"/>
          <w:sz w:val="24"/>
          <w:szCs w:val="24"/>
        </w:rPr>
        <w:t xml:space="preserve"> και τα καλώδια) πρέπει να αντέχουν τις τοπικές υψηλές θερμοκρασίες που αναπτύσσονται </w:t>
      </w:r>
      <w:r w:rsidRPr="00A11FE4">
        <w:rPr>
          <w:rFonts w:ascii="Arial" w:hAnsi="Arial"/>
          <w:color w:val="000000"/>
          <w:sz w:val="24"/>
          <w:szCs w:val="24"/>
        </w:rPr>
        <w:lastRenderedPageBreak/>
        <w:t>κατά τη διαδικασία στεγνώματος των μετάλλων</w:t>
      </w:r>
      <w:r w:rsidR="000F0641">
        <w:rPr>
          <w:rFonts w:ascii="Arial" w:hAnsi="Arial"/>
          <w:color w:val="000000"/>
          <w:sz w:val="24"/>
          <w:szCs w:val="24"/>
        </w:rPr>
        <w:t xml:space="preserve">, </w:t>
      </w:r>
      <w:r w:rsidRPr="00A11FE4">
        <w:rPr>
          <w:rFonts w:ascii="Arial" w:hAnsi="Arial"/>
          <w:color w:val="000000"/>
          <w:sz w:val="24"/>
          <w:szCs w:val="24"/>
        </w:rPr>
        <w:t>έως τουλάχιστον +80°C</w:t>
      </w:r>
      <w:r w:rsidR="00530736" w:rsidRPr="00A11FE4">
        <w:rPr>
          <w:rFonts w:ascii="Arial" w:hAnsi="Arial"/>
          <w:color w:val="000000"/>
          <w:sz w:val="24"/>
          <w:szCs w:val="24"/>
        </w:rPr>
        <w:t>.</w:t>
      </w:r>
    </w:p>
    <w:p w14:paraId="2F20ED2F" w14:textId="77777777" w:rsidR="00530736" w:rsidRPr="00D67A75" w:rsidRDefault="00530736" w:rsidP="0063252E">
      <w:pPr>
        <w:shd w:val="clear" w:color="auto" w:fill="FFFFFF"/>
        <w:jc w:val="both"/>
        <w:rPr>
          <w:rFonts w:ascii="Arial" w:hAnsi="Arial"/>
          <w:sz w:val="24"/>
          <w:szCs w:val="24"/>
          <w:highlight w:val="yellow"/>
        </w:rPr>
      </w:pPr>
    </w:p>
    <w:p w14:paraId="0609A339" w14:textId="4D24BB4C" w:rsidR="00941F4E" w:rsidRPr="00837501" w:rsidRDefault="00530736" w:rsidP="00A11FE4">
      <w:pPr>
        <w:numPr>
          <w:ilvl w:val="2"/>
          <w:numId w:val="3"/>
        </w:numPr>
        <w:shd w:val="clear" w:color="auto" w:fill="FFFFFF"/>
        <w:tabs>
          <w:tab w:val="clear" w:pos="1997"/>
        </w:tabs>
        <w:ind w:left="0" w:firstLine="0"/>
        <w:jc w:val="both"/>
        <w:rPr>
          <w:rFonts w:ascii="Arial" w:hAnsi="Arial"/>
          <w:color w:val="000000"/>
          <w:sz w:val="24"/>
          <w:szCs w:val="24"/>
        </w:rPr>
      </w:pPr>
      <w:r w:rsidRPr="00A11FE4">
        <w:rPr>
          <w:rFonts w:ascii="Arial" w:hAnsi="Arial"/>
          <w:color w:val="000000"/>
          <w:sz w:val="24"/>
          <w:szCs w:val="24"/>
        </w:rPr>
        <w:t>Να</w:t>
      </w:r>
      <w:r w:rsidR="00A11FE4" w:rsidRPr="00A11FE4">
        <w:rPr>
          <w:rFonts w:ascii="Arial" w:hAnsi="Arial"/>
          <w:color w:val="000000"/>
          <w:sz w:val="24"/>
          <w:szCs w:val="24"/>
        </w:rPr>
        <w:t xml:space="preserve"> έχει δυνατότητα λειτουργίας σε περιβάλλον ελαφράς σκόνης. Λόγω της φύσης της εργασίας (χρήση νερού στον καταρράκτη και χημικών διαλυτών), όλα τα μεταλλικά μέρη της καμπίνας, της δεξαμενής και του συστήματος διακίνησης (ράγες/βαγονάκι) πρέπει να είναι κατασκευασμένα από υλικά υψηλής αντοχής ή να φέρουν ειδική </w:t>
      </w:r>
      <w:r w:rsidR="00A11FE4" w:rsidRPr="00A11FE4">
        <w:rPr>
          <w:rFonts w:ascii="Arial" w:hAnsi="Arial"/>
          <w:b/>
          <w:bCs/>
          <w:color w:val="000000"/>
          <w:sz w:val="24"/>
          <w:szCs w:val="24"/>
        </w:rPr>
        <w:t>αντιδιαβρωτική προστασία</w:t>
      </w:r>
      <w:r w:rsidR="00A11FE4" w:rsidRPr="00A11FE4">
        <w:rPr>
          <w:rFonts w:ascii="Arial" w:hAnsi="Arial"/>
          <w:color w:val="000000"/>
          <w:sz w:val="24"/>
          <w:szCs w:val="24"/>
        </w:rPr>
        <w:t xml:space="preserve"> (π.χ. γαλβανισμένη λαμαρίνα, ανοξείδωτος χάλυβας ή </w:t>
      </w:r>
      <w:proofErr w:type="spellStart"/>
      <w:r w:rsidR="00A11FE4" w:rsidRPr="00A11FE4">
        <w:rPr>
          <w:rFonts w:ascii="Arial" w:hAnsi="Arial"/>
          <w:color w:val="000000"/>
          <w:sz w:val="24"/>
          <w:szCs w:val="24"/>
        </w:rPr>
        <w:t>εποξειδική</w:t>
      </w:r>
      <w:proofErr w:type="spellEnd"/>
      <w:r w:rsidR="00A11FE4" w:rsidRPr="00A11FE4">
        <w:rPr>
          <w:rFonts w:ascii="Arial" w:hAnsi="Arial"/>
          <w:color w:val="000000"/>
          <w:sz w:val="24"/>
          <w:szCs w:val="24"/>
        </w:rPr>
        <w:t xml:space="preserve"> βαφή) για την πλήρη προστασία τους από την οξείδωση και τη σκουριά.</w:t>
      </w:r>
    </w:p>
    <w:p w14:paraId="3AC76380" w14:textId="77777777" w:rsidR="00530736" w:rsidRPr="00A11FE4" w:rsidRDefault="00530736" w:rsidP="0063252E">
      <w:pPr>
        <w:shd w:val="clear" w:color="auto" w:fill="FFFFFF"/>
        <w:jc w:val="both"/>
        <w:rPr>
          <w:rFonts w:ascii="Arial" w:hAnsi="Arial"/>
          <w:sz w:val="24"/>
          <w:szCs w:val="24"/>
        </w:rPr>
      </w:pPr>
    </w:p>
    <w:p w14:paraId="0E40FC45" w14:textId="77777777" w:rsidR="00530736" w:rsidRPr="00A11FE4" w:rsidRDefault="00530736" w:rsidP="0063252E">
      <w:pPr>
        <w:numPr>
          <w:ilvl w:val="2"/>
          <w:numId w:val="3"/>
        </w:numPr>
        <w:shd w:val="clear" w:color="auto" w:fill="FFFFFF"/>
        <w:tabs>
          <w:tab w:val="clear" w:pos="1997"/>
        </w:tabs>
        <w:ind w:left="0" w:firstLine="0"/>
        <w:jc w:val="both"/>
        <w:rPr>
          <w:rFonts w:ascii="Arial" w:hAnsi="Arial"/>
          <w:sz w:val="24"/>
          <w:szCs w:val="24"/>
        </w:rPr>
      </w:pPr>
      <w:r w:rsidRPr="00A11FE4">
        <w:rPr>
          <w:rFonts w:ascii="Arial" w:hAnsi="Arial"/>
          <w:sz w:val="24"/>
          <w:szCs w:val="24"/>
        </w:rPr>
        <w:t xml:space="preserve">Στην Τεχνική Προσφορά </w:t>
      </w:r>
      <w:r w:rsidR="00A11FE4" w:rsidRPr="00A11FE4">
        <w:rPr>
          <w:rFonts w:ascii="Arial" w:hAnsi="Arial"/>
          <w:sz w:val="24"/>
          <w:szCs w:val="24"/>
        </w:rPr>
        <w:t xml:space="preserve">του υποψηφίου αναδόχου να αναγράφονται ρητά οι </w:t>
      </w:r>
      <w:r w:rsidR="00A11FE4" w:rsidRPr="00A11FE4">
        <w:rPr>
          <w:rFonts w:ascii="Arial" w:hAnsi="Arial"/>
          <w:b/>
          <w:bCs/>
          <w:sz w:val="24"/>
          <w:szCs w:val="24"/>
        </w:rPr>
        <w:t>θερμοκρασίες λειτουργίας</w:t>
      </w:r>
      <w:r w:rsidR="00A11FE4" w:rsidRPr="00A11FE4">
        <w:rPr>
          <w:rFonts w:ascii="Arial" w:hAnsi="Arial"/>
          <w:sz w:val="24"/>
          <w:szCs w:val="24"/>
        </w:rPr>
        <w:t xml:space="preserve"> του μηχανήματος, καθώς και τα πιστοποιητικά αντοχής των υλικών στη διάβρωση και την υγρασία.</w:t>
      </w:r>
    </w:p>
    <w:p w14:paraId="6E1AA394" w14:textId="77777777" w:rsidR="00853AEF" w:rsidRPr="002304A5" w:rsidRDefault="00853AEF" w:rsidP="0063252E"/>
    <w:p w14:paraId="0F024DAB" w14:textId="77777777"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27" w:name="_Toc218003235"/>
      <w:r w:rsidR="00151422" w:rsidRPr="002304A5">
        <w:rPr>
          <w:rFonts w:cs="Arial"/>
          <w:bCs/>
          <w:color w:val="000000"/>
        </w:rPr>
        <w:t>Παρελκόμενα</w:t>
      </w:r>
      <w:bookmarkEnd w:id="27"/>
    </w:p>
    <w:p w14:paraId="666A57FC" w14:textId="77777777" w:rsidR="00CD114A" w:rsidRPr="00CD114A" w:rsidRDefault="00CD114A" w:rsidP="0063252E">
      <w:pPr>
        <w:pStyle w:val="af2"/>
        <w:numPr>
          <w:ilvl w:val="1"/>
          <w:numId w:val="3"/>
        </w:numPr>
        <w:shd w:val="clear" w:color="auto" w:fill="FFFFFF"/>
        <w:tabs>
          <w:tab w:val="clear" w:pos="1132"/>
        </w:tabs>
        <w:jc w:val="both"/>
        <w:rPr>
          <w:rFonts w:ascii="Arial" w:hAnsi="Arial" w:cs="Arial"/>
          <w:vanish/>
          <w:sz w:val="24"/>
          <w:szCs w:val="24"/>
        </w:rPr>
      </w:pPr>
    </w:p>
    <w:p w14:paraId="18BE4799" w14:textId="77777777" w:rsidR="00FC5E9C" w:rsidRDefault="00FC5E9C" w:rsidP="0063252E">
      <w:pPr>
        <w:pStyle w:val="af2"/>
        <w:ind w:left="1132"/>
        <w:jc w:val="both"/>
        <w:rPr>
          <w:rFonts w:ascii="Arial" w:hAnsi="Arial" w:cs="Arial"/>
          <w:bCs/>
          <w:spacing w:val="-6"/>
          <w:sz w:val="24"/>
          <w:szCs w:val="24"/>
        </w:rPr>
      </w:pPr>
      <w:bookmarkStart w:id="28" w:name="_Ref450501154"/>
    </w:p>
    <w:p w14:paraId="56CD8562"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2582E169"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290E46B2"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23BAF46E"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563FEAAA"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6D1A594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6DF79EB"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6654FBB8"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6549A965"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55F4629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1B76AE45"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33085320" w14:textId="25B77743" w:rsidR="00EF7575" w:rsidRPr="00ED15A5" w:rsidRDefault="00EF7575"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sidRPr="00ED15A5">
        <w:rPr>
          <w:rFonts w:ascii="Arial" w:hAnsi="Arial" w:cs="Arial"/>
          <w:sz w:val="24"/>
          <w:szCs w:val="24"/>
        </w:rPr>
        <w:t>Το</w:t>
      </w:r>
      <w:r w:rsidR="00064B7C">
        <w:rPr>
          <w:rFonts w:ascii="Arial" w:hAnsi="Arial" w:cs="Arial"/>
          <w:sz w:val="24"/>
          <w:szCs w:val="24"/>
        </w:rPr>
        <w:t xml:space="preserve"> βαφείο</w:t>
      </w:r>
      <w:r w:rsidR="009D32A6">
        <w:rPr>
          <w:rFonts w:ascii="Arial" w:hAnsi="Arial" w:cs="Arial"/>
          <w:sz w:val="24"/>
          <w:szCs w:val="24"/>
        </w:rPr>
        <w:t xml:space="preserve"> </w:t>
      </w:r>
      <w:r w:rsidRPr="00ED15A5">
        <w:rPr>
          <w:rFonts w:ascii="Arial" w:hAnsi="Arial" w:cs="Arial"/>
          <w:bCs/>
          <w:sz w:val="24"/>
          <w:szCs w:val="24"/>
        </w:rPr>
        <w:t>πρέπει κατά την παράδοσή του να συνοδεύεται απαραίτητα από τα</w:t>
      </w:r>
      <w:r w:rsidR="009D32A6">
        <w:rPr>
          <w:rFonts w:ascii="Arial" w:hAnsi="Arial" w:cs="Arial"/>
          <w:bCs/>
          <w:sz w:val="24"/>
          <w:szCs w:val="24"/>
        </w:rPr>
        <w:t xml:space="preserve"> </w:t>
      </w:r>
      <w:r w:rsidRPr="00ED15A5">
        <w:rPr>
          <w:rFonts w:ascii="Arial" w:hAnsi="Arial" w:cs="Arial"/>
          <w:bCs/>
          <w:sz w:val="24"/>
          <w:szCs w:val="24"/>
        </w:rPr>
        <w:t>παρακάτω παρελκόμενα, τα οποία ο προμηθευτής είναι υποχρεωμένος να υποβάλει με καταλόγους στη προσφορά του</w:t>
      </w:r>
      <w:r w:rsidR="00A9482D">
        <w:rPr>
          <w:rFonts w:ascii="Arial" w:hAnsi="Arial" w:cs="Arial"/>
          <w:bCs/>
          <w:sz w:val="24"/>
          <w:szCs w:val="24"/>
        </w:rPr>
        <w:t xml:space="preserve"> και να τα συμπεριλάβει στη</w:t>
      </w:r>
      <w:r w:rsidRPr="00ED15A5">
        <w:rPr>
          <w:rFonts w:ascii="Arial" w:hAnsi="Arial" w:cs="Arial"/>
          <w:bCs/>
          <w:sz w:val="24"/>
          <w:szCs w:val="24"/>
        </w:rPr>
        <w:t xml:space="preserve"> τιμή της προσφοράς του:</w:t>
      </w:r>
    </w:p>
    <w:p w14:paraId="6169C618" w14:textId="77777777" w:rsidR="00EF7575" w:rsidRPr="00A427AB" w:rsidRDefault="00EF7575" w:rsidP="00EF7575">
      <w:pPr>
        <w:widowControl/>
        <w:autoSpaceDE/>
        <w:autoSpaceDN/>
        <w:adjustRightInd/>
        <w:jc w:val="both"/>
        <w:rPr>
          <w:rFonts w:ascii="Arial" w:hAnsi="Arial"/>
          <w:b/>
          <w:sz w:val="24"/>
        </w:rPr>
      </w:pPr>
    </w:p>
    <w:p w14:paraId="31E16DE5"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3041C89A"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66B990B0"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7F09A7C"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64636C20"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537E2D0"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C052193"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4BE5E057"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4CDC3E93"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3859667E"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8BDC87D"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03C13FA7" w14:textId="77777777" w:rsidR="00EF7575" w:rsidRPr="00ED15A5" w:rsidRDefault="00EF7575" w:rsidP="00EF7575">
      <w:pPr>
        <w:pStyle w:val="af2"/>
        <w:widowControl/>
        <w:numPr>
          <w:ilvl w:val="2"/>
          <w:numId w:val="28"/>
        </w:numPr>
        <w:tabs>
          <w:tab w:val="clear" w:pos="1440"/>
        </w:tabs>
        <w:autoSpaceDE/>
        <w:autoSpaceDN/>
        <w:adjustRightInd/>
        <w:ind w:left="0" w:firstLine="0"/>
        <w:jc w:val="both"/>
        <w:rPr>
          <w:rFonts w:ascii="Arial" w:hAnsi="Arial" w:cs="Arial"/>
          <w:bCs/>
          <w:vanish/>
          <w:spacing w:val="-6"/>
          <w:sz w:val="24"/>
          <w:szCs w:val="24"/>
        </w:rPr>
      </w:pPr>
    </w:p>
    <w:p w14:paraId="27B38DC9"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Όλα τα εργαλεία, εξαρτήματα και παρελκόμενα για την πλήρη λειτουργία του.</w:t>
      </w:r>
    </w:p>
    <w:p w14:paraId="2E5320A0" w14:textId="77777777" w:rsidR="00EF7575" w:rsidRPr="00A427AB" w:rsidRDefault="00EF7575" w:rsidP="00EF7575">
      <w:pPr>
        <w:widowControl/>
        <w:autoSpaceDE/>
        <w:autoSpaceDN/>
        <w:adjustRightInd/>
        <w:jc w:val="both"/>
        <w:rPr>
          <w:rFonts w:ascii="Arial" w:hAnsi="Arial" w:cs="Arial"/>
          <w:bCs/>
          <w:spacing w:val="-6"/>
          <w:sz w:val="24"/>
          <w:szCs w:val="24"/>
        </w:rPr>
      </w:pPr>
    </w:p>
    <w:p w14:paraId="46177457"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p>
    <w:p w14:paraId="0CD6FBC2" w14:textId="77777777" w:rsidR="00EF7575" w:rsidRPr="00A427AB" w:rsidRDefault="00EF7575" w:rsidP="00EF7575">
      <w:pPr>
        <w:widowControl/>
        <w:autoSpaceDE/>
        <w:autoSpaceDN/>
        <w:adjustRightInd/>
        <w:jc w:val="both"/>
        <w:rPr>
          <w:rFonts w:ascii="Arial" w:hAnsi="Arial" w:cs="Arial"/>
          <w:bCs/>
          <w:spacing w:val="-6"/>
          <w:sz w:val="24"/>
          <w:szCs w:val="24"/>
        </w:rPr>
      </w:pPr>
    </w:p>
    <w:p w14:paraId="2E850643"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sz w:val="24"/>
        </w:rPr>
      </w:pPr>
      <w:r>
        <w:rPr>
          <w:rFonts w:ascii="Arial" w:hAnsi="Arial"/>
          <w:sz w:val="24"/>
        </w:rPr>
        <w:tab/>
      </w:r>
      <w:r w:rsidR="00EF7575" w:rsidRPr="00ED15A5">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404E0870" w14:textId="77777777" w:rsidR="00EF7575" w:rsidRPr="00A427AB" w:rsidRDefault="00EF7575" w:rsidP="00EF7575">
      <w:pPr>
        <w:widowControl/>
        <w:autoSpaceDE/>
        <w:autoSpaceDN/>
        <w:adjustRightInd/>
        <w:jc w:val="both"/>
        <w:rPr>
          <w:rFonts w:ascii="Arial" w:hAnsi="Arial"/>
          <w:sz w:val="24"/>
        </w:rPr>
      </w:pPr>
    </w:p>
    <w:p w14:paraId="0CA69133" w14:textId="77777777" w:rsidR="00EF7575" w:rsidRPr="0098707B" w:rsidRDefault="00AC2DC3"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Pr>
          <w:rFonts w:ascii="Arial" w:hAnsi="Arial"/>
          <w:sz w:val="24"/>
        </w:rPr>
        <w:tab/>
      </w:r>
      <w:r w:rsidR="00EF7575" w:rsidRPr="00ED15A5">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6D1D0334" w14:textId="77777777" w:rsidR="0098707B" w:rsidRPr="0098707B" w:rsidRDefault="0098707B" w:rsidP="0098707B">
      <w:pPr>
        <w:pStyle w:val="af2"/>
        <w:rPr>
          <w:rFonts w:ascii="Arial" w:hAnsi="Arial" w:cs="Arial"/>
          <w:b/>
          <w:sz w:val="24"/>
          <w:szCs w:val="24"/>
        </w:rPr>
      </w:pPr>
    </w:p>
    <w:p w14:paraId="0D10CC24" w14:textId="77777777" w:rsidR="00EF7575" w:rsidRPr="0098707B" w:rsidRDefault="0098707B" w:rsidP="0098707B">
      <w:pPr>
        <w:pStyle w:val="af2"/>
        <w:widowControl/>
        <w:numPr>
          <w:ilvl w:val="3"/>
          <w:numId w:val="28"/>
        </w:numPr>
        <w:tabs>
          <w:tab w:val="clear" w:pos="2160"/>
        </w:tabs>
        <w:autoSpaceDE/>
        <w:autoSpaceDN/>
        <w:adjustRightInd/>
        <w:ind w:left="0" w:firstLine="0"/>
        <w:jc w:val="both"/>
        <w:rPr>
          <w:rFonts w:ascii="Arial" w:hAnsi="Arial" w:cs="Arial"/>
          <w:b/>
          <w:sz w:val="24"/>
          <w:szCs w:val="24"/>
        </w:rPr>
      </w:pPr>
      <w:r>
        <w:rPr>
          <w:rFonts w:ascii="Arial" w:hAnsi="Arial"/>
          <w:sz w:val="24"/>
        </w:rPr>
        <w:tab/>
      </w:r>
      <w:r w:rsidR="00064B7C" w:rsidRPr="0098707B">
        <w:rPr>
          <w:rFonts w:ascii="Arial" w:hAnsi="Arial" w:cs="Arial"/>
          <w:sz w:val="24"/>
          <w:szCs w:val="24"/>
        </w:rPr>
        <w:t>Να παραδοθεί πλήρης, φορητή εργαλειοθήκη συντήρησης και ρυθμίσεων του βαφείου, η οποία θα περιλαμβάνει κατ' ελάχιστον</w:t>
      </w:r>
      <w:r w:rsidR="00EF7575" w:rsidRPr="0098707B">
        <w:rPr>
          <w:rFonts w:ascii="Arial" w:hAnsi="Arial" w:cs="Arial"/>
          <w:sz w:val="24"/>
          <w:szCs w:val="24"/>
        </w:rPr>
        <w:t>:</w:t>
      </w:r>
    </w:p>
    <w:p w14:paraId="58744A6F" w14:textId="77777777" w:rsidR="00EF7575" w:rsidRPr="009D32A6" w:rsidRDefault="00EF7575" w:rsidP="00EF7575">
      <w:pPr>
        <w:pStyle w:val="af2"/>
        <w:widowControl/>
        <w:autoSpaceDE/>
        <w:autoSpaceDN/>
        <w:adjustRightInd/>
        <w:ind w:left="0"/>
        <w:jc w:val="both"/>
        <w:rPr>
          <w:rFonts w:ascii="Arial" w:hAnsi="Arial" w:cs="Arial"/>
          <w:b/>
          <w:sz w:val="24"/>
          <w:szCs w:val="24"/>
        </w:rPr>
      </w:pPr>
    </w:p>
    <w:p w14:paraId="00585780" w14:textId="77777777" w:rsidR="00EF7575" w:rsidRPr="009D32A6" w:rsidRDefault="00EF7575" w:rsidP="00EF7575">
      <w:pPr>
        <w:pStyle w:val="af2"/>
        <w:numPr>
          <w:ilvl w:val="3"/>
          <w:numId w:val="3"/>
        </w:numPr>
        <w:shd w:val="clear" w:color="auto" w:fill="FFFFFF"/>
        <w:jc w:val="both"/>
        <w:rPr>
          <w:rFonts w:ascii="Arial" w:hAnsi="Arial" w:cs="Arial"/>
          <w:vanish/>
          <w:sz w:val="24"/>
          <w:szCs w:val="24"/>
        </w:rPr>
      </w:pPr>
    </w:p>
    <w:p w14:paraId="58216E70" w14:textId="77777777" w:rsidR="00EF7575" w:rsidRPr="009D32A6" w:rsidRDefault="00EF7575" w:rsidP="00EF7575">
      <w:pPr>
        <w:pStyle w:val="af2"/>
        <w:numPr>
          <w:ilvl w:val="3"/>
          <w:numId w:val="3"/>
        </w:numPr>
        <w:shd w:val="clear" w:color="auto" w:fill="FFFFFF"/>
        <w:jc w:val="both"/>
        <w:rPr>
          <w:rFonts w:ascii="Arial" w:hAnsi="Arial" w:cs="Arial"/>
          <w:vanish/>
          <w:sz w:val="24"/>
          <w:szCs w:val="24"/>
        </w:rPr>
      </w:pPr>
    </w:p>
    <w:p w14:paraId="1596AD96" w14:textId="77777777" w:rsidR="00EF7575" w:rsidRPr="009D32A6" w:rsidRDefault="00EF7575" w:rsidP="00EF7575">
      <w:pPr>
        <w:pStyle w:val="af2"/>
        <w:numPr>
          <w:ilvl w:val="3"/>
          <w:numId w:val="3"/>
        </w:numPr>
        <w:shd w:val="clear" w:color="auto" w:fill="FFFFFF"/>
        <w:jc w:val="both"/>
        <w:rPr>
          <w:rFonts w:ascii="Arial" w:hAnsi="Arial" w:cs="Arial"/>
          <w:vanish/>
          <w:sz w:val="24"/>
          <w:szCs w:val="24"/>
        </w:rPr>
      </w:pPr>
    </w:p>
    <w:p w14:paraId="508E0EC3" w14:textId="77777777" w:rsidR="00EF7575" w:rsidRPr="009D32A6" w:rsidRDefault="00EF7575" w:rsidP="00EF7575">
      <w:pPr>
        <w:pStyle w:val="af2"/>
        <w:numPr>
          <w:ilvl w:val="3"/>
          <w:numId w:val="3"/>
        </w:numPr>
        <w:shd w:val="clear" w:color="auto" w:fill="FFFFFF"/>
        <w:jc w:val="both"/>
        <w:rPr>
          <w:rFonts w:ascii="Arial" w:hAnsi="Arial" w:cs="Arial"/>
          <w:vanish/>
          <w:sz w:val="24"/>
          <w:szCs w:val="24"/>
        </w:rPr>
      </w:pPr>
    </w:p>
    <w:p w14:paraId="74D91C50" w14:textId="77777777" w:rsidR="00EF7575" w:rsidRPr="009D32A6" w:rsidRDefault="00EF7575" w:rsidP="00EF7575">
      <w:pPr>
        <w:pStyle w:val="af2"/>
        <w:numPr>
          <w:ilvl w:val="3"/>
          <w:numId w:val="3"/>
        </w:numPr>
        <w:shd w:val="clear" w:color="auto" w:fill="FFFFFF"/>
        <w:jc w:val="both"/>
        <w:rPr>
          <w:rFonts w:ascii="Arial" w:hAnsi="Arial" w:cs="Arial"/>
          <w:vanish/>
          <w:sz w:val="24"/>
          <w:szCs w:val="24"/>
        </w:rPr>
      </w:pPr>
    </w:p>
    <w:p w14:paraId="48202239" w14:textId="77777777" w:rsidR="00EF7575" w:rsidRPr="009D32A6" w:rsidRDefault="00EF7575" w:rsidP="006715DF">
      <w:pPr>
        <w:numPr>
          <w:ilvl w:val="4"/>
          <w:numId w:val="3"/>
        </w:numPr>
        <w:shd w:val="clear" w:color="auto" w:fill="FFFFFF"/>
        <w:tabs>
          <w:tab w:val="clear" w:pos="2520"/>
          <w:tab w:val="num" w:pos="0"/>
        </w:tabs>
        <w:ind w:left="0" w:firstLine="0"/>
        <w:jc w:val="both"/>
        <w:rPr>
          <w:rFonts w:ascii="Arial" w:hAnsi="Arial" w:cs="Arial"/>
          <w:sz w:val="24"/>
          <w:szCs w:val="24"/>
        </w:rPr>
      </w:pPr>
      <w:r w:rsidRPr="009D32A6">
        <w:rPr>
          <w:rFonts w:ascii="Arial" w:hAnsi="Arial" w:cs="Arial"/>
          <w:sz w:val="24"/>
          <w:szCs w:val="24"/>
        </w:rPr>
        <w:t xml:space="preserve">Ειδικά </w:t>
      </w:r>
      <w:r w:rsidR="00064B7C" w:rsidRPr="009D32A6">
        <w:rPr>
          <w:rFonts w:ascii="Arial" w:hAnsi="Arial" w:cs="Arial"/>
          <w:sz w:val="24"/>
          <w:szCs w:val="24"/>
        </w:rPr>
        <w:t xml:space="preserve">κλειδιά σύσφιξης και εργαλεία για τη ρύθμιση, αποσυναρμολόγηση </w:t>
      </w:r>
      <w:proofErr w:type="spellStart"/>
      <w:r w:rsidR="00064B7C" w:rsidRPr="009D32A6">
        <w:rPr>
          <w:rFonts w:ascii="Arial" w:hAnsi="Arial" w:cs="Arial"/>
          <w:sz w:val="24"/>
          <w:szCs w:val="24"/>
        </w:rPr>
        <w:t>καικαθαρισμό</w:t>
      </w:r>
      <w:proofErr w:type="spellEnd"/>
      <w:r w:rsidR="00064B7C" w:rsidRPr="009D32A6">
        <w:rPr>
          <w:rFonts w:ascii="Arial" w:hAnsi="Arial" w:cs="Arial"/>
          <w:sz w:val="24"/>
          <w:szCs w:val="24"/>
        </w:rPr>
        <w:t xml:space="preserve"> των </w:t>
      </w:r>
      <w:proofErr w:type="spellStart"/>
      <w:r w:rsidR="00064B7C" w:rsidRPr="009D32A6">
        <w:rPr>
          <w:rFonts w:ascii="Arial" w:hAnsi="Arial" w:cs="Arial"/>
          <w:sz w:val="24"/>
          <w:szCs w:val="24"/>
        </w:rPr>
        <w:t>μπεκ</w:t>
      </w:r>
      <w:proofErr w:type="spellEnd"/>
      <w:r w:rsidR="00064B7C" w:rsidRPr="009D32A6">
        <w:rPr>
          <w:rFonts w:ascii="Arial" w:hAnsi="Arial" w:cs="Arial"/>
          <w:sz w:val="24"/>
          <w:szCs w:val="24"/>
        </w:rPr>
        <w:t xml:space="preserve"> ψεκασμού νερού του καταρράκτη, καθώς και για το τέντωμα των ιμάντων του απορροφητήρα.</w:t>
      </w:r>
    </w:p>
    <w:p w14:paraId="13CDB39C" w14:textId="77777777" w:rsidR="00EF7575" w:rsidRPr="009D32A6" w:rsidRDefault="00EF7575" w:rsidP="006715DF">
      <w:pPr>
        <w:shd w:val="clear" w:color="auto" w:fill="FFFFFF"/>
        <w:tabs>
          <w:tab w:val="num" w:pos="0"/>
        </w:tabs>
        <w:jc w:val="both"/>
        <w:rPr>
          <w:rFonts w:ascii="Arial" w:hAnsi="Arial" w:cs="Arial"/>
          <w:b/>
          <w:sz w:val="24"/>
          <w:szCs w:val="24"/>
        </w:rPr>
      </w:pPr>
    </w:p>
    <w:p w14:paraId="55702569" w14:textId="77777777" w:rsidR="00EF7575" w:rsidRPr="009D32A6" w:rsidRDefault="0098707B" w:rsidP="00EF7575">
      <w:pPr>
        <w:numPr>
          <w:ilvl w:val="4"/>
          <w:numId w:val="3"/>
        </w:numPr>
        <w:shd w:val="clear" w:color="auto" w:fill="FFFFFF"/>
        <w:tabs>
          <w:tab w:val="clear" w:pos="2520"/>
        </w:tabs>
        <w:ind w:left="0" w:firstLine="0"/>
        <w:jc w:val="both"/>
        <w:rPr>
          <w:rFonts w:ascii="Arial" w:hAnsi="Arial" w:cs="Arial"/>
          <w:b/>
          <w:sz w:val="24"/>
          <w:szCs w:val="24"/>
        </w:rPr>
      </w:pPr>
      <w:r w:rsidRPr="009D32A6">
        <w:rPr>
          <w:rFonts w:ascii="Arial" w:hAnsi="Arial" w:cs="Arial"/>
          <w:sz w:val="24"/>
          <w:szCs w:val="24"/>
        </w:rPr>
        <w:t xml:space="preserve">Ρυθμιζόμενα στηρίγματα, πείρους ανάρτησης και </w:t>
      </w:r>
      <w:proofErr w:type="spellStart"/>
      <w:r w:rsidRPr="009D32A6">
        <w:rPr>
          <w:rFonts w:ascii="Arial" w:hAnsi="Arial" w:cs="Arial"/>
          <w:sz w:val="24"/>
          <w:szCs w:val="24"/>
        </w:rPr>
        <w:t>αντάπτορες</w:t>
      </w:r>
      <w:proofErr w:type="spellEnd"/>
      <w:r w:rsidRPr="009D32A6">
        <w:rPr>
          <w:rFonts w:ascii="Arial" w:hAnsi="Arial" w:cs="Arial"/>
          <w:sz w:val="24"/>
          <w:szCs w:val="24"/>
        </w:rPr>
        <w:t xml:space="preserve"> προσαρμογής πάνω στο βαγονάκι, κατάλληλα για τη σταθερή </w:t>
      </w:r>
      <w:proofErr w:type="spellStart"/>
      <w:r w:rsidRPr="009D32A6">
        <w:rPr>
          <w:rFonts w:ascii="Arial" w:hAnsi="Arial" w:cs="Arial"/>
          <w:sz w:val="24"/>
          <w:szCs w:val="24"/>
        </w:rPr>
        <w:t>έδραση</w:t>
      </w:r>
      <w:proofErr w:type="spellEnd"/>
      <w:r w:rsidRPr="009D32A6">
        <w:rPr>
          <w:rFonts w:ascii="Arial" w:hAnsi="Arial" w:cs="Arial"/>
          <w:sz w:val="24"/>
          <w:szCs w:val="24"/>
        </w:rPr>
        <w:t xml:space="preserve"> διαφορετικών τύπων και μεγεθών μεταλλικών μερών μηχανημάτων</w:t>
      </w:r>
      <w:r w:rsidR="00EF7575" w:rsidRPr="009D32A6">
        <w:rPr>
          <w:rFonts w:ascii="Arial" w:hAnsi="Arial" w:cs="Arial"/>
          <w:sz w:val="24"/>
          <w:szCs w:val="24"/>
        </w:rPr>
        <w:t>.</w:t>
      </w:r>
    </w:p>
    <w:p w14:paraId="4A5820C2" w14:textId="77777777" w:rsidR="00EF7575" w:rsidRPr="009D32A6" w:rsidRDefault="00EF7575" w:rsidP="00EF7575">
      <w:pPr>
        <w:shd w:val="clear" w:color="auto" w:fill="FFFFFF"/>
        <w:jc w:val="both"/>
        <w:rPr>
          <w:rFonts w:ascii="Arial" w:hAnsi="Arial" w:cs="Arial"/>
          <w:b/>
          <w:sz w:val="24"/>
          <w:szCs w:val="24"/>
        </w:rPr>
      </w:pPr>
    </w:p>
    <w:p w14:paraId="31ED96BB" w14:textId="77777777" w:rsidR="00EF7575" w:rsidRPr="009D32A6" w:rsidRDefault="0098707B" w:rsidP="00EF7575">
      <w:pPr>
        <w:numPr>
          <w:ilvl w:val="4"/>
          <w:numId w:val="3"/>
        </w:numPr>
        <w:shd w:val="clear" w:color="auto" w:fill="FFFFFF"/>
        <w:tabs>
          <w:tab w:val="clear" w:pos="2520"/>
        </w:tabs>
        <w:ind w:left="0" w:firstLine="0"/>
        <w:jc w:val="both"/>
        <w:rPr>
          <w:rFonts w:ascii="Arial" w:hAnsi="Arial" w:cs="Arial"/>
          <w:b/>
          <w:sz w:val="24"/>
          <w:szCs w:val="24"/>
        </w:rPr>
      </w:pPr>
      <w:r w:rsidRPr="009D32A6">
        <w:rPr>
          <w:rFonts w:ascii="Arial" w:hAnsi="Arial" w:cs="Arial"/>
          <w:sz w:val="24"/>
          <w:szCs w:val="24"/>
        </w:rPr>
        <w:t>Εύκαμπτες σωληνώσεις υψηλής αντοχής σε χημικά και διαλύτες, για τη σύνδεση του συστήματος πεπιεσμένου αέρα με το πιστόλι βαφής, καθώς και σωληνώσεις για την πλήρωση/εκκένωση της δεξαμενής νερού</w:t>
      </w:r>
      <w:r w:rsidR="00EF7575" w:rsidRPr="009D32A6">
        <w:rPr>
          <w:rFonts w:ascii="Arial" w:hAnsi="Arial" w:cs="Arial"/>
          <w:sz w:val="24"/>
          <w:szCs w:val="24"/>
        </w:rPr>
        <w:t>.</w:t>
      </w:r>
    </w:p>
    <w:p w14:paraId="02BC5F20" w14:textId="77777777" w:rsidR="00EF7575" w:rsidRPr="009D32A6" w:rsidRDefault="00EF7575" w:rsidP="00EF7575">
      <w:pPr>
        <w:shd w:val="clear" w:color="auto" w:fill="FFFFFF"/>
        <w:jc w:val="both"/>
        <w:rPr>
          <w:rFonts w:ascii="Arial" w:hAnsi="Arial" w:cs="Arial"/>
          <w:b/>
          <w:sz w:val="24"/>
          <w:szCs w:val="24"/>
        </w:rPr>
      </w:pPr>
    </w:p>
    <w:p w14:paraId="0F9A0447" w14:textId="77777777" w:rsidR="00EF7575" w:rsidRPr="009D32A6" w:rsidRDefault="00EF7575" w:rsidP="00EF7575">
      <w:pPr>
        <w:numPr>
          <w:ilvl w:val="3"/>
          <w:numId w:val="3"/>
        </w:numPr>
        <w:shd w:val="clear" w:color="auto" w:fill="FFFFFF"/>
        <w:tabs>
          <w:tab w:val="clear" w:pos="2160"/>
        </w:tabs>
        <w:ind w:left="0" w:firstLine="0"/>
        <w:jc w:val="both"/>
        <w:rPr>
          <w:rFonts w:ascii="Arial" w:hAnsi="Arial" w:cs="Arial"/>
          <w:sz w:val="24"/>
          <w:szCs w:val="24"/>
        </w:rPr>
      </w:pPr>
      <w:r w:rsidRPr="009D32A6">
        <w:rPr>
          <w:rFonts w:ascii="Arial" w:hAnsi="Arial" w:cs="Arial"/>
          <w:sz w:val="24"/>
          <w:szCs w:val="24"/>
        </w:rPr>
        <w:tab/>
      </w:r>
      <w:r w:rsidR="0098707B" w:rsidRPr="009D32A6">
        <w:rPr>
          <w:rFonts w:ascii="Arial" w:hAnsi="Arial" w:cs="Arial"/>
          <w:sz w:val="24"/>
          <w:szCs w:val="24"/>
        </w:rPr>
        <w:t xml:space="preserve">Το βαφείο να διαθέτει ενσωματωμένο και πλήρως εγκατεστημένο σύστημα φιλτραρίσματος και </w:t>
      </w:r>
      <w:proofErr w:type="spellStart"/>
      <w:r w:rsidR="0098707B" w:rsidRPr="009D32A6">
        <w:rPr>
          <w:rFonts w:ascii="Arial" w:hAnsi="Arial" w:cs="Arial"/>
          <w:sz w:val="24"/>
          <w:szCs w:val="24"/>
        </w:rPr>
        <w:t>ανακυκλοφορίας</w:t>
      </w:r>
      <w:proofErr w:type="spellEnd"/>
      <w:r w:rsidR="0098707B" w:rsidRPr="009D32A6">
        <w:rPr>
          <w:rFonts w:ascii="Arial" w:hAnsi="Arial" w:cs="Arial"/>
          <w:sz w:val="24"/>
          <w:szCs w:val="24"/>
        </w:rPr>
        <w:t xml:space="preserve"> του νερού του καταρράκτη. Το σύστημα αυτό πρέπει να περιλαμβάνει ανοξείδωτα φίλτρα (σήτες) για τη συγκράτηση των στερεών υπολειμμάτων (λάσπη μπογιάς), προστατεύοντας την αντλία από φράξιμο και φθορές.</w:t>
      </w:r>
    </w:p>
    <w:p w14:paraId="22A2CD5F" w14:textId="77777777" w:rsidR="00EF7575" w:rsidRPr="00A427AB" w:rsidRDefault="00EF7575" w:rsidP="00EF7575">
      <w:pPr>
        <w:widowControl/>
        <w:autoSpaceDE/>
        <w:autoSpaceDN/>
        <w:adjustRightInd/>
        <w:jc w:val="both"/>
        <w:rPr>
          <w:rFonts w:ascii="Arial" w:hAnsi="Arial"/>
          <w:sz w:val="24"/>
        </w:rPr>
      </w:pPr>
    </w:p>
    <w:p w14:paraId="5AAD7B1E"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4C592449" w14:textId="77777777" w:rsidR="00EF7575" w:rsidRPr="00A427AB" w:rsidRDefault="00EF7575" w:rsidP="00EF7575">
      <w:pPr>
        <w:widowControl/>
        <w:autoSpaceDE/>
        <w:autoSpaceDN/>
        <w:adjustRightInd/>
        <w:jc w:val="both"/>
        <w:rPr>
          <w:rFonts w:ascii="Arial" w:hAnsi="Arial"/>
          <w:sz w:val="24"/>
        </w:rPr>
      </w:pPr>
    </w:p>
    <w:p w14:paraId="12D1DE10"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ascii="Arial" w:hAnsi="Arial" w:cs="Arial"/>
          <w:sz w:val="24"/>
          <w:szCs w:val="24"/>
        </w:rPr>
        <w:t>prospectus</w:t>
      </w:r>
      <w:proofErr w:type="spellEnd"/>
      <w:r w:rsidRPr="00ED15A5">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1840C19D" w14:textId="77777777" w:rsidR="00EF7575" w:rsidRPr="00A427AB" w:rsidRDefault="00EF7575" w:rsidP="00EF7575">
      <w:pPr>
        <w:widowControl/>
        <w:autoSpaceDE/>
        <w:autoSpaceDN/>
        <w:adjustRightInd/>
        <w:jc w:val="both"/>
        <w:rPr>
          <w:rFonts w:ascii="Arial" w:hAnsi="Arial"/>
          <w:b/>
          <w:sz w:val="24"/>
        </w:rPr>
      </w:pPr>
    </w:p>
    <w:p w14:paraId="0750678D"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32A13296" w14:textId="77777777" w:rsidR="00EF7575" w:rsidRPr="00A427AB" w:rsidRDefault="00EF7575" w:rsidP="00EF7575">
      <w:pPr>
        <w:widowControl/>
        <w:autoSpaceDE/>
        <w:autoSpaceDN/>
        <w:adjustRightInd/>
        <w:jc w:val="both"/>
        <w:rPr>
          <w:rFonts w:ascii="Arial" w:hAnsi="Arial"/>
          <w:b/>
          <w:sz w:val="24"/>
        </w:rPr>
      </w:pPr>
    </w:p>
    <w:p w14:paraId="6D1E7E54" w14:textId="77777777" w:rsidR="00EF7575" w:rsidRPr="00956B2C" w:rsidRDefault="00EF7575" w:rsidP="00956B2C">
      <w:pPr>
        <w:pStyle w:val="af2"/>
        <w:widowControl/>
        <w:numPr>
          <w:ilvl w:val="2"/>
          <w:numId w:val="27"/>
        </w:numPr>
        <w:tabs>
          <w:tab w:val="clear" w:pos="1997"/>
        </w:tabs>
        <w:autoSpaceDE/>
        <w:autoSpaceDN/>
        <w:adjustRightInd/>
        <w:ind w:left="0" w:firstLine="0"/>
        <w:jc w:val="both"/>
        <w:rPr>
          <w:rFonts w:ascii="Arial" w:hAnsi="Arial"/>
          <w:sz w:val="24"/>
        </w:rPr>
      </w:pPr>
      <w:bookmarkStart w:id="29"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28"/>
      <w:bookmarkEnd w:id="29"/>
    </w:p>
    <w:p w14:paraId="45E1548D" w14:textId="77777777" w:rsidR="00EF7575" w:rsidRPr="002304A5" w:rsidRDefault="00EF7575" w:rsidP="0063252E">
      <w:pPr>
        <w:shd w:val="clear" w:color="auto" w:fill="FFFFFF"/>
        <w:jc w:val="both"/>
        <w:rPr>
          <w:rFonts w:ascii="Arial" w:hAnsi="Arial" w:cs="Arial"/>
          <w:b/>
          <w:sz w:val="24"/>
          <w:szCs w:val="24"/>
        </w:rPr>
      </w:pPr>
    </w:p>
    <w:p w14:paraId="70757EC2" w14:textId="77777777" w:rsidR="00045C23" w:rsidRPr="002304A5" w:rsidRDefault="00955242" w:rsidP="0063252E">
      <w:pPr>
        <w:pStyle w:val="2"/>
        <w:tabs>
          <w:tab w:val="clear" w:pos="567"/>
          <w:tab w:val="clear" w:pos="1418"/>
        </w:tabs>
        <w:ind w:left="0" w:firstLine="0"/>
      </w:pPr>
      <w:r>
        <w:tab/>
      </w:r>
      <w:bookmarkStart w:id="30" w:name="_Toc218003236"/>
      <w:r w:rsidR="00045C23" w:rsidRPr="002304A5">
        <w:t>Επισήμανση Υλικού</w:t>
      </w:r>
      <w:bookmarkEnd w:id="30"/>
    </w:p>
    <w:p w14:paraId="668CDB00" w14:textId="77777777" w:rsidR="00045C23" w:rsidRPr="002304A5" w:rsidRDefault="00045C23" w:rsidP="0063252E">
      <w:pPr>
        <w:pStyle w:val="20"/>
        <w:tabs>
          <w:tab w:val="clear" w:pos="567"/>
          <w:tab w:val="clear" w:pos="1418"/>
          <w:tab w:val="clear" w:pos="2268"/>
        </w:tabs>
        <w:ind w:firstLine="0"/>
        <w:rPr>
          <w:rFonts w:ascii="Arial" w:hAnsi="Arial" w:cs="Arial"/>
        </w:rPr>
      </w:pPr>
    </w:p>
    <w:p w14:paraId="44BA7906" w14:textId="77777777" w:rsidR="00784DD2" w:rsidRPr="002304A5" w:rsidRDefault="00D47449" w:rsidP="0063252E">
      <w:pPr>
        <w:spacing w:line="20" w:lineRule="atLeast"/>
        <w:jc w:val="both"/>
        <w:rPr>
          <w:rFonts w:ascii="Arial" w:hAnsi="Arial" w:cs="Arial"/>
          <w:bCs/>
          <w:sz w:val="24"/>
          <w:szCs w:val="24"/>
        </w:rPr>
      </w:pPr>
      <w:r w:rsidRPr="002304A5">
        <w:rPr>
          <w:rFonts w:ascii="Arial" w:hAnsi="Arial" w:cs="Arial"/>
        </w:rPr>
        <w:tab/>
      </w:r>
      <w:r w:rsidR="00955242">
        <w:rPr>
          <w:rFonts w:ascii="Arial" w:hAnsi="Arial" w:cs="Arial"/>
        </w:rPr>
        <w:tab/>
      </w:r>
      <w:r w:rsidR="00784DD2" w:rsidRPr="002304A5">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14:paraId="40C1B5D8" w14:textId="77777777" w:rsidR="00784DD2" w:rsidRPr="002304A5" w:rsidRDefault="00784DD2" w:rsidP="0063252E">
      <w:pPr>
        <w:spacing w:line="20" w:lineRule="atLeast"/>
        <w:jc w:val="both"/>
        <w:rPr>
          <w:rFonts w:ascii="Arial" w:hAnsi="Arial" w:cs="Arial"/>
          <w:bCs/>
          <w:sz w:val="24"/>
          <w:szCs w:val="24"/>
        </w:rPr>
      </w:pPr>
    </w:p>
    <w:p w14:paraId="6269F110" w14:textId="77777777" w:rsidR="00F1658D" w:rsidRPr="00F1658D" w:rsidRDefault="00F1658D" w:rsidP="0063252E">
      <w:pPr>
        <w:pStyle w:val="af2"/>
        <w:numPr>
          <w:ilvl w:val="1"/>
          <w:numId w:val="3"/>
        </w:numPr>
        <w:tabs>
          <w:tab w:val="clear" w:pos="1132"/>
        </w:tabs>
        <w:spacing w:line="20" w:lineRule="atLeast"/>
        <w:jc w:val="both"/>
        <w:rPr>
          <w:rFonts w:ascii="Arial" w:eastAsia="Calibri" w:hAnsi="Arial" w:cs="Arial"/>
          <w:vanish/>
          <w:sz w:val="24"/>
          <w:szCs w:val="24"/>
          <w:lang w:eastAsia="en-US"/>
        </w:rPr>
      </w:pPr>
    </w:p>
    <w:p w14:paraId="1551EB9A" w14:textId="77777777" w:rsidR="00784DD2" w:rsidRPr="002304A5" w:rsidRDefault="00784DD2" w:rsidP="0063252E">
      <w:pPr>
        <w:pStyle w:val="af2"/>
        <w:numPr>
          <w:ilvl w:val="2"/>
          <w:numId w:val="3"/>
        </w:numPr>
        <w:tabs>
          <w:tab w:val="clear" w:pos="1997"/>
        </w:tabs>
        <w:spacing w:line="20" w:lineRule="atLeast"/>
        <w:ind w:left="504"/>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κατασκευαστή.</w:t>
      </w:r>
    </w:p>
    <w:p w14:paraId="02C81EEF"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52575BD7"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προμηθευτή</w:t>
      </w:r>
      <w:r w:rsidR="00784DD2" w:rsidRPr="002304A5">
        <w:rPr>
          <w:rFonts w:ascii="Arial" w:eastAsia="Calibri" w:hAnsi="Arial" w:cs="Arial"/>
          <w:sz w:val="24"/>
          <w:szCs w:val="24"/>
          <w:lang w:eastAsia="en-US"/>
        </w:rPr>
        <w:t>).</w:t>
      </w:r>
    </w:p>
    <w:p w14:paraId="7C6B169A"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334F1E70"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Ο αριθμός σύμβασης και το έτος υπογραφής αυτής</w:t>
      </w:r>
      <w:r w:rsidR="00784DD2" w:rsidRPr="002304A5">
        <w:rPr>
          <w:rFonts w:ascii="Arial" w:eastAsia="Calibri" w:hAnsi="Arial" w:cs="Arial"/>
          <w:sz w:val="24"/>
          <w:szCs w:val="24"/>
          <w:lang w:eastAsia="en-US"/>
        </w:rPr>
        <w:t>.</w:t>
      </w:r>
    </w:p>
    <w:p w14:paraId="7D4F7857"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6CC890A6"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Κωδικός και ημερομηνία έκδοσης ΠΕΔ</w:t>
      </w:r>
      <w:r w:rsidR="00784DD2" w:rsidRPr="002304A5">
        <w:rPr>
          <w:rFonts w:ascii="Arial" w:eastAsia="Calibri" w:hAnsi="Arial" w:cs="Arial"/>
          <w:sz w:val="24"/>
          <w:szCs w:val="24"/>
          <w:lang w:eastAsia="en-US"/>
        </w:rPr>
        <w:t>.</w:t>
      </w:r>
    </w:p>
    <w:p w14:paraId="656211A2"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7E4B7241"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304A5">
        <w:rPr>
          <w:rFonts w:ascii="Arial" w:eastAsia="Calibri" w:hAnsi="Arial" w:cs="Arial"/>
          <w:sz w:val="24"/>
          <w:szCs w:val="24"/>
          <w:lang w:eastAsia="en-US"/>
        </w:rPr>
        <w:t>.</w:t>
      </w:r>
    </w:p>
    <w:p w14:paraId="2F6B11DD"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399914A4"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40B9AAC0"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2DD8530E"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5EF7089D"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461268A5"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ascii="Arial" w:eastAsia="Calibri" w:hAnsi="Arial" w:cs="Arial"/>
          <w:sz w:val="24"/>
          <w:szCs w:val="24"/>
          <w:lang w:eastAsia="en-US"/>
        </w:rPr>
        <w:t>.</w:t>
      </w:r>
      <w:r w:rsidRPr="002304A5">
        <w:rPr>
          <w:rFonts w:ascii="Arial" w:eastAsia="Calibri" w:hAnsi="Arial" w:cs="Arial"/>
          <w:sz w:val="24"/>
          <w:szCs w:val="24"/>
          <w:lang w:eastAsia="en-US"/>
        </w:rPr>
        <w:t>), οι οποίες να βρίσκονται τοποθετημένες σε εμφανή σημεία του μηχανήματος, όπως προβλέπεται στην κείμενη νομοθεσία.</w:t>
      </w:r>
    </w:p>
    <w:p w14:paraId="4B455436" w14:textId="77777777" w:rsidR="00784DD2" w:rsidRPr="002304A5" w:rsidRDefault="00784DD2" w:rsidP="0063252E">
      <w:pPr>
        <w:spacing w:line="20" w:lineRule="atLeast"/>
        <w:jc w:val="both"/>
        <w:rPr>
          <w:rFonts w:ascii="Arial" w:eastAsia="Calibri" w:hAnsi="Arial" w:cs="Arial"/>
          <w:sz w:val="24"/>
          <w:szCs w:val="24"/>
          <w:lang w:eastAsia="en-US"/>
        </w:rPr>
      </w:pPr>
    </w:p>
    <w:p w14:paraId="3DBC8664" w14:textId="77777777" w:rsidR="00483F95" w:rsidRPr="002304A5" w:rsidRDefault="00955242" w:rsidP="0063252E">
      <w:pPr>
        <w:pStyle w:val="1"/>
        <w:tabs>
          <w:tab w:val="clear" w:pos="567"/>
        </w:tabs>
        <w:ind w:left="0" w:firstLine="0"/>
        <w:rPr>
          <w:rFonts w:cs="Arial"/>
        </w:rPr>
      </w:pPr>
      <w:r>
        <w:lastRenderedPageBreak/>
        <w:tab/>
      </w:r>
      <w:bookmarkStart w:id="31" w:name="_Toc218003237"/>
      <w:r w:rsidR="00483F95" w:rsidRPr="002304A5">
        <w:t>ΣΥΣΚΕ</w:t>
      </w:r>
      <w:r w:rsidR="00D47449" w:rsidRPr="002304A5">
        <w:t>ΥΑΣΙΑ</w:t>
      </w:r>
      <w:r w:rsidR="00BC0DA9" w:rsidRPr="002304A5">
        <w:t xml:space="preserve"> /</w:t>
      </w:r>
      <w:r w:rsidR="00483F95" w:rsidRPr="002304A5">
        <w:t>ΕΠΙΣΗΜΑΝΣΕΙΣ</w:t>
      </w:r>
      <w:bookmarkEnd w:id="31"/>
    </w:p>
    <w:p w14:paraId="047C7DF4" w14:textId="77777777" w:rsidR="00D47449" w:rsidRPr="002304A5" w:rsidRDefault="00D47449" w:rsidP="0063252E">
      <w:pPr>
        <w:shd w:val="clear" w:color="auto" w:fill="FFFFFF"/>
        <w:spacing w:line="278" w:lineRule="exact"/>
        <w:jc w:val="both"/>
        <w:rPr>
          <w:rFonts w:ascii="Arial" w:hAnsi="Arial" w:cs="Arial"/>
          <w:color w:val="000000"/>
          <w:sz w:val="24"/>
        </w:rPr>
      </w:pPr>
    </w:p>
    <w:p w14:paraId="36F8A207" w14:textId="77777777" w:rsidR="00DB5F76" w:rsidRPr="00DB5F76" w:rsidRDefault="00DB5F76" w:rsidP="0063252E">
      <w:pPr>
        <w:pStyle w:val="af2"/>
        <w:numPr>
          <w:ilvl w:val="0"/>
          <w:numId w:val="3"/>
        </w:numPr>
        <w:shd w:val="clear" w:color="auto" w:fill="FFFFFF"/>
        <w:tabs>
          <w:tab w:val="clear" w:pos="360"/>
        </w:tabs>
        <w:spacing w:line="274" w:lineRule="exact"/>
        <w:jc w:val="both"/>
        <w:rPr>
          <w:rFonts w:ascii="Arial" w:hAnsi="Arial"/>
          <w:bCs/>
          <w:vanish/>
          <w:color w:val="000000"/>
          <w:sz w:val="24"/>
          <w:szCs w:val="24"/>
        </w:rPr>
      </w:pPr>
    </w:p>
    <w:p w14:paraId="7B6CBCB5" w14:textId="77777777" w:rsidR="00927757"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bCs/>
          <w:color w:val="000000"/>
          <w:sz w:val="24"/>
          <w:szCs w:val="24"/>
        </w:rPr>
      </w:pPr>
      <w:r>
        <w:rPr>
          <w:rFonts w:ascii="Arial" w:hAnsi="Arial"/>
          <w:bCs/>
          <w:color w:val="000000"/>
          <w:sz w:val="24"/>
          <w:szCs w:val="24"/>
        </w:rPr>
        <w:tab/>
      </w:r>
      <w:r w:rsidR="00BC0DA9" w:rsidRPr="002304A5">
        <w:rPr>
          <w:rFonts w:ascii="Arial" w:hAnsi="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1590679D" w14:textId="77777777" w:rsidR="008D1DBF" w:rsidRPr="002304A5" w:rsidRDefault="008D1DBF" w:rsidP="0063252E">
      <w:pPr>
        <w:pStyle w:val="20"/>
        <w:tabs>
          <w:tab w:val="clear" w:pos="567"/>
          <w:tab w:val="clear" w:pos="1418"/>
          <w:tab w:val="clear" w:pos="2268"/>
        </w:tabs>
        <w:ind w:firstLine="0"/>
        <w:rPr>
          <w:rFonts w:ascii="Arial" w:hAnsi="Arial" w:cs="Arial"/>
        </w:rPr>
      </w:pPr>
    </w:p>
    <w:p w14:paraId="5FE3AF40" w14:textId="77777777" w:rsidR="00483F95"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sz w:val="24"/>
        </w:rPr>
        <w:tab/>
      </w:r>
      <w:r w:rsidR="00BC0DA9" w:rsidRPr="002304A5">
        <w:rPr>
          <w:rFonts w:ascii="Arial" w:hAnsi="Arial" w:cs="Arial"/>
          <w:sz w:val="24"/>
        </w:rPr>
        <w:t>Στη συσκευασία της πρέπει να αναγράφονται ευκρινώς:</w:t>
      </w:r>
    </w:p>
    <w:p w14:paraId="3CC71373" w14:textId="77777777" w:rsidR="00483F95" w:rsidRPr="002304A5" w:rsidRDefault="00483F95" w:rsidP="0063252E">
      <w:pPr>
        <w:pStyle w:val="20"/>
        <w:tabs>
          <w:tab w:val="clear" w:pos="567"/>
          <w:tab w:val="clear" w:pos="1418"/>
          <w:tab w:val="clear" w:pos="2268"/>
        </w:tabs>
        <w:ind w:firstLine="0"/>
        <w:rPr>
          <w:rFonts w:ascii="Arial" w:hAnsi="Arial" w:cs="Arial"/>
        </w:rPr>
      </w:pPr>
    </w:p>
    <w:p w14:paraId="3C41FD84" w14:textId="77777777" w:rsidR="00981D93"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Εμπορικό σήμα της εταιρίας κατασκευής</w:t>
      </w:r>
      <w:r w:rsidR="00C7524C" w:rsidRPr="002304A5">
        <w:rPr>
          <w:rFonts w:ascii="Arial" w:hAnsi="Arial" w:cs="Arial"/>
          <w:sz w:val="24"/>
        </w:rPr>
        <w:t>.</w:t>
      </w:r>
    </w:p>
    <w:p w14:paraId="4AA78985" w14:textId="77777777" w:rsidR="00170507" w:rsidRPr="002304A5" w:rsidRDefault="00170507" w:rsidP="0063252E">
      <w:pPr>
        <w:shd w:val="clear" w:color="auto" w:fill="FFFFFF"/>
        <w:jc w:val="both"/>
        <w:rPr>
          <w:rFonts w:ascii="Arial" w:hAnsi="Arial" w:cs="Arial"/>
          <w:sz w:val="24"/>
        </w:rPr>
      </w:pPr>
    </w:p>
    <w:p w14:paraId="1853819F" w14:textId="77777777" w:rsidR="00170507"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Στοιχεία της εταιρίας του προμηθευτή</w:t>
      </w:r>
      <w:r w:rsidR="008F3184" w:rsidRPr="002304A5">
        <w:rPr>
          <w:rFonts w:ascii="Arial" w:hAnsi="Arial" w:cs="Arial"/>
          <w:sz w:val="24"/>
        </w:rPr>
        <w:t>.</w:t>
      </w:r>
    </w:p>
    <w:p w14:paraId="56A05D1E" w14:textId="77777777" w:rsidR="008F3184" w:rsidRPr="002304A5" w:rsidRDefault="008F3184" w:rsidP="0063252E">
      <w:pPr>
        <w:shd w:val="clear" w:color="auto" w:fill="FFFFFF"/>
        <w:jc w:val="both"/>
        <w:rPr>
          <w:rFonts w:ascii="Arial" w:hAnsi="Arial" w:cs="Arial"/>
          <w:sz w:val="24"/>
        </w:rPr>
      </w:pPr>
    </w:p>
    <w:p w14:paraId="6121361E" w14:textId="77777777" w:rsidR="008F3184"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Ημερομηνία και αριθμός της σύμβασης προμήθειας</w:t>
      </w:r>
      <w:r w:rsidR="00497FAE" w:rsidRPr="002304A5">
        <w:rPr>
          <w:rFonts w:ascii="Arial" w:hAnsi="Arial" w:cs="Arial"/>
          <w:sz w:val="24"/>
        </w:rPr>
        <w:t>.</w:t>
      </w:r>
    </w:p>
    <w:p w14:paraId="5225FE28" w14:textId="77777777" w:rsidR="009D6916" w:rsidRPr="002304A5" w:rsidRDefault="009D6916" w:rsidP="0063252E">
      <w:pPr>
        <w:shd w:val="clear" w:color="auto" w:fill="FFFFFF"/>
        <w:jc w:val="both"/>
        <w:rPr>
          <w:rFonts w:ascii="Arial" w:hAnsi="Arial" w:cs="Arial"/>
          <w:sz w:val="24"/>
        </w:rPr>
      </w:pPr>
    </w:p>
    <w:p w14:paraId="16941588"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Όποια διευκρινιστικά στοιχεία είναι απαραίτητα για τη μεταφορά και αποθήκευση της.</w:t>
      </w:r>
    </w:p>
    <w:p w14:paraId="4A0AC372" w14:textId="77777777" w:rsidR="009D6916" w:rsidRPr="002304A5" w:rsidRDefault="009D6916" w:rsidP="0063252E">
      <w:pPr>
        <w:shd w:val="clear" w:color="auto" w:fill="FFFFFF"/>
        <w:jc w:val="both"/>
        <w:rPr>
          <w:rFonts w:ascii="Arial" w:hAnsi="Arial" w:cs="Arial"/>
          <w:sz w:val="24"/>
        </w:rPr>
      </w:pPr>
    </w:p>
    <w:p w14:paraId="19F8B95E"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Καθαρό βάρος και οδηγίες μεταφοράς.</w:t>
      </w:r>
    </w:p>
    <w:p w14:paraId="75EC1387" w14:textId="77777777" w:rsidR="006467BC" w:rsidRPr="002304A5" w:rsidRDefault="006467BC" w:rsidP="0063252E">
      <w:pPr>
        <w:shd w:val="clear" w:color="auto" w:fill="FFFFFF"/>
        <w:jc w:val="both"/>
        <w:rPr>
          <w:rFonts w:ascii="Arial" w:hAnsi="Arial" w:cs="Arial"/>
          <w:sz w:val="24"/>
        </w:rPr>
      </w:pPr>
    </w:p>
    <w:p w14:paraId="7CB60DB6" w14:textId="77777777" w:rsidR="009077BC" w:rsidRPr="002304A5" w:rsidRDefault="00955242" w:rsidP="0063252E">
      <w:pPr>
        <w:pStyle w:val="1"/>
        <w:tabs>
          <w:tab w:val="clear" w:pos="567"/>
        </w:tabs>
        <w:ind w:left="0" w:firstLine="0"/>
      </w:pPr>
      <w:r>
        <w:tab/>
      </w:r>
      <w:bookmarkStart w:id="32" w:name="_Toc218003238"/>
      <w:r w:rsidR="009077BC" w:rsidRPr="002304A5">
        <w:t>ΑΠΑΙΤΗΣΕΙΣΣΥΜΜΟΡΦΩΣΗΣ ΥΛΙΚΟΥ</w:t>
      </w:r>
      <w:bookmarkEnd w:id="32"/>
    </w:p>
    <w:p w14:paraId="6F390011" w14:textId="77777777" w:rsidR="006467BC" w:rsidRPr="002304A5" w:rsidRDefault="006467BC" w:rsidP="0063252E">
      <w:pPr>
        <w:shd w:val="clear" w:color="auto" w:fill="FFFFFF"/>
        <w:ind w:right="1"/>
        <w:jc w:val="both"/>
        <w:rPr>
          <w:rFonts w:ascii="Arial" w:hAnsi="Arial"/>
          <w:b/>
          <w:bCs/>
          <w:color w:val="000000"/>
          <w:sz w:val="24"/>
          <w:szCs w:val="24"/>
        </w:rPr>
      </w:pPr>
    </w:p>
    <w:p w14:paraId="78C47D3D" w14:textId="77777777" w:rsidR="00BD0946" w:rsidRPr="002304A5" w:rsidRDefault="00955242" w:rsidP="0063252E">
      <w:pPr>
        <w:pStyle w:val="2"/>
        <w:tabs>
          <w:tab w:val="clear" w:pos="567"/>
          <w:tab w:val="clear" w:pos="1418"/>
        </w:tabs>
        <w:ind w:left="0" w:firstLine="0"/>
      </w:pPr>
      <w:r>
        <w:tab/>
      </w:r>
      <w:bookmarkStart w:id="33" w:name="_Toc218003239"/>
      <w:r w:rsidR="00CA03D5" w:rsidRPr="002304A5">
        <w:t>Συνοδευτικά Έ</w:t>
      </w:r>
      <w:r w:rsidR="003C3A66" w:rsidRPr="002304A5">
        <w:t>γγραφα</w:t>
      </w:r>
      <w:r w:rsidR="00850F23" w:rsidRPr="002304A5">
        <w:t xml:space="preserve"> /</w:t>
      </w:r>
      <w:r w:rsidR="009077BC" w:rsidRPr="002304A5">
        <w:t>Πιστοποιητικά</w:t>
      </w:r>
      <w:bookmarkEnd w:id="33"/>
    </w:p>
    <w:p w14:paraId="2505911C" w14:textId="77777777" w:rsidR="003C3A66" w:rsidRPr="002304A5" w:rsidRDefault="003C3A66" w:rsidP="0063252E">
      <w:pPr>
        <w:shd w:val="clear" w:color="auto" w:fill="FFFFFF"/>
        <w:spacing w:line="278" w:lineRule="exact"/>
        <w:ind w:right="1"/>
        <w:jc w:val="both"/>
        <w:rPr>
          <w:rFonts w:ascii="Arial" w:hAnsi="Arial" w:cs="Arial"/>
          <w:sz w:val="24"/>
          <w:szCs w:val="24"/>
        </w:rPr>
      </w:pPr>
    </w:p>
    <w:p w14:paraId="619CB410"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rFonts w:ascii="Arial" w:hAnsi="Arial"/>
          <w:vanish/>
          <w:sz w:val="24"/>
          <w:szCs w:val="24"/>
        </w:rPr>
      </w:pPr>
    </w:p>
    <w:p w14:paraId="53B4C24C"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vanish/>
          <w:sz w:val="24"/>
          <w:szCs w:val="24"/>
        </w:rPr>
      </w:pPr>
    </w:p>
    <w:p w14:paraId="588EBA72" w14:textId="77777777" w:rsidR="00606BAB" w:rsidRPr="00606BAB" w:rsidRDefault="00606BAB" w:rsidP="0063252E">
      <w:pPr>
        <w:numPr>
          <w:ilvl w:val="2"/>
          <w:numId w:val="3"/>
        </w:numPr>
        <w:shd w:val="clear" w:color="auto" w:fill="FFFFFF"/>
        <w:tabs>
          <w:tab w:val="clear" w:pos="1997"/>
        </w:tabs>
        <w:spacing w:line="278" w:lineRule="exact"/>
        <w:ind w:left="0" w:right="1" w:firstLine="0"/>
        <w:jc w:val="both"/>
        <w:rPr>
          <w:rFonts w:ascii="Arial" w:hAnsi="Arial"/>
          <w:b/>
          <w:bCs/>
          <w:sz w:val="24"/>
          <w:szCs w:val="24"/>
        </w:rPr>
      </w:pPr>
      <w:r w:rsidRPr="006662B4">
        <w:rPr>
          <w:rFonts w:ascii="Arial" w:hAnsi="Arial" w:cs="Arial"/>
          <w:sz w:val="24"/>
          <w:szCs w:val="24"/>
        </w:rPr>
        <w:t xml:space="preserve">Η επιτροπή παραλαβής κατά την παραλαβή του </w:t>
      </w:r>
      <w:r w:rsidR="00170D5A">
        <w:rPr>
          <w:rFonts w:ascii="Arial" w:hAnsi="Arial" w:cs="Arial"/>
          <w:sz w:val="24"/>
          <w:szCs w:val="24"/>
        </w:rPr>
        <w:t>βαφείου</w:t>
      </w:r>
      <w:r w:rsidRPr="006662B4">
        <w:rPr>
          <w:rFonts w:ascii="Arial" w:hAnsi="Arial" w:cs="Arial"/>
          <w:sz w:val="24"/>
          <w:szCs w:val="24"/>
        </w:rPr>
        <w:t xml:space="preserve"> να ελέγχει:</w:t>
      </w:r>
    </w:p>
    <w:p w14:paraId="76938346"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Ότι το μηχάνημα πληροί τις απαιτήσεις των παραγράφων 4.2 και 4.3 .</w:t>
      </w:r>
    </w:p>
    <w:p w14:paraId="142008CC"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14:paraId="2BFE3109" w14:textId="77777777" w:rsidR="00606BAB" w:rsidRPr="00606BAB" w:rsidRDefault="00B53868" w:rsidP="0063252E">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Γραπτές εγγυήσεις (όχι φωτοαντίγραφα) των αναφερομένων στις παραγράφους 7.3.1 και 7.3.2 .</w:t>
      </w:r>
    </w:p>
    <w:p w14:paraId="51ABDF37"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499F1C9E"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Τα απαραίτητα αναγραφόμενα εγχειρίδια της παραγράφου 7.4 .</w:t>
      </w:r>
    </w:p>
    <w:p w14:paraId="7819B8DB" w14:textId="77777777" w:rsidR="00606BAB" w:rsidRDefault="00606BAB" w:rsidP="0063252E">
      <w:pPr>
        <w:shd w:val="clear" w:color="auto" w:fill="FFFFFF"/>
        <w:spacing w:line="20" w:lineRule="atLeast"/>
        <w:ind w:right="1"/>
        <w:jc w:val="both"/>
        <w:rPr>
          <w:b/>
          <w:bCs/>
          <w:sz w:val="24"/>
          <w:szCs w:val="24"/>
        </w:rPr>
      </w:pPr>
    </w:p>
    <w:p w14:paraId="0DD59323" w14:textId="77777777"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557A56A4" w14:textId="77777777" w:rsidR="009C1281" w:rsidRPr="002304A5" w:rsidRDefault="009C1281" w:rsidP="0063252E">
      <w:pPr>
        <w:pStyle w:val="af2"/>
        <w:ind w:left="0"/>
        <w:jc w:val="both"/>
        <w:rPr>
          <w:rFonts w:ascii="Arial" w:hAnsi="Arial" w:cs="Arial"/>
          <w:sz w:val="24"/>
          <w:szCs w:val="24"/>
        </w:rPr>
      </w:pPr>
    </w:p>
    <w:p w14:paraId="515AC2DE" w14:textId="77777777" w:rsidR="00D50AB0" w:rsidRPr="002304A5" w:rsidRDefault="00955242" w:rsidP="0063252E">
      <w:pPr>
        <w:pStyle w:val="2"/>
        <w:tabs>
          <w:tab w:val="clear" w:pos="567"/>
          <w:tab w:val="clear" w:pos="1418"/>
        </w:tabs>
        <w:ind w:left="0" w:firstLine="0"/>
        <w:rPr>
          <w:bCs/>
        </w:rPr>
      </w:pPr>
      <w:r>
        <w:tab/>
      </w:r>
      <w:bookmarkStart w:id="34" w:name="_Toc218003240"/>
      <w:r w:rsidR="00D50AB0" w:rsidRPr="002304A5">
        <w:t>Επιθεωρήσεις</w:t>
      </w:r>
      <w:r w:rsidR="00626A03" w:rsidRPr="002304A5">
        <w:rPr>
          <w:rFonts w:cs="Arial"/>
        </w:rPr>
        <w:t>/</w:t>
      </w:r>
      <w:r w:rsidR="00D50AB0" w:rsidRPr="002304A5">
        <w:t>Δοκιμές</w:t>
      </w:r>
      <w:bookmarkEnd w:id="34"/>
    </w:p>
    <w:p w14:paraId="21F2B111"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767F9AA9" w14:textId="77777777" w:rsidR="00035F55" w:rsidRPr="00DB5F76" w:rsidRDefault="00E66AB5" w:rsidP="0063252E">
      <w:pPr>
        <w:pStyle w:val="3"/>
        <w:tabs>
          <w:tab w:val="clear" w:pos="2268"/>
        </w:tabs>
        <w:ind w:left="0" w:firstLine="0"/>
        <w:rPr>
          <w:rFonts w:ascii="Arial" w:hAnsi="Arial" w:cs="Arial"/>
        </w:rPr>
      </w:pPr>
      <w:bookmarkStart w:id="35" w:name="_Toc218003241"/>
      <w:r w:rsidRPr="00DB5F76">
        <w:rPr>
          <w:rFonts w:ascii="Arial" w:hAnsi="Arial" w:cs="Arial"/>
        </w:rPr>
        <w:t>Μακροσκοπικός Έλεγχος</w:t>
      </w:r>
      <w:bookmarkEnd w:id="35"/>
    </w:p>
    <w:p w14:paraId="185D3C29"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4BD9A0A0"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cs="Arial"/>
          <w:vanish/>
          <w:sz w:val="24"/>
        </w:rPr>
      </w:pPr>
    </w:p>
    <w:p w14:paraId="76F3E8A6" w14:textId="77777777"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ascii="Arial" w:hAnsi="Arial" w:cs="Arial"/>
          <w:sz w:val="24"/>
        </w:rPr>
      </w:pPr>
      <w:r>
        <w:rPr>
          <w:rFonts w:ascii="Arial" w:hAnsi="Arial" w:cs="Arial"/>
          <w:sz w:val="24"/>
        </w:rPr>
        <w:tab/>
      </w:r>
      <w:r w:rsidR="00035F55" w:rsidRPr="002304A5">
        <w:rPr>
          <w:rFonts w:ascii="Arial" w:hAnsi="Arial" w:cs="Arial"/>
          <w:sz w:val="24"/>
        </w:rPr>
        <w:t>Κατ’ αυτόν θα ελεγχθεί από την επιτροπή:</w:t>
      </w:r>
    </w:p>
    <w:p w14:paraId="06310FEF" w14:textId="77777777" w:rsidR="00035F55" w:rsidRPr="002304A5" w:rsidRDefault="00035F55" w:rsidP="0063252E">
      <w:pPr>
        <w:pStyle w:val="40"/>
        <w:tabs>
          <w:tab w:val="clear" w:pos="3402"/>
          <w:tab w:val="clear" w:pos="4536"/>
        </w:tabs>
        <w:ind w:firstLine="0"/>
        <w:rPr>
          <w:rFonts w:ascii="Arial" w:hAnsi="Arial" w:cs="Arial"/>
        </w:rPr>
      </w:pPr>
    </w:p>
    <w:p w14:paraId="233CFF65" w14:textId="77777777" w:rsidR="00035F55" w:rsidRPr="00DB5F76"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lastRenderedPageBreak/>
        <w:t xml:space="preserve">Η καλή κατάσταση </w:t>
      </w:r>
      <w:r w:rsidRPr="00170D5A">
        <w:rPr>
          <w:rFonts w:ascii="Arial" w:hAnsi="Arial" w:cs="Arial"/>
          <w:sz w:val="24"/>
        </w:rPr>
        <w:t xml:space="preserve">του εν λόγω </w:t>
      </w:r>
      <w:r w:rsidR="00170D5A">
        <w:rPr>
          <w:rFonts w:ascii="Arial" w:hAnsi="Arial" w:cs="Arial"/>
          <w:sz w:val="24"/>
        </w:rPr>
        <w:t>βαφείου</w:t>
      </w:r>
      <w:r w:rsidRPr="00DB5F76">
        <w:rPr>
          <w:rFonts w:ascii="Arial" w:hAnsi="Arial" w:cs="Arial"/>
          <w:sz w:val="24"/>
        </w:rPr>
        <w:t xml:space="preserve"> από πλευράς εμφάνισης, λειτουργικότητας, κακώσεων ή φθορών.</w:t>
      </w:r>
    </w:p>
    <w:p w14:paraId="761E88AD" w14:textId="77777777" w:rsidR="00035F55" w:rsidRPr="00DB5F76" w:rsidRDefault="00035F55" w:rsidP="0063252E">
      <w:pPr>
        <w:jc w:val="both"/>
        <w:rPr>
          <w:rFonts w:ascii="Arial" w:hAnsi="Arial" w:cs="Arial"/>
          <w:sz w:val="32"/>
        </w:rPr>
      </w:pPr>
    </w:p>
    <w:p w14:paraId="0C6E3D87" w14:textId="77777777" w:rsidR="00035F55"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συμφωνία των χαρακτηριστικών στοιχείων με αυτά που προσδιορίζονται στην παρούσα </w:t>
      </w:r>
      <w:r w:rsidR="009673AF" w:rsidRPr="00DB5F76">
        <w:rPr>
          <w:rFonts w:ascii="Arial" w:hAnsi="Arial" w:cs="Arial"/>
          <w:sz w:val="24"/>
        </w:rPr>
        <w:t>προδιαγραφή</w:t>
      </w:r>
      <w:r w:rsidR="001D3524" w:rsidRPr="00DB5F76">
        <w:rPr>
          <w:rFonts w:ascii="Arial" w:hAnsi="Arial" w:cs="Arial"/>
          <w:sz w:val="24"/>
        </w:rPr>
        <w:t>,</w:t>
      </w:r>
      <w:r w:rsidRPr="00DB5F76">
        <w:rPr>
          <w:rFonts w:ascii="Arial" w:hAnsi="Arial" w:cs="Arial"/>
          <w:sz w:val="24"/>
        </w:rPr>
        <w:t xml:space="preserve"> σε συνδυασμό με τις συμφωνίες που συμπεριλαμβάνονται στη σύμβαση.</w:t>
      </w:r>
    </w:p>
    <w:p w14:paraId="7C3B0E13" w14:textId="77777777" w:rsidR="001302AE" w:rsidRDefault="001302AE" w:rsidP="0063252E">
      <w:pPr>
        <w:pStyle w:val="af2"/>
        <w:ind w:left="0"/>
        <w:jc w:val="both"/>
        <w:rPr>
          <w:rFonts w:ascii="Arial" w:hAnsi="Arial" w:cs="Arial"/>
          <w:sz w:val="24"/>
        </w:rPr>
      </w:pPr>
    </w:p>
    <w:p w14:paraId="0097EB4A" w14:textId="77777777" w:rsidR="001302AE" w:rsidRDefault="001302AE" w:rsidP="0063252E">
      <w:pPr>
        <w:pStyle w:val="af2"/>
        <w:numPr>
          <w:ilvl w:val="4"/>
          <w:numId w:val="3"/>
        </w:numPr>
        <w:tabs>
          <w:tab w:val="clear" w:pos="2520"/>
        </w:tabs>
        <w:ind w:left="0" w:firstLine="0"/>
        <w:jc w:val="both"/>
        <w:rPr>
          <w:rFonts w:ascii="Arial" w:hAnsi="Arial" w:cs="Arial"/>
          <w:sz w:val="24"/>
        </w:rPr>
      </w:pPr>
      <w:r w:rsidRPr="00AF27B1">
        <w:rPr>
          <w:rFonts w:ascii="Arial" w:hAnsi="Arial" w:cs="Arial"/>
          <w:sz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5F2A1713" w14:textId="77777777" w:rsidR="001302AE" w:rsidRPr="00AF27B1" w:rsidRDefault="001302AE" w:rsidP="0063252E">
      <w:pPr>
        <w:pStyle w:val="af2"/>
        <w:ind w:left="0"/>
        <w:jc w:val="both"/>
        <w:rPr>
          <w:rFonts w:ascii="Arial" w:hAnsi="Arial" w:cs="Arial"/>
          <w:sz w:val="24"/>
        </w:rPr>
      </w:pPr>
    </w:p>
    <w:p w14:paraId="6CC41FA6" w14:textId="77777777" w:rsidR="001302AE" w:rsidRDefault="00B53868" w:rsidP="0063252E">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Αν κατά τους μακροσκοπικούς ε</w:t>
      </w:r>
      <w:r w:rsidR="00817D2F">
        <w:rPr>
          <w:rFonts w:ascii="Arial" w:hAnsi="Arial" w:cs="Arial"/>
          <w:sz w:val="24"/>
        </w:rPr>
        <w:t xml:space="preserve">λέγχους της παραγράφου 6.2.1.1. </w:t>
      </w:r>
      <w:r w:rsidR="001302AE" w:rsidRPr="00AF27B1">
        <w:rPr>
          <w:rFonts w:ascii="Arial" w:hAnsi="Arial" w:cs="Arial"/>
          <w:sz w:val="24"/>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170D5A">
        <w:rPr>
          <w:rFonts w:ascii="Arial" w:hAnsi="Arial" w:cs="Arial"/>
          <w:sz w:val="24"/>
        </w:rPr>
        <w:t xml:space="preserve">βαφείο </w:t>
      </w:r>
      <w:r w:rsidR="001302AE" w:rsidRPr="00AF27B1">
        <w:rPr>
          <w:rFonts w:ascii="Arial" w:hAnsi="Arial" w:cs="Arial"/>
          <w:sz w:val="24"/>
        </w:rPr>
        <w:t>χωρίς περαιτέρω ελέγχους.</w:t>
      </w:r>
    </w:p>
    <w:p w14:paraId="3AFF1040" w14:textId="77777777" w:rsidR="001302AE" w:rsidRPr="001302AE" w:rsidRDefault="001302AE" w:rsidP="0063252E">
      <w:pPr>
        <w:pStyle w:val="af2"/>
        <w:ind w:left="0"/>
        <w:jc w:val="both"/>
        <w:rPr>
          <w:rFonts w:ascii="Arial" w:hAnsi="Arial" w:cs="Arial"/>
          <w:sz w:val="24"/>
        </w:rPr>
      </w:pPr>
    </w:p>
    <w:p w14:paraId="661F4548" w14:textId="77777777" w:rsidR="00C7030D" w:rsidRPr="001302AE" w:rsidRDefault="00B53868" w:rsidP="00817D2F">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 xml:space="preserve">Αν κατά τους μακροσκοπικούς ελέγχους </w:t>
      </w:r>
      <w:r w:rsidR="00817D2F" w:rsidRPr="00817D2F">
        <w:rPr>
          <w:rFonts w:ascii="Arial" w:hAnsi="Arial" w:cs="Arial"/>
          <w:sz w:val="24"/>
        </w:rPr>
        <w:t>της παραγράφου 6.2.1.1.</w:t>
      </w:r>
      <w:r w:rsidR="001302AE" w:rsidRPr="00AF27B1">
        <w:rPr>
          <w:rFonts w:ascii="Arial" w:hAnsi="Arial" w:cs="Arial"/>
          <w:sz w:val="24"/>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58B1D9C9" w14:textId="77777777" w:rsidR="007D22D4" w:rsidRPr="00AF27B1" w:rsidRDefault="007D22D4" w:rsidP="0063252E">
      <w:pPr>
        <w:rPr>
          <w:rFonts w:ascii="Arial" w:hAnsi="Arial" w:cs="Arial"/>
          <w:sz w:val="24"/>
        </w:rPr>
      </w:pPr>
    </w:p>
    <w:p w14:paraId="39FCCCCF" w14:textId="77777777" w:rsidR="005F3976" w:rsidRPr="00891918" w:rsidRDefault="005F3976" w:rsidP="0063252E">
      <w:pPr>
        <w:pStyle w:val="3"/>
        <w:tabs>
          <w:tab w:val="clear" w:pos="2268"/>
        </w:tabs>
        <w:ind w:left="0" w:firstLine="0"/>
        <w:rPr>
          <w:rFonts w:ascii="Arial" w:hAnsi="Arial" w:cs="Arial"/>
        </w:rPr>
      </w:pPr>
      <w:bookmarkStart w:id="36" w:name="_Toc218003242"/>
      <w:r w:rsidRPr="00891918">
        <w:rPr>
          <w:rFonts w:ascii="Arial" w:hAnsi="Arial" w:cs="Arial"/>
        </w:rPr>
        <w:t>Λειτουργικός Έλεγχος</w:t>
      </w:r>
      <w:bookmarkEnd w:id="36"/>
    </w:p>
    <w:p w14:paraId="324A0468" w14:textId="77777777" w:rsidR="00035F55" w:rsidRPr="00AF27B1" w:rsidRDefault="00035F55" w:rsidP="0063252E">
      <w:pPr>
        <w:rPr>
          <w:rFonts w:ascii="Arial" w:hAnsi="Arial" w:cs="Arial"/>
          <w:sz w:val="24"/>
        </w:rPr>
      </w:pPr>
    </w:p>
    <w:p w14:paraId="5C97D023"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718BE0F"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1B401C25"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58470FD"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4EF6091"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2E587F88"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14214A9E"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5C384A71"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768CAFFB"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0E4835B6"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03412E9C" w14:textId="77777777" w:rsidR="00FD75E2"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35F55" w:rsidRPr="00891918">
        <w:rPr>
          <w:rFonts w:ascii="Arial" w:hAnsi="Arial" w:cs="Arial"/>
          <w:sz w:val="24"/>
          <w:szCs w:val="24"/>
        </w:rPr>
        <w:t xml:space="preserve">Κατά το λειτουργικό έλεγχο το </w:t>
      </w:r>
      <w:r w:rsidR="00170D5A">
        <w:rPr>
          <w:rFonts w:ascii="Arial" w:hAnsi="Arial" w:cs="Arial"/>
          <w:sz w:val="24"/>
        </w:rPr>
        <w:t xml:space="preserve">βαφείο </w:t>
      </w:r>
      <w:r w:rsidR="00035F55" w:rsidRPr="00891918">
        <w:rPr>
          <w:rFonts w:ascii="Arial" w:hAnsi="Arial" w:cs="Arial"/>
          <w:sz w:val="24"/>
          <w:szCs w:val="24"/>
        </w:rPr>
        <w:t xml:space="preserve">θα υποστεί </w:t>
      </w:r>
      <w:r w:rsidR="00FD75E2" w:rsidRPr="00891918">
        <w:rPr>
          <w:rFonts w:ascii="Arial" w:hAnsi="Arial" w:cs="Arial"/>
          <w:sz w:val="24"/>
          <w:szCs w:val="24"/>
        </w:rPr>
        <w:t xml:space="preserve">δοκιμή </w:t>
      </w:r>
      <w:r w:rsidR="00035F55" w:rsidRPr="00891918">
        <w:rPr>
          <w:rFonts w:ascii="Arial" w:hAnsi="Arial" w:cs="Arial"/>
          <w:sz w:val="24"/>
          <w:szCs w:val="24"/>
        </w:rPr>
        <w:t>σε εργασία ρο</w:t>
      </w:r>
      <w:r w:rsidR="009341B2" w:rsidRPr="00891918">
        <w:rPr>
          <w:rFonts w:ascii="Arial" w:hAnsi="Arial" w:cs="Arial"/>
          <w:sz w:val="24"/>
          <w:szCs w:val="24"/>
        </w:rPr>
        <w:t>υτίνας για τουλάχιστον δέκα</w:t>
      </w:r>
      <w:r w:rsidR="00035F55" w:rsidRPr="00891918">
        <w:rPr>
          <w:rFonts w:ascii="Arial" w:hAnsi="Arial" w:cs="Arial"/>
          <w:sz w:val="24"/>
          <w:szCs w:val="24"/>
        </w:rPr>
        <w:t xml:space="preserve"> (1</w:t>
      </w:r>
      <w:r w:rsidR="009341B2" w:rsidRPr="00891918">
        <w:rPr>
          <w:rFonts w:ascii="Arial" w:hAnsi="Arial" w:cs="Arial"/>
          <w:sz w:val="24"/>
          <w:szCs w:val="24"/>
        </w:rPr>
        <w:t>0</w:t>
      </w:r>
      <w:r w:rsidR="00035F55" w:rsidRPr="00891918">
        <w:rPr>
          <w:rFonts w:ascii="Arial" w:hAnsi="Arial" w:cs="Arial"/>
          <w:sz w:val="24"/>
          <w:szCs w:val="24"/>
        </w:rPr>
        <w:t>) εργάσιμες ημέρες. Μετά από αυτόν και εφόσον δεν παρατηρηθο</w:t>
      </w:r>
      <w:r w:rsidR="00795DF3" w:rsidRPr="00891918">
        <w:rPr>
          <w:rFonts w:ascii="Arial" w:hAnsi="Arial" w:cs="Arial"/>
          <w:sz w:val="24"/>
          <w:szCs w:val="24"/>
        </w:rPr>
        <w:t>ύν βλάβες ή αστοχίες και με την</w:t>
      </w:r>
      <w:r w:rsidR="00035F55" w:rsidRPr="00891918">
        <w:rPr>
          <w:rFonts w:ascii="Arial" w:hAnsi="Arial" w:cs="Arial"/>
          <w:sz w:val="24"/>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ascii="Arial" w:hAnsi="Arial" w:cs="Arial"/>
          <w:sz w:val="24"/>
          <w:szCs w:val="24"/>
        </w:rPr>
        <w:t>.</w:t>
      </w:r>
    </w:p>
    <w:p w14:paraId="76A5BF94" w14:textId="77777777" w:rsidR="00035F55" w:rsidRPr="00891918" w:rsidRDefault="00035F55" w:rsidP="0063252E">
      <w:pPr>
        <w:jc w:val="both"/>
        <w:rPr>
          <w:rFonts w:ascii="Arial" w:hAnsi="Arial" w:cs="Arial"/>
          <w:sz w:val="24"/>
          <w:szCs w:val="24"/>
        </w:rPr>
      </w:pPr>
    </w:p>
    <w:p w14:paraId="4FB397B7" w14:textId="77777777" w:rsidR="000A796B"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A796B" w:rsidRPr="00891918">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37D01721" w14:textId="77777777" w:rsidR="000A796B" w:rsidRPr="002304A5" w:rsidRDefault="000A796B" w:rsidP="0063252E">
      <w:pPr>
        <w:pStyle w:val="af2"/>
        <w:ind w:left="0"/>
        <w:jc w:val="both"/>
        <w:rPr>
          <w:rFonts w:ascii="Arial" w:hAnsi="Arial" w:cs="Arial"/>
          <w:sz w:val="24"/>
          <w:szCs w:val="24"/>
        </w:rPr>
      </w:pPr>
    </w:p>
    <w:p w14:paraId="45142A0D" w14:textId="77777777" w:rsidR="00035F55" w:rsidRPr="00891918" w:rsidRDefault="00035F55" w:rsidP="0063252E">
      <w:pPr>
        <w:pStyle w:val="3"/>
        <w:tabs>
          <w:tab w:val="clear" w:pos="2268"/>
        </w:tabs>
        <w:ind w:left="0" w:firstLine="0"/>
        <w:rPr>
          <w:rFonts w:ascii="Arial" w:hAnsi="Arial" w:cs="Arial"/>
          <w:lang w:val="en-US"/>
        </w:rPr>
      </w:pPr>
      <w:bookmarkStart w:id="37" w:name="_Toc218003243"/>
      <w:r w:rsidRPr="00891918">
        <w:rPr>
          <w:rFonts w:ascii="Arial" w:hAnsi="Arial" w:cs="Arial"/>
        </w:rPr>
        <w:t>Λοιποί Έλεγχοι</w:t>
      </w:r>
      <w:bookmarkEnd w:id="37"/>
    </w:p>
    <w:p w14:paraId="319DFF21" w14:textId="77777777" w:rsidR="00035F55" w:rsidRPr="002304A5" w:rsidRDefault="00035F55" w:rsidP="0063252E">
      <w:pPr>
        <w:jc w:val="both"/>
        <w:rPr>
          <w:rFonts w:ascii="Arial" w:hAnsi="Arial" w:cs="Arial"/>
          <w:sz w:val="24"/>
          <w:szCs w:val="24"/>
          <w:lang w:val="en-US"/>
        </w:rPr>
      </w:pPr>
    </w:p>
    <w:p w14:paraId="155156A1" w14:textId="77777777" w:rsidR="009845A7" w:rsidRPr="002304A5" w:rsidRDefault="00872762" w:rsidP="0063252E">
      <w:pPr>
        <w:pStyle w:val="40"/>
        <w:tabs>
          <w:tab w:val="clear" w:pos="3402"/>
          <w:tab w:val="clear" w:pos="4536"/>
        </w:tabs>
        <w:ind w:firstLine="0"/>
        <w:rPr>
          <w:rFonts w:ascii="Arial" w:hAnsi="Arial" w:cs="Arial"/>
        </w:rPr>
      </w:pPr>
      <w:r w:rsidRPr="002304A5">
        <w:rPr>
          <w:rFonts w:ascii="Arial" w:hAnsi="Arial" w:cs="Arial"/>
        </w:rPr>
        <w:tab/>
      </w:r>
      <w:r w:rsidR="00B66864" w:rsidRPr="002304A5">
        <w:rPr>
          <w:rFonts w:ascii="Arial" w:hAnsi="Arial" w:cs="Arial"/>
        </w:rPr>
        <w:tab/>
      </w:r>
      <w:r w:rsidR="009A41FA" w:rsidRPr="002304A5">
        <w:rPr>
          <w:rFonts w:ascii="Arial" w:hAnsi="Arial"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6C751675" w14:textId="77777777" w:rsidR="00BA19F3" w:rsidRPr="002304A5" w:rsidRDefault="00BA19F3" w:rsidP="0063252E">
      <w:pPr>
        <w:pStyle w:val="40"/>
        <w:tabs>
          <w:tab w:val="clear" w:pos="3402"/>
          <w:tab w:val="clear" w:pos="4536"/>
        </w:tabs>
        <w:ind w:firstLine="0"/>
        <w:rPr>
          <w:rFonts w:ascii="Arial" w:hAnsi="Arial" w:cs="Arial"/>
        </w:rPr>
      </w:pPr>
    </w:p>
    <w:p w14:paraId="62EB7AA4" w14:textId="77777777" w:rsidR="006671A3" w:rsidRDefault="00955242" w:rsidP="0042403F">
      <w:pPr>
        <w:pStyle w:val="1"/>
        <w:tabs>
          <w:tab w:val="clear" w:pos="567"/>
        </w:tabs>
        <w:spacing w:line="240" w:lineRule="auto"/>
        <w:ind w:left="0" w:firstLine="0"/>
      </w:pPr>
      <w:r>
        <w:tab/>
      </w:r>
      <w:bookmarkStart w:id="38" w:name="_Toc218003244"/>
      <w:r w:rsidR="00BA19F3" w:rsidRPr="002304A5">
        <w:t>ΥΠΗΡΕΣΙΕΣ</w:t>
      </w:r>
      <w:r w:rsidR="00DE5B30" w:rsidRPr="002304A5">
        <w:rPr>
          <w:lang w:val="en-US"/>
        </w:rPr>
        <w:t xml:space="preserve"> /</w:t>
      </w:r>
      <w:r w:rsidR="009845A7" w:rsidRPr="002304A5">
        <w:t>ΥΠΟΣΤΗΡΙΞΗ</w:t>
      </w:r>
      <w:bookmarkStart w:id="39" w:name="_Ref451241108"/>
      <w:bookmarkEnd w:id="38"/>
    </w:p>
    <w:p w14:paraId="7ECCD465" w14:textId="77777777" w:rsidR="00EF3B8C" w:rsidRPr="00EF3B8C" w:rsidRDefault="00EF3B8C" w:rsidP="00EF3B8C">
      <w:pPr>
        <w:rPr>
          <w:rFonts w:ascii="Arial" w:hAnsi="Arial" w:cs="Arial"/>
          <w:sz w:val="24"/>
        </w:rPr>
      </w:pPr>
    </w:p>
    <w:p w14:paraId="12FD1956" w14:textId="77777777" w:rsidR="00EF3B8C" w:rsidRDefault="00EF3B8C" w:rsidP="00EF3B8C">
      <w:pPr>
        <w:numPr>
          <w:ilvl w:val="1"/>
          <w:numId w:val="19"/>
        </w:numPr>
        <w:tabs>
          <w:tab w:val="left" w:pos="851"/>
        </w:tabs>
        <w:autoSpaceDE/>
        <w:autoSpaceDN/>
        <w:adjustRightInd/>
        <w:ind w:left="0" w:firstLine="0"/>
        <w:jc w:val="both"/>
        <w:outlineLvl w:val="1"/>
        <w:rPr>
          <w:rFonts w:ascii="Arial" w:hAnsi="Arial"/>
          <w:b/>
          <w:sz w:val="24"/>
        </w:rPr>
      </w:pPr>
      <w:bookmarkStart w:id="40" w:name="_Toc218003245"/>
      <w:r w:rsidRPr="00EF3B8C">
        <w:rPr>
          <w:rFonts w:ascii="Arial" w:hAnsi="Arial"/>
          <w:b/>
          <w:sz w:val="24"/>
        </w:rPr>
        <w:t>Μεταφορά</w:t>
      </w:r>
      <w:bookmarkEnd w:id="40"/>
    </w:p>
    <w:p w14:paraId="12C1A86D" w14:textId="77777777" w:rsidR="00EF3B8C" w:rsidRPr="00EF3B8C" w:rsidRDefault="00EF3B8C" w:rsidP="003431E3"/>
    <w:p w14:paraId="2A670935" w14:textId="77777777" w:rsidR="00EF3B8C" w:rsidRDefault="00EF3B8C" w:rsidP="00EF3B8C">
      <w:pPr>
        <w:widowControl/>
        <w:autoSpaceDE/>
        <w:autoSpaceDN/>
        <w:adjustRightInd/>
        <w:jc w:val="both"/>
        <w:rPr>
          <w:rFonts w:ascii="Arial" w:hAnsi="Arial" w:cs="Arial"/>
          <w:sz w:val="24"/>
          <w:szCs w:val="24"/>
          <w:lang w:eastAsia="ar-SA"/>
        </w:rPr>
      </w:pPr>
      <w:r w:rsidRPr="00EF3B8C">
        <w:rPr>
          <w:rFonts w:ascii="Arial" w:hAnsi="Arial" w:cs="Arial"/>
          <w:sz w:val="24"/>
          <w:szCs w:val="24"/>
          <w:lang w:eastAsia="ar-SA"/>
        </w:rPr>
        <w:tab/>
      </w:r>
      <w:r>
        <w:rPr>
          <w:rFonts w:ascii="Arial" w:hAnsi="Arial" w:cs="Arial"/>
          <w:sz w:val="24"/>
          <w:szCs w:val="24"/>
          <w:lang w:eastAsia="ar-SA"/>
        </w:rPr>
        <w:tab/>
      </w:r>
      <w:r w:rsidRPr="00EF3B8C">
        <w:rPr>
          <w:rFonts w:ascii="Arial" w:hAnsi="Arial" w:cs="Arial"/>
          <w:sz w:val="24"/>
          <w:szCs w:val="24"/>
          <w:lang w:eastAsia="ar-SA"/>
        </w:rPr>
        <w:t xml:space="preserve">Η μεταφορά θα πραγματοποιηθεί με μέριμνα και έξοδα του προμηθευτή στην έδρα της Μονάδας, επ’ </w:t>
      </w:r>
      <w:proofErr w:type="spellStart"/>
      <w:r w:rsidRPr="00EF3B8C">
        <w:rPr>
          <w:rFonts w:ascii="Arial" w:hAnsi="Arial" w:cs="Arial"/>
          <w:sz w:val="24"/>
          <w:szCs w:val="24"/>
          <w:lang w:eastAsia="ar-SA"/>
        </w:rPr>
        <w:t>ωφελεία</w:t>
      </w:r>
      <w:proofErr w:type="spellEnd"/>
      <w:r w:rsidRPr="00EF3B8C">
        <w:rPr>
          <w:rFonts w:ascii="Arial" w:hAnsi="Arial" w:cs="Arial"/>
          <w:sz w:val="24"/>
          <w:szCs w:val="24"/>
          <w:lang w:eastAsia="ar-SA"/>
        </w:rPr>
        <w:t xml:space="preserve"> της οποίας γίνεται η προμήθεια.</w:t>
      </w:r>
    </w:p>
    <w:p w14:paraId="4DD90527" w14:textId="77777777" w:rsidR="00EF3B8C" w:rsidRPr="00EF3B8C" w:rsidRDefault="00EF3B8C" w:rsidP="00EF3B8C">
      <w:pPr>
        <w:widowControl/>
        <w:autoSpaceDE/>
        <w:autoSpaceDN/>
        <w:adjustRightInd/>
        <w:jc w:val="both"/>
        <w:rPr>
          <w:rFonts w:ascii="Arial" w:hAnsi="Arial" w:cs="Arial"/>
          <w:sz w:val="24"/>
          <w:szCs w:val="24"/>
          <w:lang w:eastAsia="ar-SA"/>
        </w:rPr>
      </w:pPr>
    </w:p>
    <w:p w14:paraId="19A78D46" w14:textId="77777777" w:rsidR="006F129E" w:rsidRPr="00EF3B8C" w:rsidRDefault="006F129E" w:rsidP="00EF3B8C">
      <w:pPr>
        <w:pStyle w:val="af2"/>
        <w:shd w:val="clear" w:color="auto" w:fill="FFFFFF"/>
        <w:tabs>
          <w:tab w:val="left" w:pos="-5387"/>
          <w:tab w:val="left" w:pos="-4820"/>
        </w:tabs>
        <w:spacing w:line="274" w:lineRule="exact"/>
        <w:ind w:left="360"/>
        <w:jc w:val="both"/>
        <w:rPr>
          <w:rFonts w:ascii="Arial" w:hAnsi="Arial" w:cs="Arial"/>
          <w:vanish/>
          <w:sz w:val="24"/>
          <w:szCs w:val="24"/>
        </w:rPr>
      </w:pPr>
    </w:p>
    <w:p w14:paraId="4BE383AE" w14:textId="77777777" w:rsidR="006F129E" w:rsidRDefault="00955242" w:rsidP="0063252E">
      <w:pPr>
        <w:pStyle w:val="2"/>
        <w:tabs>
          <w:tab w:val="clear" w:pos="567"/>
          <w:tab w:val="clear" w:pos="1418"/>
        </w:tabs>
      </w:pPr>
      <w:r>
        <w:rPr>
          <w:lang w:eastAsia="en-US"/>
        </w:rPr>
        <w:tab/>
      </w:r>
      <w:bookmarkStart w:id="41" w:name="_Toc218003246"/>
      <w:r w:rsidR="006F129E" w:rsidRPr="004330C3">
        <w:rPr>
          <w:lang w:eastAsia="en-US"/>
        </w:rPr>
        <w:t>Εγκατάσταση</w:t>
      </w:r>
      <w:bookmarkEnd w:id="41"/>
    </w:p>
    <w:p w14:paraId="723F8E76" w14:textId="77777777" w:rsidR="006F129E" w:rsidRDefault="006F129E" w:rsidP="0063252E">
      <w:pPr>
        <w:jc w:val="both"/>
        <w:rPr>
          <w:rFonts w:ascii="Arial" w:hAnsi="Arial" w:cs="Arial"/>
          <w:b/>
          <w:sz w:val="24"/>
          <w:szCs w:val="24"/>
        </w:rPr>
      </w:pPr>
    </w:p>
    <w:p w14:paraId="0B49466C" w14:textId="77777777"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14:paraId="151F52F6"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6DBE63E8"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5C0A1F5E" w14:textId="77777777" w:rsidR="00987A92" w:rsidRPr="00D429E5" w:rsidRDefault="00987A92" w:rsidP="00987A92">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D429E5">
        <w:rPr>
          <w:rFonts w:ascii="Arial" w:hAnsi="Arial" w:cs="Arial"/>
          <w:sz w:val="24"/>
          <w:szCs w:val="24"/>
        </w:rPr>
        <w:t xml:space="preserve">Η πλήρης εγκατάσταση </w:t>
      </w:r>
      <w:r>
        <w:rPr>
          <w:rFonts w:ascii="Arial" w:hAnsi="Arial" w:cs="Arial"/>
          <w:sz w:val="24"/>
          <w:szCs w:val="24"/>
        </w:rPr>
        <w:t>της μονάδας βαφής</w:t>
      </w:r>
      <w:r w:rsidRPr="00D429E5">
        <w:rPr>
          <w:rFonts w:ascii="Arial" w:hAnsi="Arial" w:cs="Arial"/>
          <w:sz w:val="24"/>
        </w:rPr>
        <w:t xml:space="preserve">, σύμφωνα με τα καθοριζόμενα στον </w:t>
      </w:r>
      <w:r w:rsidRPr="00D429E5">
        <w:rPr>
          <w:rFonts w:ascii="Arial" w:hAnsi="Arial" w:cs="Arial"/>
          <w:sz w:val="24"/>
          <w:szCs w:val="24"/>
          <w:lang w:eastAsia="en-US"/>
        </w:rPr>
        <w:t>ΕΛΟΤ 60364:2020+Δ1:2023</w:t>
      </w:r>
      <w:r w:rsidRPr="00D429E5">
        <w:rPr>
          <w:rFonts w:ascii="Arial" w:hAnsi="Arial" w:cs="Arial"/>
          <w:sz w:val="24"/>
        </w:rPr>
        <w:t xml:space="preserve"> (Απαιτήσεις για ηλεκτρικές εγκαταστάσεις),</w:t>
      </w:r>
      <w:r w:rsidRPr="00D429E5">
        <w:rPr>
          <w:rFonts w:ascii="Arial" w:hAnsi="Arial" w:cs="Arial"/>
          <w:sz w:val="24"/>
          <w:szCs w:val="24"/>
        </w:rPr>
        <w:t xml:space="preserve"> να πραγματοποιηθεί με δαπάνη του προμηθευτή στην έδρα της Μονάδας επ’ </w:t>
      </w:r>
      <w:proofErr w:type="spellStart"/>
      <w:r w:rsidRPr="00D429E5">
        <w:rPr>
          <w:rFonts w:ascii="Arial" w:hAnsi="Arial" w:cs="Arial"/>
          <w:sz w:val="24"/>
          <w:szCs w:val="24"/>
        </w:rPr>
        <w:t>ωφελεία</w:t>
      </w:r>
      <w:proofErr w:type="spellEnd"/>
      <w:r w:rsidRPr="00D429E5">
        <w:rPr>
          <w:rFonts w:ascii="Arial" w:hAnsi="Arial" w:cs="Arial"/>
          <w:sz w:val="24"/>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w:t>
      </w:r>
      <w:r w:rsidRPr="00D429E5">
        <w:rPr>
          <w:rFonts w:ascii="Arial" w:hAnsi="Arial" w:cs="Arial"/>
          <w:sz w:val="24"/>
          <w:szCs w:val="24"/>
        </w:rPr>
        <w:lastRenderedPageBreak/>
        <w:t>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0B6241D4" w14:textId="77777777" w:rsidR="00987A92" w:rsidRPr="00D429E5" w:rsidRDefault="00987A92" w:rsidP="00987A92">
      <w:pPr>
        <w:shd w:val="clear" w:color="auto" w:fill="FFFFFF"/>
        <w:spacing w:line="274" w:lineRule="exact"/>
        <w:jc w:val="both"/>
        <w:rPr>
          <w:rFonts w:ascii="Arial" w:hAnsi="Arial" w:cs="Arial"/>
          <w:sz w:val="24"/>
          <w:szCs w:val="24"/>
        </w:rPr>
      </w:pPr>
    </w:p>
    <w:p w14:paraId="53840BF9" w14:textId="77777777" w:rsidR="00987A92" w:rsidRPr="00D429E5" w:rsidRDefault="00987A92" w:rsidP="00987A92">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 xml:space="preserve">Ο χώρος που θα τοποθετηθεί ο εξοπλισμός, θα υποδεχθεί από τη Μονάδα επ’ </w:t>
      </w:r>
      <w:proofErr w:type="spellStart"/>
      <w:r w:rsidRPr="00D429E5">
        <w:rPr>
          <w:rFonts w:ascii="Arial" w:hAnsi="Arial" w:cs="Arial"/>
          <w:sz w:val="24"/>
          <w:szCs w:val="24"/>
        </w:rPr>
        <w:t>ωφελεία</w:t>
      </w:r>
      <w:proofErr w:type="spellEnd"/>
      <w:r w:rsidRPr="00D429E5">
        <w:rPr>
          <w:rFonts w:ascii="Arial" w:hAnsi="Arial" w:cs="Arial"/>
          <w:sz w:val="24"/>
          <w:szCs w:val="24"/>
        </w:rPr>
        <w:t xml:space="preserve"> της οποίας γίνεται η προμήθεια.</w:t>
      </w:r>
      <w:r>
        <w:rPr>
          <w:rFonts w:ascii="Arial" w:hAnsi="Arial" w:cs="Arial"/>
          <w:sz w:val="24"/>
          <w:szCs w:val="24"/>
        </w:rPr>
        <w:t xml:space="preserve"> </w:t>
      </w:r>
      <w:r w:rsidRPr="00D57A45">
        <w:rPr>
          <w:rFonts w:ascii="Arial" w:hAnsi="Arial" w:cs="Arial"/>
          <w:sz w:val="24"/>
          <w:szCs w:val="24"/>
        </w:rPr>
        <w:t xml:space="preserve">Τυχόν εργασίες που θα απαιτηθούν για τη διαμόρφωση - ενίσχυση του χώρου εγκατάστασης, θα αναληφθούν με μέριμνα του προμηθευτή. </w:t>
      </w:r>
      <w:r>
        <w:rPr>
          <w:rFonts w:ascii="Arial" w:hAnsi="Arial" w:cs="Arial"/>
          <w:sz w:val="24"/>
          <w:szCs w:val="24"/>
        </w:rPr>
        <w:t xml:space="preserve"> </w:t>
      </w:r>
    </w:p>
    <w:p w14:paraId="0BCC44E0" w14:textId="77777777" w:rsidR="00987A92" w:rsidRPr="00D429E5" w:rsidRDefault="00987A92" w:rsidP="00987A92">
      <w:pPr>
        <w:shd w:val="clear" w:color="auto" w:fill="FFFFFF"/>
        <w:spacing w:line="274" w:lineRule="exact"/>
        <w:jc w:val="both"/>
        <w:rPr>
          <w:rFonts w:ascii="Arial" w:hAnsi="Arial" w:cs="Arial"/>
          <w:sz w:val="24"/>
          <w:szCs w:val="24"/>
        </w:rPr>
      </w:pPr>
    </w:p>
    <w:p w14:paraId="367AEAB1" w14:textId="77777777" w:rsidR="00987A92" w:rsidRDefault="00987A92" w:rsidP="00987A92">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248A4D50" w14:textId="77777777" w:rsidR="00987A92" w:rsidRDefault="00987A92" w:rsidP="00987A92">
      <w:pPr>
        <w:pStyle w:val="af2"/>
        <w:rPr>
          <w:rFonts w:ascii="Arial" w:hAnsi="Arial" w:cs="Arial"/>
          <w:sz w:val="24"/>
          <w:szCs w:val="24"/>
        </w:rPr>
      </w:pPr>
    </w:p>
    <w:p w14:paraId="68C4B4B3" w14:textId="77777777" w:rsidR="00987A92" w:rsidRDefault="00987A92" w:rsidP="00987A92">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446384">
        <w:rPr>
          <w:rFonts w:ascii="Arial" w:hAnsi="Arial" w:cs="Arial"/>
          <w:sz w:val="24"/>
          <w:szCs w:val="24"/>
        </w:rPr>
        <w:t xml:space="preserve">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w:t>
      </w:r>
      <w:proofErr w:type="spellStart"/>
      <w:r w:rsidRPr="00446384">
        <w:rPr>
          <w:rFonts w:ascii="Arial" w:hAnsi="Arial" w:cs="Arial"/>
          <w:sz w:val="24"/>
          <w:szCs w:val="24"/>
        </w:rPr>
        <w:t>κλπ</w:t>
      </w:r>
      <w:proofErr w:type="spellEnd"/>
      <w:r w:rsidRPr="00446384">
        <w:rPr>
          <w:rFonts w:ascii="Arial" w:hAnsi="Arial" w:cs="Arial"/>
          <w:sz w:val="24"/>
          <w:szCs w:val="24"/>
        </w:rPr>
        <w:t>),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5D553189" w14:textId="77777777" w:rsidR="00987A92" w:rsidRDefault="00987A92" w:rsidP="00987A92">
      <w:pPr>
        <w:pStyle w:val="af2"/>
        <w:rPr>
          <w:rFonts w:ascii="Arial" w:hAnsi="Arial" w:cs="Arial"/>
          <w:sz w:val="24"/>
          <w:szCs w:val="24"/>
        </w:rPr>
      </w:pPr>
    </w:p>
    <w:p w14:paraId="60482B7D" w14:textId="77777777" w:rsidR="00987A92" w:rsidRDefault="00987A92" w:rsidP="00987A92">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446384">
        <w:rPr>
          <w:rFonts w:ascii="Arial" w:hAnsi="Arial" w:cs="Arial"/>
          <w:sz w:val="24"/>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p>
    <w:p w14:paraId="23BFE83C" w14:textId="77777777" w:rsidR="00987A92" w:rsidRPr="002304A5" w:rsidRDefault="00987A92" w:rsidP="00987A92">
      <w:pPr>
        <w:shd w:val="clear" w:color="auto" w:fill="FFFFFF"/>
        <w:spacing w:line="274" w:lineRule="exact"/>
        <w:jc w:val="both"/>
        <w:rPr>
          <w:rFonts w:ascii="Arial" w:hAnsi="Arial" w:cs="Arial"/>
          <w:sz w:val="24"/>
          <w:szCs w:val="24"/>
        </w:rPr>
      </w:pPr>
    </w:p>
    <w:bookmarkEnd w:id="39"/>
    <w:p w14:paraId="5F6547BA" w14:textId="77777777" w:rsidR="009845A7" w:rsidRPr="002304A5" w:rsidRDefault="00955242" w:rsidP="0063252E">
      <w:pPr>
        <w:pStyle w:val="2"/>
        <w:tabs>
          <w:tab w:val="clear" w:pos="567"/>
          <w:tab w:val="clear" w:pos="1418"/>
        </w:tabs>
        <w:ind w:left="0" w:firstLine="0"/>
      </w:pPr>
      <w:r>
        <w:tab/>
      </w:r>
      <w:bookmarkStart w:id="42" w:name="_Toc218003247"/>
      <w:r w:rsidR="009845A7" w:rsidRPr="002304A5">
        <w:t>Υπηρεσίες Υποστήριξης</w:t>
      </w:r>
      <w:bookmarkEnd w:id="42"/>
    </w:p>
    <w:p w14:paraId="4B7D83F6"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293C4298" w14:textId="77777777" w:rsidR="009845A7" w:rsidRPr="00E34848" w:rsidRDefault="009845A7" w:rsidP="0063252E">
      <w:pPr>
        <w:pStyle w:val="3"/>
        <w:tabs>
          <w:tab w:val="clear" w:pos="2268"/>
        </w:tabs>
        <w:ind w:left="0" w:firstLine="0"/>
        <w:rPr>
          <w:rFonts w:ascii="Arial" w:hAnsi="Arial" w:cs="Arial"/>
          <w:bCs/>
          <w:color w:val="000000"/>
        </w:rPr>
      </w:pPr>
      <w:bookmarkStart w:id="43" w:name="_Toc218003248"/>
      <w:r w:rsidRPr="00E34848">
        <w:rPr>
          <w:rFonts w:ascii="Arial" w:hAnsi="Arial" w:cs="Arial"/>
        </w:rPr>
        <w:t xml:space="preserve">Εγγύηση Καλής Λειτουργίας </w:t>
      </w:r>
      <w:r w:rsidR="001462E5" w:rsidRPr="00E34848">
        <w:rPr>
          <w:rFonts w:ascii="Arial" w:hAnsi="Arial" w:cs="Arial"/>
        </w:rPr>
        <w:t>–</w:t>
      </w:r>
      <w:r w:rsidRPr="00E34848">
        <w:rPr>
          <w:rFonts w:ascii="Arial" w:hAnsi="Arial" w:cs="Arial"/>
        </w:rPr>
        <w:t xml:space="preserve"> Καθορισμός Χρόνου Εγγύησης</w:t>
      </w:r>
      <w:bookmarkEnd w:id="43"/>
    </w:p>
    <w:p w14:paraId="07D38CFA"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59D3F86F" w14:textId="77777777" w:rsidR="006F129E" w:rsidRPr="006F129E" w:rsidRDefault="006F129E"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33EE9B35" w14:textId="77777777" w:rsidR="006F129E" w:rsidRPr="006F129E" w:rsidRDefault="006F129E" w:rsidP="00142AAF">
      <w:pPr>
        <w:pStyle w:val="af2"/>
        <w:shd w:val="clear" w:color="auto" w:fill="FFFFFF"/>
        <w:spacing w:line="274" w:lineRule="exact"/>
        <w:ind w:left="1132"/>
        <w:jc w:val="both"/>
        <w:rPr>
          <w:rFonts w:ascii="Arial" w:hAnsi="Arial" w:cs="Arial"/>
          <w:vanish/>
          <w:sz w:val="24"/>
          <w:szCs w:val="24"/>
        </w:rPr>
      </w:pPr>
    </w:p>
    <w:p w14:paraId="63C514C5" w14:textId="16851EFA"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2304A5">
        <w:rPr>
          <w:rFonts w:ascii="Arial" w:hAnsi="Arial" w:cs="Arial"/>
          <w:sz w:val="24"/>
          <w:szCs w:val="24"/>
        </w:rPr>
        <w:t>Στην τεχνική προσφορά</w:t>
      </w:r>
      <w:r w:rsidR="009845A7" w:rsidRPr="002304A5">
        <w:rPr>
          <w:rFonts w:ascii="Arial" w:hAnsi="Arial" w:cs="Arial"/>
          <w:sz w:val="24"/>
          <w:szCs w:val="24"/>
        </w:rPr>
        <w:t xml:space="preserve"> να δηλώνεται ότι παρέχεται εγγύηση καλής λειτουργίας του </w:t>
      </w:r>
      <w:proofErr w:type="spellStart"/>
      <w:r w:rsidR="00170D5A" w:rsidRPr="00170D5A">
        <w:rPr>
          <w:rFonts w:ascii="Arial" w:hAnsi="Arial" w:cs="Arial"/>
          <w:sz w:val="24"/>
        </w:rPr>
        <w:t>βαφείου</w:t>
      </w:r>
      <w:r w:rsidR="00011863" w:rsidRPr="002304A5">
        <w:rPr>
          <w:rFonts w:ascii="Arial" w:hAnsi="Arial" w:cs="Arial"/>
          <w:sz w:val="24"/>
          <w:szCs w:val="24"/>
        </w:rPr>
        <w:t>για</w:t>
      </w:r>
      <w:proofErr w:type="spellEnd"/>
      <w:r w:rsidR="00011863" w:rsidRPr="002304A5">
        <w:rPr>
          <w:rFonts w:ascii="Arial" w:hAnsi="Arial" w:cs="Arial"/>
          <w:sz w:val="24"/>
          <w:szCs w:val="24"/>
        </w:rPr>
        <w:t xml:space="preserve"> τουλάχιστον </w:t>
      </w:r>
      <w:r w:rsidR="00B217FA" w:rsidRPr="002304A5">
        <w:rPr>
          <w:rFonts w:ascii="Arial" w:hAnsi="Arial" w:cs="Arial"/>
          <w:sz w:val="24"/>
          <w:szCs w:val="24"/>
        </w:rPr>
        <w:t>δύο</w:t>
      </w:r>
      <w:r w:rsidR="00011863" w:rsidRPr="002304A5">
        <w:rPr>
          <w:rFonts w:ascii="Arial" w:hAnsi="Arial" w:cs="Arial"/>
          <w:sz w:val="24"/>
          <w:szCs w:val="24"/>
        </w:rPr>
        <w:t xml:space="preserve"> (</w:t>
      </w:r>
      <w:r w:rsidR="00B217FA" w:rsidRPr="002304A5">
        <w:rPr>
          <w:rFonts w:ascii="Arial" w:hAnsi="Arial" w:cs="Arial"/>
          <w:sz w:val="24"/>
          <w:szCs w:val="24"/>
        </w:rPr>
        <w:t>2</w:t>
      </w:r>
      <w:r w:rsidR="009845A7" w:rsidRPr="002304A5">
        <w:rPr>
          <w:rFonts w:ascii="Arial" w:hAnsi="Arial" w:cs="Arial"/>
          <w:sz w:val="24"/>
          <w:szCs w:val="24"/>
        </w:rPr>
        <w:t xml:space="preserve">) </w:t>
      </w:r>
      <w:r w:rsidR="00DD2330" w:rsidRPr="002304A5">
        <w:rPr>
          <w:rFonts w:ascii="Arial" w:hAnsi="Arial" w:cs="Arial"/>
          <w:sz w:val="24"/>
          <w:szCs w:val="24"/>
        </w:rPr>
        <w:t>έτη</w:t>
      </w:r>
      <w:r w:rsidR="009845A7" w:rsidRPr="002304A5">
        <w:rPr>
          <w:rFonts w:ascii="Arial" w:hAnsi="Arial" w:cs="Arial"/>
          <w:sz w:val="24"/>
          <w:szCs w:val="24"/>
        </w:rPr>
        <w:t xml:space="preserve"> από την ημερομηνία οριστικής παραλαβής.</w:t>
      </w:r>
      <w:r w:rsidR="009D32A6" w:rsidRPr="009D32A6">
        <w:rPr>
          <w:rFonts w:ascii="Arial" w:hAnsi="Arial" w:cs="Arial"/>
          <w:sz w:val="24"/>
          <w:szCs w:val="24"/>
        </w:rPr>
        <w:t xml:space="preserve"> </w:t>
      </w:r>
      <w:r w:rsidR="009D32A6" w:rsidRPr="006F129E">
        <w:rPr>
          <w:rFonts w:ascii="Arial" w:hAnsi="Arial" w:cs="Arial"/>
          <w:sz w:val="24"/>
          <w:szCs w:val="24"/>
        </w:rPr>
        <w:t>(</w:t>
      </w:r>
      <w:r w:rsidR="009D32A6" w:rsidRPr="006F129E">
        <w:rPr>
          <w:rFonts w:ascii="Arial" w:hAnsi="Arial" w:cs="Arial"/>
          <w:b/>
          <w:sz w:val="24"/>
          <w:szCs w:val="24"/>
        </w:rPr>
        <w:t>βαθμολογούμενο κριτήριο</w:t>
      </w:r>
      <w:r w:rsidR="009D32A6" w:rsidRPr="006F129E">
        <w:rPr>
          <w:rFonts w:ascii="Arial" w:hAnsi="Arial" w:cs="Arial"/>
          <w:sz w:val="24"/>
          <w:szCs w:val="24"/>
        </w:rPr>
        <w:t>)</w:t>
      </w:r>
      <w:r w:rsidR="009845A7" w:rsidRPr="002304A5">
        <w:rPr>
          <w:rFonts w:ascii="Arial" w:hAnsi="Arial" w:cs="Arial"/>
          <w:sz w:val="24"/>
          <w:szCs w:val="24"/>
        </w:rPr>
        <w:t xml:space="preserve"> Μέσα στα όρια του προαναφερθέντος χρονικού διαστήματος της εγγύησης καλής λειτουργίας ο κατασκευαστής </w:t>
      </w:r>
      <w:r w:rsidR="00A86F2F" w:rsidRPr="002304A5">
        <w:rPr>
          <w:rFonts w:ascii="Arial" w:hAnsi="Arial" w:cs="Arial"/>
          <w:sz w:val="24"/>
          <w:szCs w:val="24"/>
        </w:rPr>
        <w:t>–</w:t>
      </w:r>
      <w:r w:rsidR="009845A7" w:rsidRPr="002304A5">
        <w:rPr>
          <w:rFonts w:ascii="Arial" w:hAnsi="Arial" w:cs="Arial"/>
          <w:sz w:val="24"/>
          <w:szCs w:val="24"/>
        </w:rPr>
        <w:t xml:space="preserve"> προμηθευτής είναι υποχρεωμένος, να επισκευάσει ή να αντικαταστήσει </w:t>
      </w:r>
      <w:r w:rsidR="000F0F18" w:rsidRPr="002304A5">
        <w:rPr>
          <w:rFonts w:ascii="Arial" w:hAnsi="Arial" w:cs="Arial"/>
          <w:sz w:val="24"/>
          <w:szCs w:val="24"/>
        </w:rPr>
        <w:t>οποιοδήποτε εξάρτημα</w:t>
      </w:r>
      <w:r w:rsidR="009845A7" w:rsidRPr="002304A5">
        <w:rPr>
          <w:rFonts w:ascii="Arial" w:hAnsi="Arial" w:cs="Arial"/>
          <w:sz w:val="24"/>
          <w:szCs w:val="24"/>
        </w:rPr>
        <w:t xml:space="preserve"> παρουσιάζει πρόωρη φθορά ή συστηματική βλάβη με δική του δαπάνη (υλικά, εργατικά, μεταφορικά</w:t>
      </w:r>
      <w:r w:rsidR="00ED4F1C" w:rsidRPr="002304A5">
        <w:rPr>
          <w:rFonts w:ascii="Arial" w:hAnsi="Arial" w:cs="Arial"/>
          <w:sz w:val="24"/>
          <w:szCs w:val="24"/>
        </w:rPr>
        <w:t>,</w:t>
      </w:r>
      <w:r w:rsidR="009845A7" w:rsidRPr="002304A5">
        <w:rPr>
          <w:rFonts w:ascii="Arial" w:hAnsi="Arial" w:cs="Arial"/>
          <w:sz w:val="24"/>
          <w:szCs w:val="24"/>
        </w:rPr>
        <w:t xml:space="preserve"> κλπ.).</w:t>
      </w:r>
    </w:p>
    <w:p w14:paraId="1ABAC593"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0A3A637C" w14:textId="2C5E9149"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9845A7" w:rsidRPr="002304A5">
        <w:rPr>
          <w:rFonts w:ascii="Arial" w:hAnsi="Arial" w:cs="Arial"/>
          <w:sz w:val="24"/>
          <w:szCs w:val="24"/>
        </w:rPr>
        <w:t xml:space="preserve">Σε περίπτωση μη λειτουργίας </w:t>
      </w:r>
      <w:r w:rsidR="00170D5A">
        <w:rPr>
          <w:rFonts w:ascii="Arial" w:hAnsi="Arial" w:cs="Arial"/>
          <w:sz w:val="24"/>
          <w:szCs w:val="24"/>
        </w:rPr>
        <w:t xml:space="preserve">του </w:t>
      </w:r>
      <w:r w:rsidR="00170D5A" w:rsidRPr="00170D5A">
        <w:rPr>
          <w:rFonts w:ascii="Arial" w:hAnsi="Arial" w:cs="Arial"/>
          <w:sz w:val="24"/>
        </w:rPr>
        <w:t>βαφείου</w:t>
      </w:r>
      <w:r w:rsidR="009D32A6">
        <w:rPr>
          <w:rFonts w:ascii="Arial" w:hAnsi="Arial" w:cs="Arial"/>
          <w:sz w:val="24"/>
        </w:rPr>
        <w:t xml:space="preserve"> </w:t>
      </w:r>
      <w:r w:rsidR="009845A7" w:rsidRPr="002304A5">
        <w:rPr>
          <w:rFonts w:ascii="Arial" w:hAnsi="Arial" w:cs="Arial"/>
          <w:sz w:val="24"/>
          <w:szCs w:val="24"/>
        </w:rPr>
        <w:t xml:space="preserve">λόγω βλάβης, ο χρόνος ισχύος της εγγύησης καλής λειτουργίας να παρατείνεται ανάλογα. Οι επιπλέον ημέρες εγγύησης </w:t>
      </w:r>
      <w:proofErr w:type="spellStart"/>
      <w:r w:rsidR="002B0FC6" w:rsidRPr="002304A5">
        <w:rPr>
          <w:rFonts w:ascii="Arial" w:hAnsi="Arial" w:cs="Arial"/>
          <w:sz w:val="24"/>
          <w:szCs w:val="24"/>
        </w:rPr>
        <w:t>προσμετρώνται</w:t>
      </w:r>
      <w:proofErr w:type="spellEnd"/>
      <w:r w:rsidR="009845A7" w:rsidRPr="002304A5">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14:paraId="7D073FAB"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1A228918" w14:textId="1361DCC1" w:rsidR="004A7C1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1C3F0E" w:rsidRPr="002304A5">
        <w:rPr>
          <w:rFonts w:ascii="Arial" w:hAnsi="Arial" w:cs="Arial"/>
          <w:sz w:val="24"/>
          <w:szCs w:val="24"/>
        </w:rPr>
        <w:t>Όταν αποδεδειγμένα το</w:t>
      </w:r>
      <w:r w:rsidR="009D32A6">
        <w:rPr>
          <w:rFonts w:ascii="Arial" w:hAnsi="Arial" w:cs="Arial"/>
          <w:sz w:val="24"/>
          <w:szCs w:val="24"/>
        </w:rPr>
        <w:t xml:space="preserve"> </w:t>
      </w:r>
      <w:r w:rsidR="00170D5A" w:rsidRPr="00170D5A">
        <w:rPr>
          <w:rFonts w:ascii="Arial" w:hAnsi="Arial" w:cs="Arial"/>
          <w:sz w:val="24"/>
        </w:rPr>
        <w:t>βαφείο</w:t>
      </w:r>
      <w:r w:rsidR="009D32A6">
        <w:rPr>
          <w:rFonts w:ascii="Arial" w:hAnsi="Arial" w:cs="Arial"/>
          <w:sz w:val="24"/>
        </w:rPr>
        <w:t xml:space="preserve"> </w:t>
      </w:r>
      <w:r w:rsidR="001C3F0E" w:rsidRPr="002304A5">
        <w:rPr>
          <w:rFonts w:ascii="Arial" w:hAnsi="Arial" w:cs="Arial"/>
          <w:sz w:val="24"/>
          <w:szCs w:val="24"/>
        </w:rPr>
        <w:t xml:space="preserve">λόγω βλαβών παραμένει κατά το διάστημα των </w:t>
      </w:r>
      <w:r w:rsidR="00DD2330" w:rsidRPr="002304A5">
        <w:rPr>
          <w:rFonts w:ascii="Arial" w:hAnsi="Arial" w:cs="Arial"/>
          <w:sz w:val="24"/>
          <w:szCs w:val="24"/>
        </w:rPr>
        <w:t>δύο (2</w:t>
      </w:r>
      <w:r w:rsidR="001C3F0E" w:rsidRPr="002304A5">
        <w:rPr>
          <w:rFonts w:ascii="Arial" w:hAnsi="Arial" w:cs="Arial"/>
          <w:sz w:val="24"/>
          <w:szCs w:val="24"/>
        </w:rPr>
        <w:t xml:space="preserve">) </w:t>
      </w:r>
      <w:r w:rsidR="00DD2330" w:rsidRPr="002304A5">
        <w:rPr>
          <w:rFonts w:ascii="Arial" w:hAnsi="Arial" w:cs="Arial"/>
          <w:sz w:val="24"/>
          <w:szCs w:val="24"/>
        </w:rPr>
        <w:t>ετών</w:t>
      </w:r>
      <w:r w:rsidR="001C3F0E" w:rsidRPr="002304A5">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ascii="Arial" w:hAnsi="Arial" w:cs="Arial"/>
          <w:sz w:val="24"/>
          <w:szCs w:val="24"/>
        </w:rPr>
        <w:t>Δ</w:t>
      </w:r>
      <w:r w:rsidR="001C3F0E" w:rsidRPr="002304A5">
        <w:rPr>
          <w:rFonts w:ascii="Arial" w:hAnsi="Arial" w:cs="Arial"/>
          <w:sz w:val="24"/>
          <w:szCs w:val="24"/>
        </w:rPr>
        <w:t>ικαιοσύνη.</w:t>
      </w:r>
    </w:p>
    <w:p w14:paraId="39F22EDE"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1AFCC9A0" w14:textId="42F867B3" w:rsidR="009F41B9"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9F41B9" w:rsidRPr="002304A5">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170D5A" w:rsidRPr="00170D5A">
        <w:rPr>
          <w:rFonts w:ascii="Arial" w:hAnsi="Arial" w:cs="Arial"/>
          <w:sz w:val="24"/>
        </w:rPr>
        <w:t>βαφείου</w:t>
      </w:r>
      <w:r w:rsidR="009D32A6">
        <w:rPr>
          <w:rFonts w:ascii="Arial" w:hAnsi="Arial" w:cs="Arial"/>
          <w:sz w:val="24"/>
        </w:rPr>
        <w:t xml:space="preserve"> </w:t>
      </w:r>
      <w:r w:rsidR="009F41B9" w:rsidRPr="002304A5">
        <w:rPr>
          <w:rFonts w:ascii="Arial" w:hAnsi="Arial" w:cs="Arial"/>
          <w:sz w:val="24"/>
          <w:szCs w:val="24"/>
        </w:rPr>
        <w:t xml:space="preserve">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w:t>
      </w:r>
      <w:r w:rsidR="009F41B9" w:rsidRPr="002304A5">
        <w:rPr>
          <w:rFonts w:ascii="Arial" w:hAnsi="Arial" w:cs="Arial"/>
          <w:sz w:val="24"/>
          <w:szCs w:val="24"/>
        </w:rPr>
        <w:lastRenderedPageBreak/>
        <w:t xml:space="preserve">λειτουργίας μετά το χρόνο των πέντε (5) εργάσιμων ημερών </w:t>
      </w:r>
      <w:proofErr w:type="spellStart"/>
      <w:r w:rsidR="009F41B9" w:rsidRPr="002304A5">
        <w:rPr>
          <w:rFonts w:ascii="Arial" w:hAnsi="Arial" w:cs="Arial"/>
          <w:sz w:val="24"/>
          <w:szCs w:val="24"/>
        </w:rPr>
        <w:t>προσμετρώνται</w:t>
      </w:r>
      <w:proofErr w:type="spellEnd"/>
      <w:r w:rsidR="009F41B9" w:rsidRPr="002304A5">
        <w:rPr>
          <w:rFonts w:ascii="Arial" w:hAnsi="Arial" w:cs="Arial"/>
          <w:sz w:val="24"/>
          <w:szCs w:val="24"/>
        </w:rPr>
        <w:t xml:space="preserve"> και οι ημέρες αργίας.</w:t>
      </w:r>
    </w:p>
    <w:p w14:paraId="6ECFC3D5" w14:textId="77777777" w:rsidR="006671A3" w:rsidRPr="002304A5" w:rsidRDefault="006671A3" w:rsidP="0063252E">
      <w:pPr>
        <w:shd w:val="clear" w:color="auto" w:fill="FFFFFF"/>
        <w:spacing w:line="274" w:lineRule="exact"/>
        <w:jc w:val="both"/>
        <w:rPr>
          <w:rFonts w:ascii="Arial" w:hAnsi="Arial" w:cs="Arial"/>
          <w:sz w:val="24"/>
          <w:szCs w:val="24"/>
        </w:rPr>
      </w:pPr>
    </w:p>
    <w:p w14:paraId="3398B1E0" w14:textId="2D30BCF6"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9845A7" w:rsidRPr="002304A5">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9D32A6">
        <w:rPr>
          <w:rFonts w:ascii="Arial" w:hAnsi="Arial" w:cs="Arial"/>
          <w:sz w:val="24"/>
          <w:szCs w:val="24"/>
        </w:rPr>
        <w:t xml:space="preserve"> </w:t>
      </w:r>
      <w:r w:rsidR="00170D5A" w:rsidRPr="00170D5A">
        <w:rPr>
          <w:rFonts w:ascii="Arial" w:hAnsi="Arial" w:cs="Arial"/>
          <w:sz w:val="24"/>
        </w:rPr>
        <w:t>βαφείου</w:t>
      </w:r>
      <w:r w:rsidR="009D32A6">
        <w:rPr>
          <w:rFonts w:ascii="Arial" w:hAnsi="Arial" w:cs="Arial"/>
          <w:sz w:val="24"/>
        </w:rPr>
        <w:t xml:space="preserve"> </w:t>
      </w:r>
      <w:r w:rsidR="009845A7" w:rsidRPr="002304A5">
        <w:rPr>
          <w:rFonts w:ascii="Arial" w:hAnsi="Arial" w:cs="Arial"/>
          <w:sz w:val="24"/>
          <w:szCs w:val="24"/>
        </w:rPr>
        <w:t>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03EC9CA5"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2742173F" w14:textId="77777777" w:rsidR="00D1376F"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2304A5">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2D82934B"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0559820F" w14:textId="77777777" w:rsidR="009845A7" w:rsidRPr="00E34848" w:rsidRDefault="009845A7" w:rsidP="0063252E">
      <w:pPr>
        <w:pStyle w:val="3"/>
        <w:tabs>
          <w:tab w:val="clear" w:pos="2268"/>
        </w:tabs>
        <w:ind w:left="0" w:firstLine="0"/>
        <w:rPr>
          <w:rFonts w:ascii="Arial" w:hAnsi="Arial" w:cs="Arial"/>
        </w:rPr>
      </w:pPr>
      <w:bookmarkStart w:id="44" w:name="_Hlt450625862"/>
      <w:bookmarkStart w:id="45" w:name="_Ref449839157"/>
      <w:bookmarkStart w:id="46" w:name="_Toc218003249"/>
      <w:bookmarkEnd w:id="44"/>
      <w:r w:rsidRPr="00E34848">
        <w:rPr>
          <w:rFonts w:ascii="Arial" w:hAnsi="Arial" w:cs="Arial"/>
        </w:rPr>
        <w:t>Εγγύηση Δυνατότητας Εφοδιασμού με Ανταλλακτικά</w:t>
      </w:r>
      <w:bookmarkEnd w:id="45"/>
      <w:bookmarkEnd w:id="46"/>
    </w:p>
    <w:p w14:paraId="55DF3CCF" w14:textId="77777777" w:rsidR="0088429C" w:rsidRPr="007C7987" w:rsidRDefault="0088429C" w:rsidP="007C7987">
      <w:pPr>
        <w:rPr>
          <w:rFonts w:ascii="Arial" w:hAnsi="Arial" w:cs="Arial"/>
          <w:sz w:val="24"/>
        </w:rPr>
      </w:pPr>
    </w:p>
    <w:p w14:paraId="702CB65A" w14:textId="6237B848" w:rsidR="00090BB1" w:rsidRPr="00E34848" w:rsidRDefault="0088429C" w:rsidP="0063252E">
      <w:pPr>
        <w:jc w:val="both"/>
        <w:rPr>
          <w:rFonts w:ascii="Arial" w:hAnsi="Arial" w:cs="Arial"/>
          <w:b/>
        </w:rPr>
      </w:pPr>
      <w:r w:rsidRPr="002304A5">
        <w:tab/>
      </w:r>
      <w:r w:rsidR="00E34848">
        <w:tab/>
      </w:r>
      <w:r w:rsidR="00090BB1" w:rsidRPr="00E34848">
        <w:rPr>
          <w:rFonts w:ascii="Arial" w:hAnsi="Arial" w:cs="Arial"/>
          <w:sz w:val="24"/>
        </w:rPr>
        <w:t xml:space="preserve">Για την υποστήριξη σε ανταλλακτικά και αναλώσιμα της προμήθειας συνολικά ο προμηθευτής </w:t>
      </w:r>
      <w:r w:rsidR="009845A7" w:rsidRPr="00E34848">
        <w:rPr>
          <w:rFonts w:ascii="Arial" w:hAnsi="Arial" w:cs="Arial"/>
          <w:sz w:val="24"/>
        </w:rPr>
        <w:t>να εγγυηθεί τη</w:t>
      </w:r>
      <w:r w:rsidR="00090BB1" w:rsidRPr="00E34848">
        <w:rPr>
          <w:rFonts w:ascii="Arial" w:hAnsi="Arial" w:cs="Arial"/>
          <w:sz w:val="24"/>
        </w:rPr>
        <w:t xml:space="preserve"> διαθεσιμότητά τους για τουλάχιστον δέκα (10) χρόνια από την παράδοση. </w:t>
      </w:r>
      <w:r w:rsidR="009D32A6" w:rsidRPr="006F129E">
        <w:rPr>
          <w:rFonts w:ascii="Arial" w:hAnsi="Arial" w:cs="Arial"/>
          <w:sz w:val="24"/>
          <w:szCs w:val="24"/>
        </w:rPr>
        <w:t>(</w:t>
      </w:r>
      <w:r w:rsidR="009D32A6" w:rsidRPr="006F129E">
        <w:rPr>
          <w:rFonts w:ascii="Arial" w:hAnsi="Arial" w:cs="Arial"/>
          <w:b/>
          <w:sz w:val="24"/>
          <w:szCs w:val="24"/>
        </w:rPr>
        <w:t>βαθμολογούμενο κριτήριο</w:t>
      </w:r>
      <w:r w:rsidR="009D32A6" w:rsidRPr="006F129E">
        <w:rPr>
          <w:rFonts w:ascii="Arial" w:hAnsi="Arial" w:cs="Arial"/>
          <w:sz w:val="24"/>
          <w:szCs w:val="24"/>
        </w:rPr>
        <w:t>)</w:t>
      </w:r>
      <w:r w:rsidR="009D32A6">
        <w:rPr>
          <w:rFonts w:ascii="Arial" w:hAnsi="Arial" w:cs="Arial"/>
          <w:sz w:val="24"/>
          <w:szCs w:val="24"/>
        </w:rPr>
        <w:t xml:space="preserve"> </w:t>
      </w:r>
      <w:r w:rsidR="0009657F" w:rsidRPr="00E34848">
        <w:rPr>
          <w:rFonts w:ascii="Arial" w:hAnsi="Arial" w:cs="Arial"/>
          <w:sz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60325D">
        <w:rPr>
          <w:rFonts w:ascii="Arial" w:hAnsi="Arial" w:cs="Arial"/>
          <w:sz w:val="24"/>
        </w:rPr>
        <w:t xml:space="preserve"> </w:t>
      </w:r>
    </w:p>
    <w:p w14:paraId="7E5C7CC6" w14:textId="77777777" w:rsidR="00380E37" w:rsidRPr="002304A5" w:rsidRDefault="00380E37" w:rsidP="0063252E">
      <w:pPr>
        <w:jc w:val="both"/>
        <w:rPr>
          <w:rFonts w:ascii="Arial" w:hAnsi="Arial" w:cs="Arial"/>
          <w:sz w:val="24"/>
        </w:rPr>
      </w:pPr>
    </w:p>
    <w:p w14:paraId="3D2BAF4A" w14:textId="77777777" w:rsidR="00380E37" w:rsidRPr="00E34848" w:rsidRDefault="00380E37" w:rsidP="0063252E">
      <w:pPr>
        <w:pStyle w:val="3"/>
        <w:tabs>
          <w:tab w:val="clear" w:pos="2268"/>
        </w:tabs>
        <w:ind w:left="0" w:firstLine="0"/>
        <w:rPr>
          <w:rFonts w:ascii="Arial" w:hAnsi="Arial" w:cs="Arial"/>
        </w:rPr>
      </w:pPr>
      <w:bookmarkStart w:id="47" w:name="_Toc218003250"/>
      <w:r w:rsidRPr="00E34848">
        <w:rPr>
          <w:rFonts w:ascii="Arial" w:hAnsi="Arial" w:cs="Arial"/>
        </w:rPr>
        <w:t>Συντήρηση</w:t>
      </w:r>
      <w:bookmarkEnd w:id="47"/>
    </w:p>
    <w:p w14:paraId="4FF0915C" w14:textId="77777777" w:rsidR="0054520B" w:rsidRPr="002304A5" w:rsidRDefault="0054520B" w:rsidP="0063252E">
      <w:pPr>
        <w:shd w:val="clear" w:color="auto" w:fill="FFFFFF"/>
        <w:jc w:val="both"/>
        <w:rPr>
          <w:rFonts w:ascii="Arial" w:hAnsi="Arial" w:cs="Arial"/>
          <w:sz w:val="24"/>
          <w:szCs w:val="24"/>
        </w:rPr>
      </w:pPr>
    </w:p>
    <w:p w14:paraId="5B054A57" w14:textId="77777777" w:rsidR="00237BCB" w:rsidRPr="002304A5" w:rsidRDefault="00E34848" w:rsidP="0063252E">
      <w:pPr>
        <w:shd w:val="clear" w:color="auto" w:fill="FFFFFF"/>
        <w:jc w:val="both"/>
        <w:rPr>
          <w:rFonts w:ascii="Arial" w:hAnsi="Arial" w:cs="Arial"/>
          <w:sz w:val="24"/>
          <w:szCs w:val="24"/>
        </w:rPr>
      </w:pPr>
      <w:r>
        <w:rPr>
          <w:rFonts w:ascii="Arial" w:hAnsi="Arial" w:cs="Arial"/>
          <w:sz w:val="24"/>
          <w:szCs w:val="24"/>
        </w:rPr>
        <w:tab/>
      </w:r>
      <w:r>
        <w:rPr>
          <w:rFonts w:ascii="Arial" w:hAnsi="Arial" w:cs="Arial"/>
          <w:sz w:val="24"/>
          <w:szCs w:val="24"/>
        </w:rPr>
        <w:tab/>
      </w:r>
      <w:r w:rsidR="007576F9" w:rsidRPr="002304A5">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Pr>
          <w:rFonts w:ascii="Arial" w:hAnsi="Arial" w:cs="Arial"/>
          <w:sz w:val="24"/>
          <w:szCs w:val="24"/>
        </w:rPr>
        <w:t>1</w:t>
      </w:r>
      <w:r w:rsidR="004D7EB3" w:rsidRPr="002304A5">
        <w:rPr>
          <w:rFonts w:ascii="Arial" w:hAnsi="Arial" w:cs="Arial"/>
          <w:sz w:val="24"/>
          <w:szCs w:val="24"/>
        </w:rPr>
        <w:t>.</w:t>
      </w:r>
      <w:r w:rsidR="00AC2DC3">
        <w:rPr>
          <w:rFonts w:ascii="Arial" w:hAnsi="Arial" w:cs="Arial"/>
          <w:sz w:val="24"/>
          <w:szCs w:val="24"/>
        </w:rPr>
        <w:t>3</w:t>
      </w:r>
      <w:r w:rsidR="007576F9" w:rsidRPr="002304A5">
        <w:rPr>
          <w:rFonts w:ascii="Arial" w:hAnsi="Arial" w:cs="Arial"/>
          <w:sz w:val="24"/>
          <w:szCs w:val="24"/>
        </w:rPr>
        <w:t>.</w:t>
      </w:r>
    </w:p>
    <w:p w14:paraId="7501D63A" w14:textId="77777777" w:rsidR="00592019" w:rsidRPr="002304A5" w:rsidRDefault="00592019" w:rsidP="0063252E">
      <w:pPr>
        <w:shd w:val="clear" w:color="auto" w:fill="FFFFFF"/>
        <w:jc w:val="both"/>
        <w:rPr>
          <w:rFonts w:ascii="Arial" w:hAnsi="Arial" w:cs="Arial"/>
          <w:sz w:val="24"/>
          <w:szCs w:val="24"/>
        </w:rPr>
      </w:pPr>
    </w:p>
    <w:p w14:paraId="62845B1D" w14:textId="77777777" w:rsidR="00592019" w:rsidRPr="002304A5" w:rsidRDefault="00955242" w:rsidP="0063252E">
      <w:pPr>
        <w:pStyle w:val="2"/>
        <w:tabs>
          <w:tab w:val="clear" w:pos="567"/>
          <w:tab w:val="clear" w:pos="1418"/>
        </w:tabs>
        <w:ind w:left="0" w:firstLine="0"/>
      </w:pPr>
      <w:r>
        <w:tab/>
      </w:r>
      <w:bookmarkStart w:id="48" w:name="_Toc218003251"/>
      <w:r w:rsidR="00592019" w:rsidRPr="002304A5">
        <w:t>Βιβλιογραφία</w:t>
      </w:r>
      <w:bookmarkStart w:id="49" w:name="_Hlt453119311"/>
      <w:bookmarkStart w:id="50" w:name="_Hlt450617732"/>
      <w:bookmarkEnd w:id="48"/>
      <w:bookmarkEnd w:id="49"/>
      <w:bookmarkEnd w:id="50"/>
    </w:p>
    <w:p w14:paraId="0AA8650B" w14:textId="77777777" w:rsidR="00592019" w:rsidRPr="002304A5" w:rsidRDefault="00592019" w:rsidP="0063252E">
      <w:pPr>
        <w:jc w:val="both"/>
      </w:pPr>
    </w:p>
    <w:p w14:paraId="793913FC" w14:textId="2E2D91F8" w:rsidR="00592019" w:rsidRPr="002304A5" w:rsidRDefault="00530B03" w:rsidP="0063252E">
      <w:pPr>
        <w:pStyle w:val="30"/>
        <w:tabs>
          <w:tab w:val="clear" w:pos="2268"/>
          <w:tab w:val="clear" w:pos="3402"/>
        </w:tabs>
        <w:ind w:firstLine="0"/>
        <w:rPr>
          <w:rFonts w:ascii="Arial" w:hAnsi="Arial" w:cs="Arial"/>
        </w:rPr>
      </w:pPr>
      <w:r w:rsidRPr="002304A5">
        <w:rPr>
          <w:rFonts w:ascii="Arial" w:hAnsi="Arial" w:cs="Arial"/>
        </w:rPr>
        <w:tab/>
      </w:r>
      <w:r w:rsidR="00B53868">
        <w:rPr>
          <w:rFonts w:ascii="Arial" w:hAnsi="Arial" w:cs="Arial"/>
        </w:rPr>
        <w:tab/>
      </w:r>
      <w:r w:rsidR="0049622A" w:rsidRPr="002304A5">
        <w:rPr>
          <w:rFonts w:ascii="Arial" w:hAnsi="Arial" w:cs="Arial"/>
        </w:rPr>
        <w:t xml:space="preserve">Κατά την παράδοση του </w:t>
      </w:r>
      <w:r w:rsidR="00170D5A" w:rsidRPr="00170D5A">
        <w:rPr>
          <w:rFonts w:ascii="Arial" w:hAnsi="Arial" w:cs="Arial"/>
        </w:rPr>
        <w:t>βαφείου</w:t>
      </w:r>
      <w:r w:rsidR="0066490F">
        <w:rPr>
          <w:rFonts w:ascii="Arial" w:hAnsi="Arial" w:cs="Arial"/>
        </w:rPr>
        <w:t xml:space="preserve">, </w:t>
      </w:r>
      <w:r w:rsidR="00592019" w:rsidRPr="002304A5">
        <w:rPr>
          <w:rFonts w:ascii="Arial" w:hAnsi="Arial" w:cs="Arial"/>
        </w:rPr>
        <w:t>ο προμηθευτής είναι υποχρεωμένος να παραδώσει τα παρακάτω:</w:t>
      </w:r>
    </w:p>
    <w:p w14:paraId="1DC0A535" w14:textId="77777777" w:rsidR="00592019" w:rsidRPr="002304A5" w:rsidRDefault="00592019" w:rsidP="0063252E">
      <w:pPr>
        <w:pStyle w:val="30"/>
        <w:tabs>
          <w:tab w:val="clear" w:pos="2268"/>
          <w:tab w:val="clear" w:pos="3402"/>
        </w:tabs>
        <w:ind w:firstLine="0"/>
        <w:rPr>
          <w:rFonts w:ascii="Arial" w:hAnsi="Arial" w:cs="Arial"/>
        </w:rPr>
      </w:pPr>
    </w:p>
    <w:p w14:paraId="028EA312" w14:textId="77777777" w:rsidR="00142AAF" w:rsidRPr="00142AAF" w:rsidRDefault="00142AAF" w:rsidP="00142AAF">
      <w:pPr>
        <w:pStyle w:val="af2"/>
        <w:numPr>
          <w:ilvl w:val="1"/>
          <w:numId w:val="3"/>
        </w:numPr>
        <w:autoSpaceDE/>
        <w:autoSpaceDN/>
        <w:adjustRightInd/>
        <w:jc w:val="both"/>
        <w:rPr>
          <w:rFonts w:ascii="Arial" w:hAnsi="Arial" w:cs="Arial"/>
          <w:vanish/>
          <w:sz w:val="24"/>
        </w:rPr>
      </w:pPr>
      <w:bookmarkStart w:id="51" w:name="_Hlt450630937"/>
      <w:bookmarkStart w:id="52" w:name="_Ref449837408"/>
      <w:bookmarkEnd w:id="51"/>
    </w:p>
    <w:p w14:paraId="3512A196" w14:textId="77777777" w:rsidR="00592019" w:rsidRPr="002304A5" w:rsidRDefault="00FF2000" w:rsidP="00142AAF">
      <w:pPr>
        <w:pStyle w:val="30"/>
        <w:numPr>
          <w:ilvl w:val="2"/>
          <w:numId w:val="3"/>
        </w:numPr>
        <w:tabs>
          <w:tab w:val="clear" w:pos="1997"/>
          <w:tab w:val="clear" w:pos="2268"/>
          <w:tab w:val="clear" w:pos="3402"/>
        </w:tabs>
        <w:ind w:left="0" w:firstLine="0"/>
        <w:rPr>
          <w:rFonts w:ascii="Arial" w:hAnsi="Arial" w:cs="Arial"/>
          <w:color w:val="000000"/>
        </w:rPr>
      </w:pPr>
      <w:r w:rsidRPr="002304A5">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26CDCC3E" w14:textId="77777777" w:rsidR="00592019" w:rsidRPr="002304A5" w:rsidRDefault="00592019" w:rsidP="0063252E">
      <w:pPr>
        <w:pStyle w:val="30"/>
        <w:tabs>
          <w:tab w:val="clear" w:pos="2268"/>
          <w:tab w:val="clear" w:pos="3402"/>
        </w:tabs>
        <w:ind w:firstLine="0"/>
        <w:rPr>
          <w:rFonts w:ascii="Arial" w:hAnsi="Arial" w:cs="Arial"/>
        </w:rPr>
      </w:pPr>
    </w:p>
    <w:p w14:paraId="40211B59" w14:textId="77777777" w:rsidR="00592019" w:rsidRPr="002304A5" w:rsidRDefault="00592019" w:rsidP="0063252E">
      <w:pPr>
        <w:pStyle w:val="30"/>
        <w:numPr>
          <w:ilvl w:val="2"/>
          <w:numId w:val="3"/>
        </w:numPr>
        <w:tabs>
          <w:tab w:val="clear" w:pos="1997"/>
          <w:tab w:val="clear" w:pos="2268"/>
          <w:tab w:val="clear" w:pos="3402"/>
        </w:tabs>
        <w:ind w:left="0" w:firstLine="0"/>
        <w:rPr>
          <w:rFonts w:ascii="Arial" w:hAnsi="Arial" w:cs="Arial"/>
        </w:rPr>
      </w:pPr>
      <w:bookmarkStart w:id="53" w:name="_Ref449837431"/>
      <w:r w:rsidRPr="002304A5">
        <w:rPr>
          <w:rFonts w:ascii="Arial" w:hAnsi="Arial" w:cs="Arial"/>
        </w:rPr>
        <w:t xml:space="preserve">Δύο (2) πλήρεις </w:t>
      </w:r>
      <w:r w:rsidR="006945B7" w:rsidRPr="002304A5">
        <w:rPr>
          <w:rFonts w:ascii="Arial" w:hAnsi="Arial" w:cs="Arial"/>
        </w:rPr>
        <w:t>καταλόγους</w:t>
      </w:r>
      <w:r w:rsidRPr="002304A5">
        <w:rPr>
          <w:rFonts w:ascii="Arial" w:hAnsi="Arial" w:cs="Arial"/>
        </w:rPr>
        <w:t xml:space="preserve"> ανταλλακτικών </w:t>
      </w:r>
      <w:r w:rsidR="00660DB1" w:rsidRPr="002304A5">
        <w:rPr>
          <w:rFonts w:ascii="Arial" w:hAnsi="Arial" w:cs="Arial"/>
        </w:rPr>
        <w:t xml:space="preserve">στην ελληνική και αγγλική γλώσσα </w:t>
      </w:r>
      <w:r w:rsidRPr="002304A5">
        <w:rPr>
          <w:rFonts w:ascii="Arial" w:hAnsi="Arial" w:cs="Arial"/>
        </w:rPr>
        <w:t>κατά αριθμό ονομαστικού, αριθμό κατ</w:t>
      </w:r>
      <w:r w:rsidR="00245132" w:rsidRPr="002304A5">
        <w:rPr>
          <w:rFonts w:ascii="Arial" w:hAnsi="Arial" w:cs="Arial"/>
        </w:rPr>
        <w:t>ασκευαστή, ονομασία του υλικού</w:t>
      </w:r>
      <w:r w:rsidR="00245132" w:rsidRPr="002304A5">
        <w:rPr>
          <w:rFonts w:ascii="Arial" w:hAnsi="Arial" w:cs="Arial"/>
          <w:szCs w:val="24"/>
        </w:rPr>
        <w:t xml:space="preserve"> – </w:t>
      </w:r>
      <w:r w:rsidRPr="002304A5">
        <w:rPr>
          <w:rFonts w:ascii="Arial" w:hAnsi="Arial" w:cs="Arial"/>
        </w:rPr>
        <w:t>ανταλλακτικο</w:t>
      </w:r>
      <w:r w:rsidR="009D1957" w:rsidRPr="002304A5">
        <w:rPr>
          <w:rFonts w:ascii="Arial" w:hAnsi="Arial" w:cs="Arial"/>
        </w:rPr>
        <w:t>ύ</w:t>
      </w:r>
      <w:r w:rsidRPr="002304A5">
        <w:rPr>
          <w:rFonts w:ascii="Arial" w:hAnsi="Arial" w:cs="Arial"/>
        </w:rPr>
        <w:t>, καθώς και την τιμή μονάδας, όπως έχουν δηλωθεί στην προσφορά.</w:t>
      </w:r>
      <w:bookmarkStart w:id="54" w:name="_Ref449837468"/>
      <w:bookmarkEnd w:id="53"/>
      <w:r w:rsidR="002E322A" w:rsidRPr="002304A5">
        <w:rPr>
          <w:rFonts w:ascii="Arial" w:hAnsi="Arial" w:cs="Arial"/>
        </w:rPr>
        <w:t xml:space="preserve"> Οι κατάλογοι να παρασχεθούν επίσης σε </w:t>
      </w:r>
      <w:r w:rsidR="00061DA6" w:rsidRPr="002304A5">
        <w:rPr>
          <w:rFonts w:ascii="Arial" w:hAnsi="Arial" w:cs="Arial"/>
        </w:rPr>
        <w:t>ηλεκτρονική</w:t>
      </w:r>
      <w:r w:rsidR="002E322A" w:rsidRPr="002304A5">
        <w:rPr>
          <w:rFonts w:ascii="Arial" w:hAnsi="Arial" w:cs="Arial"/>
        </w:rPr>
        <w:t xml:space="preserve"> μορφή.</w:t>
      </w:r>
    </w:p>
    <w:p w14:paraId="51230158" w14:textId="77777777" w:rsidR="00A1795A" w:rsidRPr="002304A5" w:rsidRDefault="00A1795A" w:rsidP="0063252E">
      <w:pPr>
        <w:pStyle w:val="30"/>
        <w:tabs>
          <w:tab w:val="clear" w:pos="2268"/>
          <w:tab w:val="clear" w:pos="3402"/>
        </w:tabs>
        <w:ind w:firstLine="0"/>
        <w:rPr>
          <w:rFonts w:ascii="Arial" w:hAnsi="Arial" w:cs="Arial"/>
        </w:rPr>
      </w:pPr>
    </w:p>
    <w:p w14:paraId="46F768E8" w14:textId="61DDFCFA" w:rsidR="00A1795A" w:rsidRPr="002304A5" w:rsidRDefault="00AA36D7"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Μηχανολογικά, η</w:t>
      </w:r>
      <w:r>
        <w:rPr>
          <w:rFonts w:ascii="Arial" w:hAnsi="Arial" w:cs="Arial"/>
        </w:rPr>
        <w:t>λεκτρικά και ηλεκτρονικά σχέδια, εφόσον διατίθενται</w:t>
      </w:r>
      <w:r w:rsidRPr="00A04964">
        <w:rPr>
          <w:rFonts w:ascii="Arial" w:hAnsi="Arial" w:cs="Arial"/>
        </w:rPr>
        <w:t>,</w:t>
      </w:r>
      <w:r w:rsidR="0066490F">
        <w:rPr>
          <w:rFonts w:ascii="Arial" w:hAnsi="Arial" w:cs="Arial"/>
        </w:rPr>
        <w:t xml:space="preserve"> </w:t>
      </w:r>
      <w:r w:rsidR="00A1795A" w:rsidRPr="002304A5">
        <w:rPr>
          <w:rFonts w:ascii="Arial" w:hAnsi="Arial" w:cs="Arial"/>
        </w:rPr>
        <w:t xml:space="preserve">για το προσφερόμενο </w:t>
      </w:r>
      <w:r w:rsidR="006945B7" w:rsidRPr="002304A5">
        <w:rPr>
          <w:rFonts w:ascii="Arial" w:hAnsi="Arial" w:cs="Arial"/>
        </w:rPr>
        <w:t>μηχ</w:t>
      </w:r>
      <w:r w:rsidR="00047FA8" w:rsidRPr="002304A5">
        <w:rPr>
          <w:rFonts w:ascii="Arial" w:hAnsi="Arial" w:cs="Arial"/>
        </w:rPr>
        <w:t>άνημα</w:t>
      </w:r>
      <w:r w:rsidR="00A1795A" w:rsidRPr="002304A5">
        <w:rPr>
          <w:rFonts w:ascii="Arial" w:hAnsi="Arial" w:cs="Arial"/>
        </w:rPr>
        <w:t xml:space="preserve">, τα οποία θα επεκτείνονται σε όλα τα συγκροτήματα ή </w:t>
      </w:r>
      <w:proofErr w:type="spellStart"/>
      <w:r w:rsidR="00A1795A" w:rsidRPr="002304A5">
        <w:rPr>
          <w:rFonts w:ascii="Arial" w:hAnsi="Arial" w:cs="Arial"/>
        </w:rPr>
        <w:t>υποσυγκροτήματά</w:t>
      </w:r>
      <w:proofErr w:type="spellEnd"/>
      <w:r w:rsidR="00A1795A" w:rsidRPr="002304A5">
        <w:rPr>
          <w:rFonts w:ascii="Arial" w:hAnsi="Arial" w:cs="Arial"/>
        </w:rPr>
        <w:t xml:space="preserve"> του. Τα παραπάνω σχέδια να είναι εις διπλούν και να έχουν τέτοιες λεπτομέρειες, ώστε να είναι εύκολη η συντήρηση του </w:t>
      </w:r>
      <w:r w:rsidR="00170D5A" w:rsidRPr="00170D5A">
        <w:rPr>
          <w:rFonts w:ascii="Arial" w:hAnsi="Arial" w:cs="Arial"/>
        </w:rPr>
        <w:t>βαφείου</w:t>
      </w:r>
      <w:r w:rsidR="0066490F">
        <w:rPr>
          <w:rFonts w:ascii="Arial" w:hAnsi="Arial" w:cs="Arial"/>
        </w:rPr>
        <w:t xml:space="preserve"> </w:t>
      </w:r>
      <w:r w:rsidR="00A1795A" w:rsidRPr="002304A5">
        <w:rPr>
          <w:rFonts w:ascii="Arial" w:hAnsi="Arial" w:cs="Arial"/>
        </w:rPr>
        <w:t>καθώς και των</w:t>
      </w:r>
      <w:r w:rsidR="0066490F">
        <w:rPr>
          <w:rFonts w:ascii="Arial" w:hAnsi="Arial" w:cs="Arial"/>
        </w:rPr>
        <w:t xml:space="preserve"> </w:t>
      </w:r>
      <w:r w:rsidR="006F01F3" w:rsidRPr="002304A5">
        <w:rPr>
          <w:rFonts w:ascii="Arial" w:hAnsi="Arial" w:cs="Arial"/>
        </w:rPr>
        <w:t xml:space="preserve">συγκροτημάτων ή </w:t>
      </w:r>
      <w:proofErr w:type="spellStart"/>
      <w:r w:rsidR="006F01F3" w:rsidRPr="002304A5">
        <w:rPr>
          <w:rFonts w:ascii="Arial" w:hAnsi="Arial" w:cs="Arial"/>
        </w:rPr>
        <w:t>υποσυγκροτημά</w:t>
      </w:r>
      <w:r w:rsidR="00A1795A" w:rsidRPr="002304A5">
        <w:rPr>
          <w:rFonts w:ascii="Arial" w:hAnsi="Arial" w:cs="Arial"/>
        </w:rPr>
        <w:t>των</w:t>
      </w:r>
      <w:proofErr w:type="spellEnd"/>
      <w:r w:rsidR="00A1795A" w:rsidRPr="002304A5">
        <w:rPr>
          <w:rFonts w:ascii="Arial" w:hAnsi="Arial" w:cs="Arial"/>
        </w:rPr>
        <w:t xml:space="preserve"> του.</w:t>
      </w:r>
    </w:p>
    <w:p w14:paraId="1C806141" w14:textId="77777777" w:rsidR="001E6B3E" w:rsidRPr="002304A5" w:rsidRDefault="001E6B3E" w:rsidP="0063252E">
      <w:pPr>
        <w:pStyle w:val="30"/>
        <w:tabs>
          <w:tab w:val="clear" w:pos="2268"/>
          <w:tab w:val="clear" w:pos="3402"/>
        </w:tabs>
        <w:ind w:firstLine="0"/>
        <w:rPr>
          <w:rFonts w:ascii="Arial" w:hAnsi="Arial" w:cs="Arial"/>
        </w:rPr>
      </w:pPr>
    </w:p>
    <w:p w14:paraId="041FAD58" w14:textId="77777777" w:rsidR="00C5530A" w:rsidRPr="002304A5" w:rsidRDefault="00892768"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2304A5">
        <w:rPr>
          <w:rFonts w:ascii="Arial" w:hAnsi="Arial" w:cs="Arial"/>
          <w:lang w:val="en-US"/>
        </w:rPr>
        <w:t>Updates</w:t>
      </w:r>
      <w:r w:rsidRPr="002304A5">
        <w:rPr>
          <w:rFonts w:ascii="Arial" w:hAnsi="Arial" w:cs="Arial"/>
        </w:rPr>
        <w:t xml:space="preserve"> – </w:t>
      </w:r>
      <w:r w:rsidRPr="002304A5">
        <w:rPr>
          <w:rFonts w:ascii="Arial" w:hAnsi="Arial" w:cs="Arial"/>
          <w:lang w:val="en-US"/>
        </w:rPr>
        <w:t>Revisions</w:t>
      </w:r>
      <w:r w:rsidRPr="002304A5">
        <w:rPr>
          <w:rFonts w:ascii="Arial" w:hAnsi="Arial" w:cs="Arial"/>
        </w:rPr>
        <w:t>) θα αποστέλλονται δωρεάν στην Υπηρεσία σε ηλεκτρονική ή έντυπη μορφή.</w:t>
      </w:r>
    </w:p>
    <w:p w14:paraId="4E49BB52" w14:textId="77777777" w:rsidR="00790876" w:rsidRPr="002304A5" w:rsidRDefault="00790876" w:rsidP="0063252E">
      <w:pPr>
        <w:pStyle w:val="30"/>
        <w:tabs>
          <w:tab w:val="clear" w:pos="2268"/>
          <w:tab w:val="clear" w:pos="3402"/>
        </w:tabs>
        <w:ind w:firstLine="0"/>
        <w:rPr>
          <w:rFonts w:ascii="Arial" w:hAnsi="Arial" w:cs="Arial"/>
        </w:rPr>
      </w:pPr>
    </w:p>
    <w:p w14:paraId="7DA41506" w14:textId="77777777" w:rsidR="00C5530A" w:rsidRPr="002304A5" w:rsidRDefault="00955242" w:rsidP="0063252E">
      <w:pPr>
        <w:pStyle w:val="2"/>
        <w:tabs>
          <w:tab w:val="clear" w:pos="567"/>
          <w:tab w:val="clear" w:pos="1418"/>
        </w:tabs>
        <w:ind w:left="0" w:firstLine="0"/>
      </w:pPr>
      <w:r>
        <w:lastRenderedPageBreak/>
        <w:tab/>
      </w:r>
      <w:bookmarkStart w:id="55" w:name="_Toc218003252"/>
      <w:r w:rsidR="00C5530A" w:rsidRPr="002304A5">
        <w:t>Εκπαίδευ</w:t>
      </w:r>
      <w:r w:rsidR="00790876" w:rsidRPr="002304A5">
        <w:t>ση</w:t>
      </w:r>
      <w:bookmarkEnd w:id="55"/>
    </w:p>
    <w:p w14:paraId="1AC77806" w14:textId="77777777" w:rsidR="00790876" w:rsidRPr="002304A5" w:rsidRDefault="00790876" w:rsidP="0063252E">
      <w:pPr>
        <w:shd w:val="clear" w:color="auto" w:fill="FFFFFF"/>
        <w:spacing w:line="274" w:lineRule="exact"/>
        <w:jc w:val="both"/>
        <w:rPr>
          <w:rFonts w:ascii="Arial" w:hAnsi="Arial" w:cs="Arial"/>
          <w:b/>
          <w:sz w:val="24"/>
          <w:szCs w:val="24"/>
        </w:rPr>
      </w:pPr>
    </w:p>
    <w:p w14:paraId="715446EF" w14:textId="77777777" w:rsidR="00E34848" w:rsidRPr="00E34848" w:rsidRDefault="00E34848"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493226F9" w14:textId="77777777" w:rsidR="00C5530A" w:rsidRPr="002304A5" w:rsidRDefault="00C5530A" w:rsidP="0063252E">
      <w:pPr>
        <w:pStyle w:val="af2"/>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Ο προμηθευτής είναι υποχρεωμένος να διαθέσει το παρακάτω προσωπικό χωρίς οικονομική επιβάρυνση:</w:t>
      </w:r>
    </w:p>
    <w:p w14:paraId="240E0AE1" w14:textId="77777777" w:rsidR="00385B18" w:rsidRPr="002304A5" w:rsidRDefault="00385B18" w:rsidP="0063252E">
      <w:pPr>
        <w:shd w:val="clear" w:color="auto" w:fill="FFFFFF"/>
        <w:spacing w:line="274" w:lineRule="exact"/>
        <w:jc w:val="both"/>
        <w:rPr>
          <w:rFonts w:ascii="Arial" w:hAnsi="Arial" w:cs="Arial"/>
          <w:sz w:val="24"/>
          <w:szCs w:val="24"/>
        </w:rPr>
      </w:pPr>
    </w:p>
    <w:p w14:paraId="49C42D35" w14:textId="77777777" w:rsidR="00C5530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C5530A" w:rsidRPr="002304A5">
        <w:rPr>
          <w:rFonts w:ascii="Arial" w:hAnsi="Arial" w:cs="Arial"/>
          <w:sz w:val="24"/>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170D5A" w:rsidRPr="00170D5A">
        <w:rPr>
          <w:rFonts w:ascii="Arial" w:hAnsi="Arial" w:cs="Arial"/>
          <w:sz w:val="24"/>
        </w:rPr>
        <w:t>βαφείου</w:t>
      </w:r>
      <w:r w:rsidR="00C5530A" w:rsidRPr="002304A5">
        <w:rPr>
          <w:rFonts w:ascii="Arial" w:hAnsi="Arial" w:cs="Arial"/>
          <w:sz w:val="24"/>
          <w:szCs w:val="24"/>
        </w:rPr>
        <w:t xml:space="preserve">. Η διάρκεια της επίδειξης αυτής θα είναι </w:t>
      </w:r>
      <w:r w:rsidR="00C5530A" w:rsidRPr="00170D5A">
        <w:rPr>
          <w:rFonts w:ascii="Arial" w:hAnsi="Arial" w:cs="Arial"/>
          <w:sz w:val="24"/>
          <w:szCs w:val="24"/>
        </w:rPr>
        <w:t xml:space="preserve">το λιγότερο </w:t>
      </w:r>
      <w:r w:rsidR="00170D5A">
        <w:rPr>
          <w:rFonts w:ascii="Arial" w:hAnsi="Arial" w:cs="Arial"/>
          <w:sz w:val="24"/>
          <w:szCs w:val="24"/>
        </w:rPr>
        <w:t>δύο</w:t>
      </w:r>
      <w:r w:rsidR="00C5530A" w:rsidRPr="00170D5A">
        <w:rPr>
          <w:rFonts w:ascii="Arial" w:hAnsi="Arial" w:cs="Arial"/>
          <w:sz w:val="24"/>
          <w:szCs w:val="24"/>
        </w:rPr>
        <w:t xml:space="preserve"> (</w:t>
      </w:r>
      <w:r w:rsidR="00170D5A" w:rsidRPr="00170D5A">
        <w:rPr>
          <w:rFonts w:ascii="Arial" w:hAnsi="Arial" w:cs="Arial"/>
          <w:sz w:val="24"/>
          <w:szCs w:val="24"/>
        </w:rPr>
        <w:t>2</w:t>
      </w:r>
      <w:r w:rsidR="00C5530A" w:rsidRPr="00170D5A">
        <w:rPr>
          <w:rFonts w:ascii="Arial" w:hAnsi="Arial" w:cs="Arial"/>
          <w:sz w:val="24"/>
          <w:szCs w:val="24"/>
        </w:rPr>
        <w:t xml:space="preserve">) </w:t>
      </w:r>
      <w:r w:rsidR="00C47226">
        <w:rPr>
          <w:rFonts w:ascii="Arial" w:hAnsi="Arial" w:cs="Arial"/>
          <w:sz w:val="24"/>
          <w:szCs w:val="24"/>
        </w:rPr>
        <w:t xml:space="preserve">και το περισσότερο πέντε (5) </w:t>
      </w:r>
      <w:r w:rsidR="00C5530A" w:rsidRPr="00170D5A">
        <w:rPr>
          <w:rFonts w:ascii="Arial" w:hAnsi="Arial" w:cs="Arial"/>
          <w:sz w:val="24"/>
          <w:szCs w:val="24"/>
        </w:rPr>
        <w:t>εργάσιμες ημέρες</w:t>
      </w:r>
      <w:r w:rsidR="00C5530A" w:rsidRPr="002304A5">
        <w:rPr>
          <w:rFonts w:ascii="Arial" w:hAnsi="Arial" w:cs="Arial"/>
          <w:sz w:val="24"/>
          <w:szCs w:val="24"/>
        </w:rPr>
        <w:t xml:space="preserve"> ανάλογα με την απαίτηση της επιτροπής.</w:t>
      </w:r>
    </w:p>
    <w:p w14:paraId="0607316F" w14:textId="77777777" w:rsidR="00385B18" w:rsidRPr="002304A5" w:rsidRDefault="00385B18" w:rsidP="0063252E">
      <w:pPr>
        <w:shd w:val="clear" w:color="auto" w:fill="FFFFFF"/>
        <w:spacing w:line="274" w:lineRule="exact"/>
        <w:jc w:val="both"/>
        <w:rPr>
          <w:rFonts w:ascii="Arial" w:hAnsi="Arial" w:cs="Arial"/>
          <w:b/>
          <w:sz w:val="24"/>
          <w:szCs w:val="24"/>
          <w:u w:val="single"/>
        </w:rPr>
      </w:pPr>
    </w:p>
    <w:p w14:paraId="5D00275E" w14:textId="1C3EF96F" w:rsidR="00C5530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755A8" w:rsidRPr="002304A5">
        <w:rPr>
          <w:rFonts w:ascii="Arial" w:hAnsi="Arial" w:cs="Arial"/>
          <w:sz w:val="24"/>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w:t>
      </w:r>
      <w:r w:rsidR="00F755A8" w:rsidRPr="007D43D3">
        <w:rPr>
          <w:rFonts w:ascii="Arial" w:hAnsi="Arial" w:cs="Arial"/>
          <w:sz w:val="24"/>
          <w:szCs w:val="24"/>
        </w:rPr>
        <w:t>είναι το ελάχιστο δεκαπέντε (15)</w:t>
      </w:r>
      <w:r w:rsidR="00C47226">
        <w:rPr>
          <w:rFonts w:ascii="Arial" w:hAnsi="Arial" w:cs="Arial"/>
          <w:sz w:val="24"/>
          <w:szCs w:val="24"/>
        </w:rPr>
        <w:t xml:space="preserve"> και το περισσότερο είκοσι (20) </w:t>
      </w:r>
      <w:r w:rsidR="00F755A8" w:rsidRPr="007D43D3">
        <w:rPr>
          <w:rFonts w:ascii="Arial" w:hAnsi="Arial" w:cs="Arial"/>
          <w:sz w:val="24"/>
          <w:szCs w:val="24"/>
        </w:rPr>
        <w:t xml:space="preserve"> εργάσιμες ημέρες</w:t>
      </w:r>
      <w:r w:rsidR="00F755A8" w:rsidRPr="002304A5">
        <w:rPr>
          <w:rFonts w:ascii="Arial" w:hAnsi="Arial" w:cs="Arial"/>
          <w:sz w:val="24"/>
          <w:szCs w:val="24"/>
        </w:rPr>
        <w:t xml:space="preserve">, ανάλογα με τις απαιτήσεις της ενδιαφερόμενης Μονάδας, επ’ </w:t>
      </w:r>
      <w:proofErr w:type="spellStart"/>
      <w:r w:rsidR="00F755A8" w:rsidRPr="002304A5">
        <w:rPr>
          <w:rFonts w:ascii="Arial" w:hAnsi="Arial" w:cs="Arial"/>
          <w:sz w:val="24"/>
          <w:szCs w:val="24"/>
        </w:rPr>
        <w:t>ωφελεία</w:t>
      </w:r>
      <w:proofErr w:type="spellEnd"/>
      <w:r w:rsidR="00F755A8" w:rsidRPr="002304A5">
        <w:rPr>
          <w:rFonts w:ascii="Arial" w:hAnsi="Arial" w:cs="Arial"/>
          <w:sz w:val="24"/>
          <w:szCs w:val="24"/>
        </w:rPr>
        <w:t xml:space="preserve"> της οποίας γίνεται η προμήθεια</w:t>
      </w:r>
      <w:r w:rsidR="00C5530A" w:rsidRPr="002304A5">
        <w:rPr>
          <w:rFonts w:ascii="Arial" w:hAnsi="Arial" w:cs="Arial"/>
          <w:sz w:val="24"/>
          <w:szCs w:val="24"/>
        </w:rPr>
        <w:t>.</w:t>
      </w:r>
      <w:r w:rsidR="00237BCB" w:rsidRPr="002304A5">
        <w:rPr>
          <w:rFonts w:ascii="Arial" w:hAnsi="Arial" w:cs="Arial"/>
          <w:sz w:val="24"/>
          <w:szCs w:val="24"/>
        </w:rPr>
        <w:t xml:space="preserve"> Τα απαιτούμενα αναλώσιμα για τ</w:t>
      </w:r>
      <w:r w:rsidR="00B42119" w:rsidRPr="002304A5">
        <w:rPr>
          <w:rFonts w:ascii="Arial" w:hAnsi="Arial" w:cs="Arial"/>
          <w:sz w:val="24"/>
          <w:szCs w:val="24"/>
        </w:rPr>
        <w:t>ην λειτουργία του μηχανήματος</w:t>
      </w:r>
      <w:r w:rsidR="0066490F">
        <w:rPr>
          <w:rFonts w:ascii="Arial" w:hAnsi="Arial" w:cs="Arial"/>
          <w:sz w:val="24"/>
          <w:szCs w:val="24"/>
        </w:rPr>
        <w:t xml:space="preserve"> </w:t>
      </w:r>
      <w:r w:rsidR="0039047E" w:rsidRPr="002304A5">
        <w:rPr>
          <w:rFonts w:ascii="Arial" w:hAnsi="Arial" w:cs="Arial"/>
          <w:sz w:val="24"/>
          <w:szCs w:val="24"/>
        </w:rPr>
        <w:t>θα επιβαρύνουν τον</w:t>
      </w:r>
      <w:r w:rsidR="00237BCB" w:rsidRPr="002304A5">
        <w:rPr>
          <w:rFonts w:ascii="Arial" w:hAnsi="Arial" w:cs="Arial"/>
          <w:sz w:val="24"/>
          <w:szCs w:val="24"/>
        </w:rPr>
        <w:t xml:space="preserve"> προμηθευτή.</w:t>
      </w:r>
    </w:p>
    <w:p w14:paraId="69F33C41" w14:textId="77777777" w:rsidR="009E697A" w:rsidRPr="002304A5" w:rsidRDefault="009E697A" w:rsidP="0063252E">
      <w:pPr>
        <w:pStyle w:val="af2"/>
        <w:ind w:left="0"/>
        <w:jc w:val="both"/>
        <w:rPr>
          <w:rFonts w:ascii="Arial" w:hAnsi="Arial" w:cs="Arial"/>
          <w:b/>
          <w:sz w:val="24"/>
          <w:szCs w:val="24"/>
          <w:u w:val="single"/>
        </w:rPr>
      </w:pPr>
    </w:p>
    <w:p w14:paraId="335B742A" w14:textId="44CE6894" w:rsidR="009E697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55B6E" w:rsidRPr="002304A5">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66490F">
        <w:rPr>
          <w:rFonts w:ascii="Arial" w:hAnsi="Arial" w:cs="Arial"/>
          <w:sz w:val="24"/>
          <w:szCs w:val="24"/>
        </w:rPr>
        <w:t xml:space="preserve"> </w:t>
      </w:r>
      <w:r w:rsidR="00F55B6E" w:rsidRPr="002304A5">
        <w:rPr>
          <w:rFonts w:ascii="Arial" w:hAnsi="Arial" w:cs="Arial"/>
          <w:sz w:val="24"/>
          <w:szCs w:val="24"/>
        </w:rPr>
        <w:t xml:space="preserve">στον τρόπο λειτουργίας, χειρισμού και της συντήρησης του μηχανήματος. </w:t>
      </w:r>
      <w:r w:rsidR="00F55B6E" w:rsidRPr="002304A5">
        <w:rPr>
          <w:rFonts w:ascii="Arial" w:hAnsi="Arial" w:cs="Arial"/>
          <w:sz w:val="24"/>
        </w:rPr>
        <w:t xml:space="preserve">Ο χρόνος διάθεσης του προσωπικού θα είναι </w:t>
      </w:r>
      <w:r w:rsidR="00F55B6E" w:rsidRPr="001D7C5C">
        <w:rPr>
          <w:rFonts w:ascii="Arial" w:hAnsi="Arial" w:cs="Arial"/>
          <w:sz w:val="24"/>
        </w:rPr>
        <w:t xml:space="preserve">το ελάχιστο δύο (2) </w:t>
      </w:r>
      <w:r w:rsidR="00C47226">
        <w:rPr>
          <w:rFonts w:ascii="Arial" w:hAnsi="Arial" w:cs="Arial"/>
          <w:sz w:val="24"/>
          <w:szCs w:val="24"/>
        </w:rPr>
        <w:t xml:space="preserve">και το περισσότερο πέντε (5) </w:t>
      </w:r>
      <w:r w:rsidR="00F55B6E" w:rsidRPr="001D7C5C">
        <w:rPr>
          <w:rFonts w:ascii="Arial" w:hAnsi="Arial" w:cs="Arial"/>
          <w:sz w:val="24"/>
        </w:rPr>
        <w:t>εργάσιμες ημέρες,</w:t>
      </w:r>
      <w:r w:rsidR="0066490F">
        <w:rPr>
          <w:rFonts w:ascii="Arial" w:hAnsi="Arial" w:cs="Arial"/>
          <w:sz w:val="24"/>
        </w:rPr>
        <w:t xml:space="preserve"> </w:t>
      </w:r>
      <w:r w:rsidR="00F55B6E" w:rsidRPr="001D7C5C">
        <w:rPr>
          <w:rFonts w:ascii="Arial" w:hAnsi="Arial" w:cs="Arial"/>
          <w:sz w:val="24"/>
          <w:szCs w:val="24"/>
        </w:rPr>
        <w:t>ανάλογα με τις απαιτήσεις της ενδιαφερόμενης</w:t>
      </w:r>
      <w:r w:rsidR="00F55B6E" w:rsidRPr="002304A5">
        <w:rPr>
          <w:rFonts w:ascii="Arial" w:hAnsi="Arial" w:cs="Arial"/>
          <w:sz w:val="24"/>
          <w:szCs w:val="24"/>
        </w:rPr>
        <w:t xml:space="preserve"> Μονάδας επ’ </w:t>
      </w:r>
      <w:proofErr w:type="spellStart"/>
      <w:r w:rsidR="00F55B6E" w:rsidRPr="002304A5">
        <w:rPr>
          <w:rFonts w:ascii="Arial" w:hAnsi="Arial" w:cs="Arial"/>
          <w:sz w:val="24"/>
          <w:szCs w:val="24"/>
        </w:rPr>
        <w:t>ωφελεία</w:t>
      </w:r>
      <w:proofErr w:type="spellEnd"/>
      <w:r w:rsidR="00F55B6E" w:rsidRPr="002304A5">
        <w:rPr>
          <w:rFonts w:ascii="Arial" w:hAnsi="Arial" w:cs="Arial"/>
          <w:sz w:val="24"/>
          <w:szCs w:val="24"/>
        </w:rPr>
        <w:t xml:space="preserve"> της οποίας γίνεται η προμήθεια.</w:t>
      </w:r>
    </w:p>
    <w:p w14:paraId="56842DF9" w14:textId="77777777" w:rsidR="009E697A" w:rsidRPr="002304A5" w:rsidRDefault="009E697A" w:rsidP="0063252E">
      <w:pPr>
        <w:shd w:val="clear" w:color="auto" w:fill="FFFFFF"/>
        <w:spacing w:line="274" w:lineRule="exact"/>
        <w:jc w:val="both"/>
        <w:rPr>
          <w:rFonts w:ascii="Arial" w:hAnsi="Arial" w:cs="Arial"/>
          <w:b/>
          <w:sz w:val="24"/>
          <w:szCs w:val="24"/>
          <w:u w:val="single"/>
        </w:rPr>
      </w:pPr>
    </w:p>
    <w:p w14:paraId="27E48492" w14:textId="77777777" w:rsidR="001D6861"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b/>
          <w:sz w:val="24"/>
          <w:szCs w:val="24"/>
          <w:u w:val="single"/>
        </w:rPr>
      </w:pPr>
      <w:r w:rsidRPr="002304A5">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04BEAA16" w14:textId="77777777" w:rsidR="003A3F63" w:rsidRPr="002304A5" w:rsidRDefault="003A3F63" w:rsidP="0063252E">
      <w:pPr>
        <w:shd w:val="clear" w:color="auto" w:fill="FFFFFF"/>
        <w:spacing w:line="274" w:lineRule="exact"/>
        <w:jc w:val="both"/>
        <w:rPr>
          <w:rFonts w:ascii="Arial" w:hAnsi="Arial" w:cs="Arial"/>
          <w:b/>
          <w:sz w:val="24"/>
          <w:szCs w:val="24"/>
          <w:u w:val="single"/>
        </w:rPr>
      </w:pPr>
    </w:p>
    <w:p w14:paraId="218FC7B0" w14:textId="77777777" w:rsidR="00895A55"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Για την οργάνωση της εκπαίδευσης, ο προμηθευτής είναι υποχρεωμένος να καταθέσει τα παρακάτω:</w:t>
      </w:r>
    </w:p>
    <w:p w14:paraId="23EC7F89" w14:textId="77777777" w:rsidR="003A3F63" w:rsidRPr="002304A5" w:rsidRDefault="003A3F63" w:rsidP="0063252E">
      <w:pPr>
        <w:shd w:val="clear" w:color="auto" w:fill="FFFFFF"/>
        <w:spacing w:line="274" w:lineRule="exact"/>
        <w:jc w:val="both"/>
        <w:rPr>
          <w:rFonts w:ascii="Arial" w:hAnsi="Arial" w:cs="Arial"/>
          <w:sz w:val="24"/>
          <w:szCs w:val="24"/>
        </w:rPr>
      </w:pPr>
    </w:p>
    <w:p w14:paraId="42E56105" w14:textId="77777777" w:rsidR="003A3F6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Αναλυτικό πρόγραμμα εκπαίδευσης.</w:t>
      </w:r>
    </w:p>
    <w:p w14:paraId="74C7C3C5" w14:textId="77777777" w:rsidR="003A3F63" w:rsidRPr="002304A5" w:rsidRDefault="003A3F63" w:rsidP="0063252E">
      <w:pPr>
        <w:shd w:val="clear" w:color="auto" w:fill="FFFFFF"/>
        <w:spacing w:line="274" w:lineRule="exact"/>
        <w:jc w:val="both"/>
        <w:rPr>
          <w:rFonts w:ascii="Arial" w:hAnsi="Arial" w:cs="Arial"/>
          <w:sz w:val="24"/>
          <w:szCs w:val="24"/>
        </w:rPr>
      </w:pPr>
    </w:p>
    <w:p w14:paraId="2EAE5D4B" w14:textId="77777777" w:rsidR="003A3F63"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Εκπαιδευτικά βοηθήματα και μέσα που θα χρησιμοποιήσει.</w:t>
      </w:r>
    </w:p>
    <w:p w14:paraId="723DE27B" w14:textId="77777777" w:rsidR="00B15BF8" w:rsidRPr="002304A5" w:rsidRDefault="00B15BF8" w:rsidP="0063252E">
      <w:pPr>
        <w:shd w:val="clear" w:color="auto" w:fill="FFFFFF"/>
        <w:spacing w:line="274" w:lineRule="exact"/>
        <w:jc w:val="both"/>
        <w:rPr>
          <w:rFonts w:ascii="Arial" w:hAnsi="Arial" w:cs="Arial"/>
          <w:b/>
          <w:sz w:val="24"/>
          <w:szCs w:val="24"/>
          <w:u w:val="single"/>
        </w:rPr>
      </w:pPr>
    </w:p>
    <w:p w14:paraId="4B267986" w14:textId="77777777" w:rsidR="00F02D4D" w:rsidRDefault="00955242" w:rsidP="0063252E">
      <w:pPr>
        <w:pStyle w:val="1"/>
        <w:tabs>
          <w:tab w:val="clear" w:pos="567"/>
        </w:tabs>
        <w:ind w:left="0" w:firstLine="0"/>
      </w:pPr>
      <w:r>
        <w:tab/>
      </w:r>
      <w:bookmarkStart w:id="56" w:name="_Toc218003253"/>
      <w:r w:rsidR="00433A37" w:rsidRPr="002304A5">
        <w:t>ΛΟΙΠΕΣ ΑΠΑΙΤΗΣΕΙΣ</w:t>
      </w:r>
      <w:bookmarkEnd w:id="56"/>
    </w:p>
    <w:p w14:paraId="1E10F8CD" w14:textId="77777777" w:rsidR="00955242" w:rsidRPr="00955242" w:rsidRDefault="00955242" w:rsidP="00955242"/>
    <w:p w14:paraId="0C259243" w14:textId="77777777" w:rsidR="00E34848" w:rsidRPr="00E34848" w:rsidRDefault="00E34848" w:rsidP="0063252E">
      <w:pPr>
        <w:pStyle w:val="af2"/>
        <w:numPr>
          <w:ilvl w:val="0"/>
          <w:numId w:val="3"/>
        </w:numPr>
        <w:shd w:val="clear" w:color="auto" w:fill="FFFFFF"/>
        <w:tabs>
          <w:tab w:val="clear" w:pos="360"/>
        </w:tabs>
        <w:spacing w:line="274" w:lineRule="exact"/>
        <w:jc w:val="both"/>
        <w:rPr>
          <w:rFonts w:ascii="Arial" w:hAnsi="Arial" w:cs="Arial"/>
          <w:b/>
          <w:vanish/>
          <w:sz w:val="24"/>
        </w:rPr>
      </w:pPr>
      <w:bookmarkStart w:id="57" w:name="_Ref451795533"/>
    </w:p>
    <w:p w14:paraId="1868DA40" w14:textId="77777777" w:rsidR="00433A37"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Τόπος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09898EC9" w14:textId="77777777" w:rsidR="00F02D4D" w:rsidRPr="002304A5" w:rsidRDefault="00F02D4D" w:rsidP="0063252E">
      <w:pPr>
        <w:shd w:val="clear" w:color="auto" w:fill="FFFFFF"/>
        <w:spacing w:line="274" w:lineRule="exact"/>
        <w:jc w:val="both"/>
        <w:rPr>
          <w:rFonts w:ascii="Arial" w:hAnsi="Arial" w:cs="Arial"/>
          <w:sz w:val="24"/>
        </w:rPr>
      </w:pPr>
    </w:p>
    <w:p w14:paraId="7D377E12" w14:textId="77777777" w:rsidR="00591074"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Χρόνος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54EC7C90" w14:textId="77777777" w:rsidR="002B471E" w:rsidRPr="002304A5" w:rsidRDefault="002B471E" w:rsidP="0063252E">
      <w:pPr>
        <w:shd w:val="clear" w:color="auto" w:fill="FFFFFF"/>
        <w:spacing w:line="274" w:lineRule="exact"/>
        <w:jc w:val="both"/>
        <w:rPr>
          <w:rFonts w:ascii="Arial" w:hAnsi="Arial" w:cs="Arial"/>
          <w:sz w:val="24"/>
        </w:rPr>
      </w:pPr>
    </w:p>
    <w:p w14:paraId="0F737C41" w14:textId="77777777" w:rsidR="00F02D4D" w:rsidRDefault="00955242" w:rsidP="00B95304">
      <w:pPr>
        <w:pStyle w:val="1"/>
        <w:tabs>
          <w:tab w:val="clear" w:pos="567"/>
        </w:tabs>
        <w:spacing w:line="240" w:lineRule="auto"/>
        <w:ind w:left="0" w:firstLine="0"/>
      </w:pPr>
      <w:r>
        <w:tab/>
      </w:r>
      <w:bookmarkStart w:id="58" w:name="_Toc218003254"/>
      <w:r w:rsidR="00591074" w:rsidRPr="002304A5">
        <w:t>ΠΕΡΙΕΧΟΜΕΝΟ ΠΡΟΣΦΟΡΑΣ</w:t>
      </w:r>
      <w:bookmarkEnd w:id="58"/>
    </w:p>
    <w:p w14:paraId="5C727838" w14:textId="77777777" w:rsidR="00682272" w:rsidRPr="00682272" w:rsidRDefault="00682272" w:rsidP="00B95304">
      <w:pPr>
        <w:rPr>
          <w:rFonts w:ascii="Arial" w:hAnsi="Arial" w:cs="Arial"/>
          <w:sz w:val="24"/>
        </w:rPr>
      </w:pPr>
    </w:p>
    <w:p w14:paraId="2E7AD56F" w14:textId="77777777" w:rsidR="00591074" w:rsidRPr="002304A5" w:rsidRDefault="00CA5B00" w:rsidP="0063252E">
      <w:pPr>
        <w:shd w:val="clear" w:color="auto" w:fill="FFFFFF"/>
        <w:jc w:val="both"/>
        <w:rPr>
          <w:rFonts w:ascii="Arial" w:hAnsi="Arial" w:cs="Arial"/>
          <w:sz w:val="24"/>
          <w:szCs w:val="24"/>
        </w:rPr>
      </w:pPr>
      <w:r w:rsidRPr="002304A5">
        <w:rPr>
          <w:rFonts w:ascii="Arial" w:hAnsi="Arial" w:cs="Arial"/>
          <w:b/>
          <w:bCs/>
          <w:color w:val="000000"/>
          <w:sz w:val="24"/>
          <w:szCs w:val="24"/>
        </w:rPr>
        <w:tab/>
      </w:r>
      <w:r w:rsidR="00955242">
        <w:rPr>
          <w:rFonts w:ascii="Arial" w:hAnsi="Arial" w:cs="Arial"/>
          <w:b/>
          <w:bCs/>
          <w:color w:val="000000"/>
          <w:sz w:val="24"/>
          <w:szCs w:val="24"/>
        </w:rPr>
        <w:tab/>
      </w:r>
      <w:r w:rsidR="00DC74B8" w:rsidRPr="002304A5">
        <w:rPr>
          <w:rFonts w:ascii="Arial" w:hAnsi="Arial" w:cs="Arial"/>
          <w:bCs/>
          <w:color w:val="000000"/>
          <w:sz w:val="24"/>
          <w:szCs w:val="24"/>
        </w:rPr>
        <w:t>Στις προσφορές να κατατεθούν:</w:t>
      </w:r>
    </w:p>
    <w:p w14:paraId="395ADC0A" w14:textId="77777777" w:rsidR="00591074" w:rsidRPr="002304A5" w:rsidRDefault="00591074" w:rsidP="0063252E">
      <w:pPr>
        <w:shd w:val="clear" w:color="auto" w:fill="FFFFFF"/>
        <w:jc w:val="both"/>
        <w:rPr>
          <w:rFonts w:ascii="Arial" w:hAnsi="Arial" w:cs="Arial"/>
          <w:b/>
          <w:bCs/>
          <w:color w:val="000000"/>
          <w:sz w:val="24"/>
          <w:szCs w:val="24"/>
        </w:rPr>
      </w:pPr>
    </w:p>
    <w:p w14:paraId="6DB847DE" w14:textId="77777777" w:rsidR="00591074" w:rsidRPr="002304A5" w:rsidRDefault="00955242" w:rsidP="0063252E">
      <w:pPr>
        <w:pStyle w:val="2"/>
        <w:tabs>
          <w:tab w:val="clear" w:pos="567"/>
          <w:tab w:val="clear" w:pos="1418"/>
        </w:tabs>
        <w:ind w:left="0" w:firstLine="0"/>
        <w:rPr>
          <w:bCs/>
          <w:color w:val="000000"/>
        </w:rPr>
      </w:pPr>
      <w:bookmarkStart w:id="59" w:name="_Ref449839428"/>
      <w:r>
        <w:tab/>
      </w:r>
      <w:bookmarkStart w:id="60" w:name="_Toc218003255"/>
      <w:r w:rsidR="00C11B5D" w:rsidRPr="002304A5">
        <w:t>Έντυπο</w:t>
      </w:r>
      <w:r w:rsidR="00591074" w:rsidRPr="002304A5">
        <w:t xml:space="preserve"> Συμμόρφωσης</w:t>
      </w:r>
      <w:bookmarkEnd w:id="60"/>
    </w:p>
    <w:p w14:paraId="51AA007D" w14:textId="77777777" w:rsidR="00591074" w:rsidRPr="002304A5" w:rsidRDefault="00591074" w:rsidP="0063252E">
      <w:pPr>
        <w:shd w:val="clear" w:color="auto" w:fill="FFFFFF"/>
        <w:jc w:val="both"/>
        <w:rPr>
          <w:rFonts w:ascii="Arial" w:hAnsi="Arial" w:cs="Arial"/>
          <w:b/>
          <w:bCs/>
          <w:color w:val="000000"/>
          <w:sz w:val="24"/>
          <w:szCs w:val="24"/>
          <w:u w:val="single"/>
        </w:rPr>
      </w:pPr>
    </w:p>
    <w:p w14:paraId="01E1AA88" w14:textId="77777777" w:rsidR="00E34848" w:rsidRPr="00E34848" w:rsidRDefault="00E34848" w:rsidP="0063252E">
      <w:pPr>
        <w:pStyle w:val="af2"/>
        <w:numPr>
          <w:ilvl w:val="0"/>
          <w:numId w:val="3"/>
        </w:numPr>
        <w:tabs>
          <w:tab w:val="clear" w:pos="360"/>
        </w:tabs>
        <w:autoSpaceDE/>
        <w:autoSpaceDN/>
        <w:adjustRightInd/>
        <w:jc w:val="both"/>
        <w:rPr>
          <w:rFonts w:ascii="Arial" w:hAnsi="Arial" w:cs="Arial"/>
          <w:vanish/>
          <w:sz w:val="24"/>
        </w:rPr>
      </w:pPr>
    </w:p>
    <w:p w14:paraId="4957E531" w14:textId="77777777" w:rsidR="00E34848" w:rsidRPr="00E34848" w:rsidRDefault="00E34848" w:rsidP="0063252E">
      <w:pPr>
        <w:pStyle w:val="af2"/>
        <w:numPr>
          <w:ilvl w:val="1"/>
          <w:numId w:val="3"/>
        </w:numPr>
        <w:tabs>
          <w:tab w:val="clear" w:pos="1132"/>
        </w:tabs>
        <w:autoSpaceDE/>
        <w:autoSpaceDN/>
        <w:adjustRightInd/>
        <w:jc w:val="both"/>
        <w:rPr>
          <w:rFonts w:ascii="Arial" w:hAnsi="Arial" w:cs="Arial"/>
          <w:vanish/>
          <w:sz w:val="24"/>
        </w:rPr>
      </w:pPr>
    </w:p>
    <w:p w14:paraId="4C007513" w14:textId="77777777" w:rsidR="007278B0" w:rsidRPr="002304A5" w:rsidRDefault="00C11B5D"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w:t>
      </w:r>
      <w:r w:rsidRPr="002304A5">
        <w:rPr>
          <w:rFonts w:ascii="Arial" w:hAnsi="Arial" w:cs="Arial"/>
        </w:rPr>
        <w:lastRenderedPageBreak/>
        <w:t xml:space="preserve">αξιολόγηση. </w:t>
      </w:r>
      <w:r w:rsidR="00591074" w:rsidRPr="002304A5">
        <w:rPr>
          <w:rFonts w:ascii="Arial" w:hAnsi="Arial" w:cs="Arial"/>
        </w:rPr>
        <w:t xml:space="preserve">Ο προμηθευτής είναι υποχρεωμένος στην προσφορά του να επισυνάψει </w:t>
      </w:r>
      <w:r w:rsidRPr="002304A5">
        <w:rPr>
          <w:rFonts w:ascii="Arial" w:hAnsi="Arial"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ascii="Arial" w:hAnsi="Arial" w:cs="Arial"/>
            <w:lang w:val="en-US"/>
          </w:rPr>
          <w:t>http</w:t>
        </w:r>
        <w:r w:rsidRPr="002304A5">
          <w:rPr>
            <w:rStyle w:val="-"/>
            <w:rFonts w:ascii="Arial" w:hAnsi="Arial" w:cs="Arial"/>
          </w:rPr>
          <w:t>://</w:t>
        </w:r>
        <w:r w:rsidRPr="002304A5">
          <w:rPr>
            <w:rStyle w:val="-"/>
            <w:rFonts w:ascii="Arial" w:hAnsi="Arial" w:cs="Arial"/>
            <w:lang w:val="en-US"/>
          </w:rPr>
          <w:t>www</w:t>
        </w:r>
        <w:r w:rsidRPr="002304A5">
          <w:rPr>
            <w:rStyle w:val="-"/>
            <w:rFonts w:ascii="Arial" w:hAnsi="Arial" w:cs="Arial"/>
          </w:rPr>
          <w:t>.</w:t>
        </w:r>
        <w:r w:rsidRPr="002304A5">
          <w:rPr>
            <w:rStyle w:val="-"/>
            <w:rFonts w:ascii="Arial" w:hAnsi="Arial" w:cs="Arial"/>
            <w:lang w:val="en-US"/>
          </w:rPr>
          <w:t>geetha</w:t>
        </w:r>
        <w:r w:rsidRPr="002304A5">
          <w:rPr>
            <w:rStyle w:val="-"/>
            <w:rFonts w:ascii="Arial" w:hAnsi="Arial" w:cs="Arial"/>
          </w:rPr>
          <w:t>.</w:t>
        </w:r>
        <w:r w:rsidRPr="002304A5">
          <w:rPr>
            <w:rStyle w:val="-"/>
            <w:rFonts w:ascii="Arial" w:hAnsi="Arial" w:cs="Arial"/>
            <w:lang w:val="en-US"/>
          </w:rPr>
          <w:t>mil</w:t>
        </w:r>
        <w:r w:rsidRPr="002304A5">
          <w:rPr>
            <w:rStyle w:val="-"/>
            <w:rFonts w:ascii="Arial" w:hAnsi="Arial" w:cs="Arial"/>
          </w:rPr>
          <w:t>.</w:t>
        </w:r>
        <w:r w:rsidRPr="002304A5">
          <w:rPr>
            <w:rStyle w:val="-"/>
            <w:rFonts w:ascii="Arial" w:hAnsi="Arial" w:cs="Arial"/>
            <w:lang w:val="en-US"/>
          </w:rPr>
          <w:t>gr</w:t>
        </w:r>
        <w:r w:rsidRPr="002304A5">
          <w:rPr>
            <w:rStyle w:val="-"/>
            <w:rFonts w:ascii="Arial" w:hAnsi="Arial" w:cs="Arial"/>
          </w:rPr>
          <w:t>/</w:t>
        </w:r>
      </w:hyperlink>
      <w:r w:rsidRPr="002304A5">
        <w:rPr>
          <w:rFonts w:ascii="Arial" w:hAnsi="Arial" w:cs="Arial"/>
        </w:rPr>
        <w:t>), επιλέγοντας στη σχετική ηλεκτρονική εφαρμογή «ΝΟΜΟΘΕΣ</w:t>
      </w:r>
      <w:r w:rsidR="00245132" w:rsidRPr="002304A5">
        <w:rPr>
          <w:rFonts w:ascii="Arial" w:hAnsi="Arial" w:cs="Arial"/>
        </w:rPr>
        <w:t>ΙΑ – ΕΝΤΥΠΑ</w:t>
      </w:r>
      <w:r w:rsidR="00245132" w:rsidRPr="002304A5">
        <w:rPr>
          <w:rFonts w:ascii="Arial" w:hAnsi="Arial" w:cs="Arial"/>
          <w:szCs w:val="24"/>
        </w:rPr>
        <w:t xml:space="preserve"> – </w:t>
      </w:r>
      <w:r w:rsidRPr="002304A5">
        <w:rPr>
          <w:rFonts w:ascii="Arial" w:hAnsi="Arial" w:cs="Arial"/>
        </w:rPr>
        <w:t>ΥΠΟΔΕΙΓΜΑΤΑ»</w:t>
      </w:r>
      <w:r w:rsidR="001F4093" w:rsidRPr="002304A5">
        <w:rPr>
          <w:rFonts w:ascii="Arial" w:hAnsi="Arial" w:cs="Arial"/>
        </w:rPr>
        <w:t xml:space="preserve"> (</w:t>
      </w:r>
      <w:hyperlink r:id="rId12" w:history="1">
        <w:r w:rsidR="001F4093" w:rsidRPr="002304A5">
          <w:rPr>
            <w:rStyle w:val="-"/>
            <w:rFonts w:ascii="Arial" w:hAnsi="Arial" w:cs="Arial"/>
            <w:lang w:val="en-US"/>
          </w:rPr>
          <w:t>http</w:t>
        </w:r>
        <w:r w:rsidR="001F4093" w:rsidRPr="002304A5">
          <w:rPr>
            <w:rStyle w:val="-"/>
            <w:rFonts w:ascii="Arial" w:hAnsi="Arial" w:cs="Arial"/>
          </w:rPr>
          <w:t>://</w:t>
        </w:r>
        <w:r w:rsidR="001F4093" w:rsidRPr="002304A5">
          <w:rPr>
            <w:rStyle w:val="-"/>
            <w:rFonts w:ascii="Arial" w:hAnsi="Arial" w:cs="Arial"/>
            <w:lang w:val="en-US"/>
          </w:rPr>
          <w:t>prodiagrafes</w:t>
        </w:r>
        <w:r w:rsidR="001F4093" w:rsidRPr="002304A5">
          <w:rPr>
            <w:rStyle w:val="-"/>
            <w:rFonts w:ascii="Arial" w:hAnsi="Arial" w:cs="Arial"/>
          </w:rPr>
          <w:t>.</w:t>
        </w:r>
        <w:r w:rsidR="001F4093" w:rsidRPr="002304A5">
          <w:rPr>
            <w:rStyle w:val="-"/>
            <w:rFonts w:ascii="Arial" w:hAnsi="Arial" w:cs="Arial"/>
            <w:lang w:val="en-US"/>
          </w:rPr>
          <w:t>army</w:t>
        </w:r>
        <w:r w:rsidR="001F4093" w:rsidRPr="002304A5">
          <w:rPr>
            <w:rStyle w:val="-"/>
            <w:rFonts w:ascii="Arial" w:hAnsi="Arial" w:cs="Arial"/>
          </w:rPr>
          <w:t>.</w:t>
        </w:r>
        <w:r w:rsidR="001F4093" w:rsidRPr="002304A5">
          <w:rPr>
            <w:rStyle w:val="-"/>
            <w:rFonts w:ascii="Arial" w:hAnsi="Arial" w:cs="Arial"/>
            <w:lang w:val="en-US"/>
          </w:rPr>
          <w:t>gr</w:t>
        </w:r>
        <w:r w:rsidR="001F4093" w:rsidRPr="002304A5">
          <w:rPr>
            <w:rStyle w:val="-"/>
            <w:rFonts w:ascii="Arial" w:hAnsi="Arial" w:cs="Arial"/>
          </w:rPr>
          <w:t>/</w:t>
        </w:r>
      </w:hyperlink>
      <w:r w:rsidR="001F4093" w:rsidRPr="002304A5">
        <w:rPr>
          <w:rFonts w:ascii="Arial" w:hAnsi="Arial" w:cs="Arial"/>
        </w:rPr>
        <w:t xml:space="preserve">), και έπειτα «ΕΝΤΥΠΑ». Διευκρινίζεται ότι, η κατάθεση του εν λόγω εντύπου δεν </w:t>
      </w:r>
      <w:r w:rsidR="00472D6B" w:rsidRPr="002304A5">
        <w:rPr>
          <w:rFonts w:ascii="Arial" w:hAnsi="Arial" w:cs="Arial"/>
        </w:rPr>
        <w:t>απαλλάσσει</w:t>
      </w:r>
      <w:r w:rsidR="001F4093" w:rsidRPr="002304A5">
        <w:rPr>
          <w:rFonts w:ascii="Arial" w:hAnsi="Arial" w:cs="Arial"/>
        </w:rPr>
        <w:t xml:space="preserve"> τους προμηθευτές από την υποχρέωση υποβολής των κατά περίπτωση </w:t>
      </w:r>
      <w:r w:rsidR="00472D6B" w:rsidRPr="002304A5">
        <w:rPr>
          <w:rFonts w:ascii="Arial" w:hAnsi="Arial" w:cs="Arial"/>
        </w:rPr>
        <w:t>δικαιολογητικών</w:t>
      </w:r>
      <w:r w:rsidR="001F4093" w:rsidRPr="002304A5">
        <w:rPr>
          <w:rFonts w:ascii="Arial" w:hAnsi="Arial" w:cs="Arial"/>
        </w:rPr>
        <w:t>, που καθορίζονται με την παρούσα Προδια</w:t>
      </w:r>
      <w:r w:rsidR="00632412" w:rsidRPr="002304A5">
        <w:rPr>
          <w:rFonts w:ascii="Arial" w:hAnsi="Arial" w:cs="Arial"/>
        </w:rPr>
        <w:t>γραφή.</w:t>
      </w:r>
    </w:p>
    <w:p w14:paraId="48983670" w14:textId="77777777" w:rsidR="00063913" w:rsidRPr="002304A5" w:rsidRDefault="00063913" w:rsidP="0063252E">
      <w:pPr>
        <w:pStyle w:val="30"/>
        <w:tabs>
          <w:tab w:val="clear" w:pos="2268"/>
          <w:tab w:val="clear" w:pos="3402"/>
        </w:tabs>
        <w:ind w:firstLine="0"/>
        <w:rPr>
          <w:rFonts w:ascii="Arial" w:hAnsi="Arial" w:cs="Arial"/>
        </w:rPr>
      </w:pPr>
    </w:p>
    <w:p w14:paraId="126D4D0B" w14:textId="77777777" w:rsidR="00A841AA" w:rsidRPr="002304A5" w:rsidRDefault="00A841AA"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ascii="Arial" w:hAnsi="Arial" w:cs="Arial"/>
        </w:rPr>
        <w:t>,</w:t>
      </w:r>
      <w:r w:rsidRPr="002304A5">
        <w:rPr>
          <w:rFonts w:ascii="Arial" w:hAnsi="Arial" w:cs="Arial"/>
        </w:rPr>
        <w:t xml:space="preserve"> κλπ.) στα τεχνικά φυλλάδια και λοιπά έντυπα και έγγραφα που συνυποβάλλει με την τεχνική προσφορά του.</w:t>
      </w:r>
    </w:p>
    <w:p w14:paraId="0631571F" w14:textId="77777777" w:rsidR="00AA2B82" w:rsidRPr="002304A5" w:rsidRDefault="00AA2B82" w:rsidP="0063252E">
      <w:pPr>
        <w:pStyle w:val="30"/>
        <w:tabs>
          <w:tab w:val="clear" w:pos="2268"/>
          <w:tab w:val="clear" w:pos="3402"/>
        </w:tabs>
        <w:ind w:firstLine="0"/>
        <w:rPr>
          <w:rFonts w:ascii="Arial" w:hAnsi="Arial" w:cs="Arial"/>
        </w:rPr>
      </w:pPr>
    </w:p>
    <w:p w14:paraId="2DE7F59D" w14:textId="77777777" w:rsidR="009D05DF" w:rsidRPr="002304A5" w:rsidRDefault="00955242" w:rsidP="0063252E">
      <w:pPr>
        <w:pStyle w:val="2"/>
        <w:tabs>
          <w:tab w:val="clear" w:pos="567"/>
          <w:tab w:val="clear" w:pos="1418"/>
        </w:tabs>
        <w:ind w:left="0" w:firstLine="0"/>
      </w:pPr>
      <w:r>
        <w:tab/>
      </w:r>
      <w:bookmarkStart w:id="61" w:name="_Toc218003256"/>
      <w:r w:rsidR="009D05DF" w:rsidRPr="002304A5">
        <w:t>Πιστοποιητικά</w:t>
      </w:r>
      <w:r w:rsidR="00A54533" w:rsidRPr="002304A5">
        <w:t>, έντυπα</w:t>
      </w:r>
      <w:r w:rsidR="005163D2" w:rsidRPr="002304A5">
        <w:t>,</w:t>
      </w:r>
      <w:r w:rsidR="00A54533" w:rsidRPr="002304A5">
        <w:t xml:space="preserve"> κλπ.</w:t>
      </w:r>
      <w:bookmarkEnd w:id="61"/>
    </w:p>
    <w:p w14:paraId="36C6481A" w14:textId="77777777" w:rsidR="00F02D4D" w:rsidRPr="002304A5" w:rsidRDefault="00F02D4D" w:rsidP="0063252E">
      <w:pPr>
        <w:shd w:val="clear" w:color="auto" w:fill="FFFFFF"/>
        <w:spacing w:line="278" w:lineRule="exact"/>
        <w:ind w:right="1"/>
        <w:jc w:val="both"/>
        <w:rPr>
          <w:rFonts w:ascii="Arial" w:hAnsi="Arial" w:cs="Arial"/>
          <w:b/>
          <w:bCs/>
          <w:sz w:val="24"/>
          <w:szCs w:val="24"/>
        </w:rPr>
      </w:pPr>
    </w:p>
    <w:p w14:paraId="6FC8CC88" w14:textId="77777777" w:rsidR="00EF3B8C" w:rsidRPr="00EF3B8C" w:rsidRDefault="00EF3B8C" w:rsidP="00EF3B8C">
      <w:pPr>
        <w:pStyle w:val="af2"/>
        <w:numPr>
          <w:ilvl w:val="1"/>
          <w:numId w:val="3"/>
        </w:numPr>
        <w:shd w:val="clear" w:color="auto" w:fill="FFFFFF"/>
        <w:spacing w:line="278" w:lineRule="exact"/>
        <w:ind w:right="1"/>
        <w:jc w:val="both"/>
        <w:rPr>
          <w:rFonts w:ascii="Arial" w:hAnsi="Arial" w:cs="Arial"/>
          <w:vanish/>
          <w:sz w:val="24"/>
          <w:szCs w:val="24"/>
        </w:rPr>
      </w:pPr>
    </w:p>
    <w:p w14:paraId="055B7B5D" w14:textId="77777777" w:rsidR="00EF3B8C" w:rsidRPr="00EF3B8C" w:rsidRDefault="00EF3B8C" w:rsidP="00D47E87">
      <w:pPr>
        <w:pStyle w:val="af2"/>
        <w:shd w:val="clear" w:color="auto" w:fill="FFFFFF"/>
        <w:spacing w:line="278" w:lineRule="exact"/>
        <w:ind w:left="1132" w:right="1"/>
        <w:jc w:val="both"/>
        <w:rPr>
          <w:rFonts w:ascii="Arial" w:hAnsi="Arial" w:cs="Arial"/>
          <w:vanish/>
          <w:sz w:val="24"/>
          <w:szCs w:val="24"/>
        </w:rPr>
      </w:pPr>
    </w:p>
    <w:p w14:paraId="21985F4D" w14:textId="77777777" w:rsidR="00FD68C6" w:rsidRPr="003E0DFF" w:rsidRDefault="00E5036D" w:rsidP="00D4191E">
      <w:pPr>
        <w:pStyle w:val="af2"/>
        <w:numPr>
          <w:ilvl w:val="2"/>
          <w:numId w:val="3"/>
        </w:numPr>
        <w:shd w:val="clear" w:color="auto" w:fill="FFFFFF"/>
        <w:tabs>
          <w:tab w:val="clear" w:pos="1997"/>
        </w:tabs>
        <w:spacing w:line="278" w:lineRule="exact"/>
        <w:ind w:left="0" w:right="1" w:firstLine="0"/>
        <w:jc w:val="both"/>
        <w:rPr>
          <w:rFonts w:ascii="Arial" w:hAnsi="Arial" w:cs="Arial"/>
          <w:sz w:val="24"/>
          <w:szCs w:val="24"/>
        </w:rPr>
      </w:pPr>
      <w:r w:rsidRPr="00EF3B8C">
        <w:rPr>
          <w:rFonts w:ascii="Arial" w:hAnsi="Arial" w:cs="Arial"/>
          <w:sz w:val="24"/>
          <w:szCs w:val="24"/>
        </w:rPr>
        <w:t>Τεχνικά φυλλάδια (</w:t>
      </w:r>
      <w:r w:rsidRPr="00EF3B8C">
        <w:rPr>
          <w:rFonts w:ascii="Arial" w:hAnsi="Arial" w:cs="Arial"/>
          <w:sz w:val="24"/>
          <w:szCs w:val="24"/>
          <w:lang w:val="en-US"/>
        </w:rPr>
        <w:t>prospectus</w:t>
      </w:r>
      <w:r w:rsidRPr="00EF3B8C">
        <w:rPr>
          <w:rFonts w:ascii="Arial" w:hAnsi="Arial" w:cs="Arial"/>
          <w:sz w:val="24"/>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3E0DFF" w:rsidRPr="003E0DFF">
        <w:rPr>
          <w:rFonts w:ascii="Arial" w:hAnsi="Arial" w:cs="Arial"/>
          <w:sz w:val="24"/>
          <w:szCs w:val="24"/>
        </w:rPr>
        <w:t>βαφείο</w:t>
      </w:r>
      <w:r w:rsidRPr="003E0DFF">
        <w:rPr>
          <w:rFonts w:ascii="Arial" w:hAnsi="Arial" w:cs="Arial"/>
          <w:sz w:val="24"/>
          <w:szCs w:val="24"/>
        </w:rPr>
        <w:t>.</w:t>
      </w:r>
      <w:bookmarkStart w:id="62" w:name="_Hlt452121719"/>
      <w:bookmarkStart w:id="63" w:name="_Hlt452007039"/>
      <w:bookmarkEnd w:id="52"/>
      <w:bookmarkEnd w:id="54"/>
      <w:bookmarkEnd w:id="57"/>
      <w:bookmarkEnd w:id="59"/>
      <w:bookmarkEnd w:id="62"/>
      <w:bookmarkEnd w:id="63"/>
    </w:p>
    <w:p w14:paraId="6D8CCF82" w14:textId="77777777" w:rsid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4E019374" w14:textId="77777777" w:rsidR="00EF3B8C" w:rsidRPr="00EF3B8C" w:rsidRDefault="00EF3B8C" w:rsidP="00D4191E">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2D82B244" w14:textId="77777777" w:rsidR="00EF3B8C" w:rsidRP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09FDAE7A" w14:textId="77777777" w:rsidR="00F02D4D" w:rsidRPr="0096307C" w:rsidRDefault="00D4191E" w:rsidP="0096307C">
      <w:pPr>
        <w:pStyle w:val="af2"/>
        <w:numPr>
          <w:ilvl w:val="2"/>
          <w:numId w:val="3"/>
        </w:numPr>
        <w:shd w:val="clear" w:color="auto" w:fill="FFFFFF"/>
        <w:tabs>
          <w:tab w:val="clear" w:pos="1997"/>
        </w:tabs>
        <w:spacing w:line="278" w:lineRule="exact"/>
        <w:ind w:left="0" w:right="1" w:firstLine="0"/>
        <w:contextualSpacing/>
        <w:jc w:val="both"/>
        <w:rPr>
          <w:rFonts w:ascii="Arial" w:hAnsi="Arial" w:cs="Arial"/>
          <w:sz w:val="24"/>
          <w:szCs w:val="24"/>
        </w:rPr>
      </w:pPr>
      <w:r w:rsidRPr="0096307C">
        <w:rPr>
          <w:rFonts w:ascii="Arial" w:eastAsia="Calibri" w:hAnsi="Arial" w:cs="Arial"/>
          <w:sz w:val="24"/>
          <w:szCs w:val="24"/>
          <w:lang w:eastAsia="en-US"/>
        </w:rPr>
        <w:t>Τα έντυπα και τους καταλόγους των παραγράφων 4.7.2 έως 4.7.4</w:t>
      </w:r>
      <w:r w:rsidR="0096307C">
        <w:rPr>
          <w:rFonts w:ascii="Arial" w:eastAsia="Calibri" w:hAnsi="Arial" w:cs="Arial"/>
          <w:sz w:val="24"/>
          <w:szCs w:val="24"/>
          <w:lang w:eastAsia="en-US"/>
        </w:rPr>
        <w:t>.</w:t>
      </w:r>
    </w:p>
    <w:p w14:paraId="641B34A4" w14:textId="77777777" w:rsidR="0096307C" w:rsidRPr="0096307C" w:rsidRDefault="0096307C" w:rsidP="0096307C">
      <w:pPr>
        <w:pStyle w:val="af2"/>
        <w:shd w:val="clear" w:color="auto" w:fill="FFFFFF"/>
        <w:spacing w:line="278" w:lineRule="exact"/>
        <w:ind w:left="0" w:right="1"/>
        <w:contextualSpacing/>
        <w:jc w:val="both"/>
        <w:rPr>
          <w:rFonts w:ascii="Arial" w:hAnsi="Arial" w:cs="Arial"/>
          <w:sz w:val="24"/>
          <w:szCs w:val="24"/>
        </w:rPr>
      </w:pPr>
    </w:p>
    <w:p w14:paraId="0499F9E5" w14:textId="4CC85225" w:rsidR="00D47E87" w:rsidRPr="0066490F" w:rsidRDefault="00955242" w:rsidP="00D47E87">
      <w:pPr>
        <w:pStyle w:val="1"/>
        <w:tabs>
          <w:tab w:val="clear" w:pos="567"/>
        </w:tabs>
        <w:ind w:left="0" w:firstLine="0"/>
      </w:pPr>
      <w:r>
        <w:tab/>
      </w:r>
      <w:bookmarkStart w:id="64" w:name="_Toc218003257"/>
      <w:r w:rsidR="00C056F8" w:rsidRPr="002304A5">
        <w:t>ΣΗΜΕΙΩΣΕΙΣ</w:t>
      </w:r>
      <w:bookmarkEnd w:id="64"/>
    </w:p>
    <w:p w14:paraId="22147C4B" w14:textId="77777777" w:rsidR="00E853F2" w:rsidRPr="00E853F2" w:rsidRDefault="00E853F2" w:rsidP="0063252E">
      <w:pPr>
        <w:pStyle w:val="af2"/>
        <w:numPr>
          <w:ilvl w:val="0"/>
          <w:numId w:val="3"/>
        </w:numPr>
        <w:shd w:val="clear" w:color="auto" w:fill="FFFFFF"/>
        <w:tabs>
          <w:tab w:val="clear" w:pos="360"/>
        </w:tabs>
        <w:spacing w:line="278" w:lineRule="exact"/>
        <w:ind w:right="29"/>
        <w:jc w:val="both"/>
        <w:rPr>
          <w:rFonts w:ascii="Arial" w:hAnsi="Arial" w:cs="Arial"/>
          <w:bCs/>
          <w:vanish/>
          <w:sz w:val="24"/>
          <w:szCs w:val="24"/>
        </w:rPr>
      </w:pPr>
    </w:p>
    <w:p w14:paraId="06F11944" w14:textId="77777777" w:rsidR="00EC1D4E" w:rsidRPr="002304A5" w:rsidRDefault="00B64C08"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bCs/>
          <w:sz w:val="24"/>
          <w:szCs w:val="24"/>
        </w:rPr>
        <w:t xml:space="preserve">Οτιδήποτε δεν αναφέρεται αναλυτικά στην παρούσα ΠΕΔ, σε σχέση με την κατασκευή του </w:t>
      </w:r>
      <w:r w:rsidR="003E0DFF">
        <w:rPr>
          <w:rFonts w:ascii="Arial" w:hAnsi="Arial" w:cs="Arial"/>
          <w:bCs/>
          <w:sz w:val="24"/>
          <w:szCs w:val="24"/>
        </w:rPr>
        <w:t>βαφείου</w:t>
      </w:r>
      <w:r w:rsidRPr="002304A5">
        <w:rPr>
          <w:rFonts w:ascii="Arial" w:hAnsi="Arial" w:cs="Arial"/>
          <w:bCs/>
          <w:sz w:val="24"/>
          <w:szCs w:val="24"/>
        </w:rPr>
        <w:t>, να πραγματοποιηθεί σύμφωνα με τους κανόνες της Ε.Ε</w:t>
      </w:r>
      <w:r w:rsidR="006F19E0" w:rsidRPr="002304A5">
        <w:rPr>
          <w:rFonts w:ascii="Arial" w:hAnsi="Arial" w:cs="Arial"/>
          <w:bCs/>
          <w:sz w:val="24"/>
          <w:szCs w:val="24"/>
        </w:rPr>
        <w:t>.</w:t>
      </w:r>
      <w:r w:rsidRPr="002304A5">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14:paraId="6A62E9A1"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6FA9B637" w14:textId="77777777" w:rsidR="00FF527E" w:rsidRPr="002304A5"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5CC053B7"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59587782" w14:textId="77777777" w:rsidR="00FF527E"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31EDA2E0" w14:textId="77777777" w:rsidR="00F878DB" w:rsidRPr="002304A5" w:rsidRDefault="00F878DB" w:rsidP="0063252E">
      <w:pPr>
        <w:shd w:val="clear" w:color="auto" w:fill="FFFFFF"/>
        <w:spacing w:line="278" w:lineRule="exact"/>
        <w:ind w:right="29"/>
        <w:jc w:val="both"/>
        <w:rPr>
          <w:rFonts w:ascii="Arial" w:hAnsi="Arial" w:cs="Arial"/>
          <w:sz w:val="24"/>
          <w:szCs w:val="24"/>
        </w:rPr>
      </w:pPr>
    </w:p>
    <w:p w14:paraId="048E2D64"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65" w:name="_Toc217903860"/>
      <w:bookmarkStart w:id="66" w:name="_Toc217905882"/>
      <w:bookmarkStart w:id="67" w:name="_Toc217977566"/>
      <w:bookmarkStart w:id="68" w:name="_Toc217977970"/>
      <w:bookmarkStart w:id="69" w:name="_Toc217978219"/>
      <w:bookmarkStart w:id="70" w:name="_Toc217984658"/>
      <w:bookmarkStart w:id="71" w:name="_Toc217984700"/>
      <w:bookmarkStart w:id="72" w:name="_Toc218003258"/>
      <w:bookmarkEnd w:id="65"/>
      <w:bookmarkEnd w:id="66"/>
      <w:bookmarkEnd w:id="67"/>
      <w:bookmarkEnd w:id="68"/>
      <w:bookmarkEnd w:id="69"/>
      <w:bookmarkEnd w:id="70"/>
      <w:bookmarkEnd w:id="71"/>
      <w:bookmarkEnd w:id="72"/>
    </w:p>
    <w:p w14:paraId="5D7009C7"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73" w:name="_Toc217903861"/>
      <w:bookmarkStart w:id="74" w:name="_Toc217905883"/>
      <w:bookmarkStart w:id="75" w:name="_Toc217977567"/>
      <w:bookmarkStart w:id="76" w:name="_Toc217977971"/>
      <w:bookmarkStart w:id="77" w:name="_Toc217978220"/>
      <w:bookmarkStart w:id="78" w:name="_Toc217984659"/>
      <w:bookmarkStart w:id="79" w:name="_Toc217984701"/>
      <w:bookmarkStart w:id="80" w:name="_Toc218003259"/>
      <w:bookmarkEnd w:id="73"/>
      <w:bookmarkEnd w:id="74"/>
      <w:bookmarkEnd w:id="75"/>
      <w:bookmarkEnd w:id="76"/>
      <w:bookmarkEnd w:id="77"/>
      <w:bookmarkEnd w:id="78"/>
      <w:bookmarkEnd w:id="79"/>
      <w:bookmarkEnd w:id="80"/>
    </w:p>
    <w:p w14:paraId="2E33F6D4"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81" w:name="_Toc217903862"/>
      <w:bookmarkStart w:id="82" w:name="_Toc217905884"/>
      <w:bookmarkStart w:id="83" w:name="_Toc217977568"/>
      <w:bookmarkStart w:id="84" w:name="_Toc217977972"/>
      <w:bookmarkStart w:id="85" w:name="_Toc217978221"/>
      <w:bookmarkStart w:id="86" w:name="_Toc217984660"/>
      <w:bookmarkStart w:id="87" w:name="_Toc217984702"/>
      <w:bookmarkStart w:id="88" w:name="_Toc218003260"/>
      <w:bookmarkEnd w:id="81"/>
      <w:bookmarkEnd w:id="82"/>
      <w:bookmarkEnd w:id="83"/>
      <w:bookmarkEnd w:id="84"/>
      <w:bookmarkEnd w:id="85"/>
      <w:bookmarkEnd w:id="86"/>
      <w:bookmarkEnd w:id="87"/>
      <w:bookmarkEnd w:id="88"/>
    </w:p>
    <w:p w14:paraId="1A90ED32" w14:textId="77777777" w:rsidR="008902EA" w:rsidRPr="00E853F2" w:rsidRDefault="008902EA" w:rsidP="0063252E">
      <w:pPr>
        <w:pStyle w:val="2"/>
        <w:tabs>
          <w:tab w:val="clear" w:pos="567"/>
          <w:tab w:val="clear" w:pos="1418"/>
        </w:tabs>
        <w:ind w:left="0" w:firstLine="0"/>
      </w:pPr>
      <w:bookmarkStart w:id="89" w:name="_Toc218003261"/>
      <w:r w:rsidRPr="00E853F2">
        <w:t>Συντμήσεις</w:t>
      </w:r>
      <w:bookmarkEnd w:id="89"/>
    </w:p>
    <w:p w14:paraId="44E86A42" w14:textId="77777777" w:rsidR="00F529CD" w:rsidRPr="002304A5" w:rsidRDefault="00F529CD" w:rsidP="0063252E">
      <w:pPr>
        <w:shd w:val="clear" w:color="auto" w:fill="FFFFFF"/>
        <w:spacing w:line="278" w:lineRule="exact"/>
        <w:ind w:right="29"/>
        <w:jc w:val="both"/>
        <w:rPr>
          <w:rFonts w:ascii="Arial" w:hAnsi="Arial" w:cs="Arial"/>
          <w:b/>
          <w:sz w:val="24"/>
          <w:szCs w:val="24"/>
        </w:rPr>
      </w:pPr>
    </w:p>
    <w:p w14:paraId="234150AD" w14:textId="77777777" w:rsidR="00E853F2" w:rsidRPr="00E853F2" w:rsidRDefault="00E853F2" w:rsidP="0063252E">
      <w:pPr>
        <w:pStyle w:val="af2"/>
        <w:numPr>
          <w:ilvl w:val="1"/>
          <w:numId w:val="3"/>
        </w:numPr>
        <w:shd w:val="clear" w:color="auto" w:fill="FFFFFF"/>
        <w:tabs>
          <w:tab w:val="clear" w:pos="1132"/>
        </w:tabs>
        <w:spacing w:line="278" w:lineRule="exact"/>
        <w:ind w:right="29"/>
        <w:jc w:val="both"/>
        <w:rPr>
          <w:rFonts w:ascii="Arial" w:hAnsi="Arial" w:cs="Arial"/>
          <w:vanish/>
          <w:sz w:val="24"/>
          <w:szCs w:val="24"/>
        </w:rPr>
      </w:pPr>
    </w:p>
    <w:p w14:paraId="1BC0C980" w14:textId="77777777" w:rsidR="00F529CD" w:rsidRPr="002304A5" w:rsidRDefault="00915252"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ΠΕΔ:</w:t>
      </w:r>
      <w:r w:rsidR="00545426" w:rsidRPr="002304A5">
        <w:rPr>
          <w:rFonts w:ascii="Arial" w:hAnsi="Arial" w:cs="Arial"/>
          <w:sz w:val="24"/>
          <w:szCs w:val="24"/>
        </w:rPr>
        <w:t xml:space="preserve"> Προδιαγραφή Ενόπλων Δυνάμεων</w:t>
      </w:r>
      <w:r w:rsidR="00DC6988" w:rsidRPr="002304A5">
        <w:rPr>
          <w:rFonts w:ascii="Arial" w:hAnsi="Arial" w:cs="Arial"/>
          <w:sz w:val="24"/>
          <w:szCs w:val="24"/>
          <w:lang w:val="en-US"/>
        </w:rPr>
        <w:t>.</w:t>
      </w:r>
    </w:p>
    <w:p w14:paraId="4DFF065F" w14:textId="77777777" w:rsidR="00545426" w:rsidRPr="002304A5" w:rsidRDefault="00545426" w:rsidP="0063252E">
      <w:pPr>
        <w:shd w:val="clear" w:color="auto" w:fill="FFFFFF"/>
        <w:spacing w:line="278" w:lineRule="exact"/>
        <w:ind w:right="29"/>
        <w:jc w:val="both"/>
        <w:rPr>
          <w:rFonts w:ascii="Arial" w:hAnsi="Arial" w:cs="Arial"/>
          <w:sz w:val="24"/>
          <w:szCs w:val="24"/>
        </w:rPr>
      </w:pPr>
    </w:p>
    <w:p w14:paraId="4BA4404E" w14:textId="77777777" w:rsidR="00FF527E" w:rsidRPr="002304A5" w:rsidRDefault="00545426"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Φ.Σ: Φύλλο Συμμόρφωσης</w:t>
      </w:r>
      <w:r w:rsidR="00DC6988" w:rsidRPr="002304A5">
        <w:rPr>
          <w:rFonts w:ascii="Arial" w:hAnsi="Arial" w:cs="Arial"/>
          <w:sz w:val="24"/>
          <w:szCs w:val="24"/>
          <w:lang w:val="en-US"/>
        </w:rPr>
        <w:t>.</w:t>
      </w:r>
    </w:p>
    <w:p w14:paraId="7743C959" w14:textId="77777777" w:rsidR="00EA104F" w:rsidRPr="002304A5" w:rsidRDefault="00EA104F" w:rsidP="0063252E">
      <w:pPr>
        <w:shd w:val="clear" w:color="auto" w:fill="FFFFFF"/>
        <w:spacing w:line="278" w:lineRule="exact"/>
        <w:ind w:right="29"/>
        <w:jc w:val="both"/>
        <w:rPr>
          <w:rFonts w:ascii="Arial" w:hAnsi="Arial" w:cs="Arial"/>
          <w:b/>
          <w:bCs/>
          <w:color w:val="000000"/>
          <w:sz w:val="24"/>
          <w:szCs w:val="24"/>
          <w:lang w:val="en-US"/>
        </w:rPr>
      </w:pPr>
    </w:p>
    <w:p w14:paraId="7E905370" w14:textId="77777777" w:rsidR="00DC6988" w:rsidRPr="00E853F2" w:rsidRDefault="00955242" w:rsidP="0063252E">
      <w:pPr>
        <w:pStyle w:val="1"/>
        <w:tabs>
          <w:tab w:val="clear" w:pos="567"/>
        </w:tabs>
        <w:ind w:left="0" w:firstLine="0"/>
      </w:pPr>
      <w:r>
        <w:tab/>
      </w:r>
      <w:bookmarkStart w:id="90" w:name="_Toc218003262"/>
      <w:r w:rsidR="00B949D0" w:rsidRPr="002304A5">
        <w:t xml:space="preserve">ΠΡΟΤΑΣΕΙΣ ΒΕΛΤΙΩΣΗΣ </w:t>
      </w:r>
      <w:r w:rsidR="00C056F8" w:rsidRPr="002304A5">
        <w:t>ΠΡΟΔΙΑΓΡΑΦΗΣ</w:t>
      </w:r>
      <w:r w:rsidR="00B949D0" w:rsidRPr="002304A5">
        <w:t xml:space="preserve"> ΕΝΟΠΛΩΝ ΔΥΝΑΜΕΩΝ</w:t>
      </w:r>
      <w:bookmarkEnd w:id="90"/>
    </w:p>
    <w:p w14:paraId="01DDF67D" w14:textId="77777777" w:rsidR="00586E05" w:rsidRDefault="004902B6" w:rsidP="0063252E">
      <w:pPr>
        <w:shd w:val="clear" w:color="auto" w:fill="FFFFFF"/>
        <w:spacing w:line="274" w:lineRule="exact"/>
        <w:ind w:right="5"/>
        <w:jc w:val="both"/>
        <w:rPr>
          <w:rFonts w:ascii="Arial" w:hAnsi="Arial" w:cs="Arial"/>
          <w:sz w:val="24"/>
          <w:szCs w:val="24"/>
        </w:rPr>
      </w:pPr>
      <w:r w:rsidRPr="002304A5">
        <w:rPr>
          <w:rFonts w:ascii="Arial" w:hAnsi="Arial" w:cs="Arial"/>
          <w:color w:val="FF0000"/>
          <w:sz w:val="24"/>
          <w:szCs w:val="24"/>
        </w:rPr>
        <w:tab/>
      </w:r>
      <w:r w:rsidR="00961F51">
        <w:rPr>
          <w:rFonts w:ascii="Arial" w:hAnsi="Arial" w:cs="Arial"/>
          <w:color w:val="FF0000"/>
          <w:sz w:val="24"/>
          <w:szCs w:val="24"/>
        </w:rPr>
        <w:tab/>
      </w:r>
      <w:r w:rsidR="00A93E55" w:rsidRPr="002304A5">
        <w:rPr>
          <w:rFonts w:ascii="Arial" w:hAnsi="Arial" w:cs="Arial"/>
          <w:sz w:val="24"/>
          <w:szCs w:val="24"/>
        </w:rPr>
        <w:t>Σ</w:t>
      </w:r>
      <w:r w:rsidR="00925CE0" w:rsidRPr="002304A5">
        <w:rPr>
          <w:rFonts w:ascii="Arial" w:hAnsi="Arial" w:cs="Arial"/>
          <w:sz w:val="24"/>
          <w:szCs w:val="24"/>
        </w:rPr>
        <w:t xml:space="preserve">χολιασμός της παρούσης </w:t>
      </w:r>
      <w:r w:rsidR="00A178C0" w:rsidRPr="002304A5">
        <w:rPr>
          <w:rFonts w:ascii="Arial" w:hAnsi="Arial" w:cs="Arial"/>
          <w:sz w:val="24"/>
          <w:szCs w:val="24"/>
        </w:rPr>
        <w:t>Π</w:t>
      </w:r>
      <w:r w:rsidR="00925CE0" w:rsidRPr="002304A5">
        <w:rPr>
          <w:rFonts w:ascii="Arial" w:hAnsi="Arial" w:cs="Arial"/>
          <w:sz w:val="24"/>
          <w:szCs w:val="24"/>
        </w:rPr>
        <w:t>ροδιαγραφής από κάθ</w:t>
      </w:r>
      <w:r w:rsidR="00A178C0" w:rsidRPr="002304A5">
        <w:rPr>
          <w:rFonts w:ascii="Arial" w:hAnsi="Arial" w:cs="Arial"/>
          <w:sz w:val="24"/>
          <w:szCs w:val="24"/>
        </w:rPr>
        <w:t>ε ενδιαφερόμενο</w:t>
      </w:r>
      <w:r w:rsidR="00925CE0" w:rsidRPr="002304A5">
        <w:rPr>
          <w:rFonts w:ascii="Arial" w:hAnsi="Arial" w:cs="Arial"/>
          <w:sz w:val="24"/>
          <w:szCs w:val="24"/>
        </w:rPr>
        <w:t>,</w:t>
      </w:r>
      <w:r w:rsidR="008B1298" w:rsidRPr="002304A5">
        <w:rPr>
          <w:rFonts w:ascii="Arial" w:hAnsi="Arial" w:cs="Arial"/>
          <w:sz w:val="24"/>
          <w:szCs w:val="24"/>
        </w:rPr>
        <w:t xml:space="preserve"> για τη βελτίωση της, μπορεί να γίνει μέσω της ηλεκτρονικής εφαρμογής διαχείρισης</w:t>
      </w:r>
      <w:r w:rsidR="00D079D4" w:rsidRPr="002304A5">
        <w:rPr>
          <w:rFonts w:ascii="Arial" w:hAnsi="Arial" w:cs="Arial"/>
          <w:sz w:val="24"/>
          <w:szCs w:val="24"/>
        </w:rPr>
        <w:t xml:space="preserve"> ΠΕΔ, στη διαδικτυακή τοποθεσία</w:t>
      </w:r>
      <w:hyperlink r:id="rId13" w:history="1">
        <w:r w:rsidR="000F7C1D" w:rsidRPr="002304A5">
          <w:rPr>
            <w:rStyle w:val="-"/>
            <w:rFonts w:ascii="Arial" w:hAnsi="Arial" w:cs="Arial"/>
            <w:sz w:val="24"/>
            <w:szCs w:val="24"/>
            <w:lang w:val="en-US"/>
          </w:rPr>
          <w:t>http</w:t>
        </w:r>
        <w:r w:rsidR="000F7C1D" w:rsidRPr="002304A5">
          <w:rPr>
            <w:rStyle w:val="-"/>
            <w:rFonts w:ascii="Arial" w:hAnsi="Arial" w:cs="Arial"/>
            <w:sz w:val="24"/>
            <w:szCs w:val="24"/>
          </w:rPr>
          <w:t>://</w:t>
        </w:r>
        <w:proofErr w:type="spellStart"/>
        <w:r w:rsidR="000F7C1D" w:rsidRPr="002304A5">
          <w:rPr>
            <w:rStyle w:val="-"/>
            <w:rFonts w:ascii="Arial" w:hAnsi="Arial" w:cs="Arial"/>
            <w:sz w:val="24"/>
            <w:szCs w:val="24"/>
            <w:lang w:val="en-US"/>
          </w:rPr>
          <w:t>prodiagrafes</w:t>
        </w:r>
        <w:proofErr w:type="spellEnd"/>
        <w:r w:rsidR="000F7C1D" w:rsidRPr="002304A5">
          <w:rPr>
            <w:rStyle w:val="-"/>
            <w:rFonts w:ascii="Arial" w:hAnsi="Arial" w:cs="Arial"/>
            <w:sz w:val="24"/>
            <w:szCs w:val="24"/>
          </w:rPr>
          <w:t>.</w:t>
        </w:r>
        <w:r w:rsidR="000F7C1D" w:rsidRPr="002304A5">
          <w:rPr>
            <w:rStyle w:val="-"/>
            <w:rFonts w:ascii="Arial" w:hAnsi="Arial" w:cs="Arial"/>
            <w:sz w:val="24"/>
            <w:szCs w:val="24"/>
            <w:lang w:val="en-US"/>
          </w:rPr>
          <w:t>army</w:t>
        </w:r>
        <w:r w:rsidR="000F7C1D" w:rsidRPr="002304A5">
          <w:rPr>
            <w:rStyle w:val="-"/>
            <w:rFonts w:ascii="Arial" w:hAnsi="Arial" w:cs="Arial"/>
            <w:sz w:val="24"/>
            <w:szCs w:val="24"/>
          </w:rPr>
          <w:t>.</w:t>
        </w:r>
        <w:r w:rsidR="000F7C1D" w:rsidRPr="002304A5">
          <w:rPr>
            <w:rStyle w:val="-"/>
            <w:rFonts w:ascii="Arial" w:hAnsi="Arial" w:cs="Arial"/>
            <w:sz w:val="24"/>
            <w:szCs w:val="24"/>
            <w:lang w:val="en-US"/>
          </w:rPr>
          <w:t>gr</w:t>
        </w:r>
        <w:r w:rsidR="000F7C1D" w:rsidRPr="002304A5">
          <w:rPr>
            <w:rStyle w:val="-"/>
            <w:rFonts w:ascii="Arial" w:hAnsi="Arial" w:cs="Arial"/>
            <w:sz w:val="24"/>
            <w:szCs w:val="24"/>
          </w:rPr>
          <w:t>/</w:t>
        </w:r>
      </w:hyperlink>
      <w:r w:rsidR="00BD7B4F" w:rsidRPr="002304A5">
        <w:rPr>
          <w:rFonts w:ascii="Arial" w:hAnsi="Arial" w:cs="Arial"/>
          <w:sz w:val="24"/>
          <w:szCs w:val="24"/>
        </w:rPr>
        <w:t>.</w:t>
      </w:r>
    </w:p>
    <w:p w14:paraId="3B45C432" w14:textId="77777777" w:rsidR="00477098" w:rsidRDefault="00477098" w:rsidP="004E7DC5">
      <w:pPr>
        <w:shd w:val="clear" w:color="auto" w:fill="FFFFFF"/>
        <w:tabs>
          <w:tab w:val="left" w:pos="-4820"/>
        </w:tabs>
        <w:spacing w:line="274" w:lineRule="exact"/>
        <w:ind w:right="5"/>
        <w:jc w:val="both"/>
        <w:rPr>
          <w:sz w:val="24"/>
          <w:szCs w:val="24"/>
        </w:rPr>
      </w:pPr>
    </w:p>
    <w:tbl>
      <w:tblPr>
        <w:tblW w:w="5036"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3"/>
        <w:gridCol w:w="6714"/>
      </w:tblGrid>
      <w:tr w:rsidR="00386DD7" w:rsidRPr="00386DD7" w14:paraId="6AD8844F" w14:textId="77777777" w:rsidTr="006C656C">
        <w:trPr>
          <w:trHeight w:val="2116"/>
          <w:jc w:val="center"/>
        </w:trPr>
        <w:tc>
          <w:tcPr>
            <w:tcW w:w="1538" w:type="pct"/>
            <w:vMerge w:val="restart"/>
          </w:tcPr>
          <w:p w14:paraId="254B0CA7"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eastAsia="SimSun" w:hAnsi="Arial"/>
                <w:sz w:val="24"/>
                <w:szCs w:val="24"/>
              </w:rPr>
            </w:pPr>
          </w:p>
        </w:tc>
        <w:tc>
          <w:tcPr>
            <w:tcW w:w="3462" w:type="pct"/>
          </w:tcPr>
          <w:p w14:paraId="4B313131"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eastAsia="SimSun" w:hAnsi="Arial"/>
                <w:sz w:val="24"/>
                <w:szCs w:val="24"/>
              </w:rPr>
            </w:pPr>
            <w:r w:rsidRPr="00386DD7">
              <w:rPr>
                <w:rFonts w:ascii="Arial" w:eastAsia="SimSun" w:hAnsi="Arial"/>
                <w:sz w:val="24"/>
                <w:szCs w:val="24"/>
              </w:rPr>
              <w:t xml:space="preserve">ΕΓΚΡΙΣΗ </w:t>
            </w:r>
          </w:p>
          <w:p w14:paraId="39390C6D"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eastAsia="SimSun" w:hAnsi="Arial"/>
                <w:sz w:val="24"/>
                <w:szCs w:val="24"/>
              </w:rPr>
            </w:pPr>
            <w:r w:rsidRPr="00386DD7">
              <w:rPr>
                <w:rFonts w:ascii="Arial" w:eastAsia="SimSun" w:hAnsi="Arial"/>
                <w:sz w:val="24"/>
                <w:szCs w:val="24"/>
              </w:rPr>
              <w:t>ΤΕΧΝΙΚΗΣ ΠΡΟΔΙΑΓΡΑΦΗΣ</w:t>
            </w:r>
          </w:p>
          <w:p w14:paraId="5C9E9374" w14:textId="634EA619" w:rsidR="00386DD7" w:rsidRPr="00CC503A"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eastAsia="SimSun" w:hAnsi="Arial"/>
                <w:sz w:val="24"/>
                <w:szCs w:val="24"/>
              </w:rPr>
            </w:pPr>
            <w:r w:rsidRPr="00386DD7">
              <w:rPr>
                <w:rFonts w:ascii="Arial" w:eastAsia="SimSun" w:hAnsi="Arial"/>
                <w:sz w:val="24"/>
                <w:szCs w:val="24"/>
              </w:rPr>
              <w:t xml:space="preserve">ΠΕΔ - Α - </w:t>
            </w:r>
            <w:r w:rsidR="00CC503A">
              <w:rPr>
                <w:rFonts w:ascii="Arial" w:eastAsia="SimSun" w:hAnsi="Arial"/>
                <w:sz w:val="24"/>
                <w:szCs w:val="24"/>
              </w:rPr>
              <w:t>01243</w:t>
            </w:r>
          </w:p>
          <w:p w14:paraId="4A8BAB85" w14:textId="4F935E2A"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eastAsia="SimSun" w:hAnsi="Arial"/>
                <w:sz w:val="24"/>
                <w:szCs w:val="24"/>
              </w:rPr>
            </w:pPr>
            <w:r w:rsidRPr="00386DD7">
              <w:rPr>
                <w:rFonts w:ascii="Arial" w:eastAsia="SimSun" w:hAnsi="Arial"/>
                <w:sz w:val="24"/>
                <w:szCs w:val="24"/>
              </w:rPr>
              <w:t xml:space="preserve">ΕΚΔΟΣΗ </w:t>
            </w:r>
            <w:r w:rsidR="00CC503A">
              <w:rPr>
                <w:rFonts w:ascii="Arial" w:eastAsia="SimSun" w:hAnsi="Arial"/>
                <w:sz w:val="24"/>
                <w:szCs w:val="24"/>
              </w:rPr>
              <w:t>2</w:t>
            </w:r>
            <w:r w:rsidRPr="00386DD7">
              <w:rPr>
                <w:rFonts w:ascii="Arial" w:eastAsia="SimSun" w:hAnsi="Arial"/>
                <w:sz w:val="24"/>
                <w:szCs w:val="24"/>
                <w:vertAlign w:val="superscript"/>
              </w:rPr>
              <w:t>η</w:t>
            </w:r>
          </w:p>
          <w:p w14:paraId="6B3FFA1C"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r w:rsidRPr="00386DD7">
              <w:rPr>
                <w:rFonts w:ascii="Arial" w:eastAsia="SimSun" w:hAnsi="Arial"/>
                <w:sz w:val="24"/>
                <w:szCs w:val="24"/>
              </w:rPr>
              <w:t xml:space="preserve">ΣΥΝΤΑΞΗ </w:t>
            </w:r>
          </w:p>
          <w:p w14:paraId="106AFA7D"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p>
          <w:p w14:paraId="731839B1" w14:textId="77777777" w:rsidR="00386DD7" w:rsidRPr="00386DD7" w:rsidRDefault="00386DD7" w:rsidP="00386DD7">
            <w:pPr>
              <w:widowControl/>
              <w:autoSpaceDE/>
              <w:autoSpaceDN/>
              <w:adjustRightInd/>
              <w:spacing w:line="276" w:lineRule="auto"/>
              <w:ind w:firstLine="5"/>
              <w:jc w:val="center"/>
              <w:rPr>
                <w:rFonts w:ascii="Arial" w:eastAsia="SimSun" w:hAnsi="Arial"/>
                <w:sz w:val="24"/>
                <w:szCs w:val="24"/>
              </w:rPr>
            </w:pPr>
          </w:p>
          <w:p w14:paraId="036A228E" w14:textId="77777777" w:rsidR="00386DD7" w:rsidRPr="00386DD7" w:rsidRDefault="00386DD7" w:rsidP="00386DD7">
            <w:pPr>
              <w:widowControl/>
              <w:autoSpaceDE/>
              <w:autoSpaceDN/>
              <w:adjustRightInd/>
              <w:spacing w:line="276" w:lineRule="auto"/>
              <w:ind w:firstLine="5"/>
              <w:jc w:val="center"/>
              <w:rPr>
                <w:rFonts w:ascii="Arial" w:eastAsia="SimSun" w:hAnsi="Arial"/>
                <w:sz w:val="24"/>
                <w:szCs w:val="24"/>
              </w:rPr>
            </w:pPr>
            <w:r w:rsidRPr="00386DD7">
              <w:rPr>
                <w:rFonts w:ascii="Arial" w:eastAsia="SimSun" w:hAnsi="Arial"/>
                <w:sz w:val="24"/>
                <w:szCs w:val="24"/>
              </w:rPr>
              <w:t>ΧΡΗΣΤΟΣ ΕΥΘΥΜΙΑΔΗΣ</w:t>
            </w:r>
          </w:p>
          <w:p w14:paraId="19BC60C1"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rFonts w:ascii="Arial" w:eastAsia="SimSun" w:hAnsi="Arial"/>
                <w:sz w:val="24"/>
                <w:szCs w:val="24"/>
              </w:rPr>
            </w:pPr>
            <w:r w:rsidRPr="00386DD7">
              <w:rPr>
                <w:rFonts w:ascii="Arial" w:eastAsia="SimSun" w:hAnsi="Arial"/>
                <w:sz w:val="24"/>
                <w:szCs w:val="24"/>
              </w:rPr>
              <w:t>ΛΟΧΑΓΟΣ (ΤΧ)</w:t>
            </w:r>
          </w:p>
        </w:tc>
      </w:tr>
      <w:tr w:rsidR="00386DD7" w:rsidRPr="00386DD7" w14:paraId="70D14F3D" w14:textId="77777777" w:rsidTr="006C656C">
        <w:trPr>
          <w:trHeight w:val="1514"/>
          <w:jc w:val="center"/>
        </w:trPr>
        <w:tc>
          <w:tcPr>
            <w:tcW w:w="1538" w:type="pct"/>
            <w:vMerge/>
          </w:tcPr>
          <w:p w14:paraId="0F58AD62"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p>
        </w:tc>
        <w:tc>
          <w:tcPr>
            <w:tcW w:w="3462" w:type="pct"/>
          </w:tcPr>
          <w:p w14:paraId="5800449E"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r w:rsidRPr="00386DD7">
              <w:rPr>
                <w:rFonts w:ascii="Arial" w:eastAsia="SimSun" w:hAnsi="Arial"/>
                <w:sz w:val="24"/>
                <w:szCs w:val="24"/>
              </w:rPr>
              <w:t>ΕΛΕΓΧΟΣ</w:t>
            </w:r>
          </w:p>
          <w:p w14:paraId="1D554E32"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p>
          <w:p w14:paraId="6CA5A41C"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eastAsia="SimSun" w:hAnsi="Arial"/>
                <w:sz w:val="24"/>
                <w:szCs w:val="24"/>
              </w:rPr>
            </w:pPr>
          </w:p>
          <w:p w14:paraId="2995BF1C"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eastAsia="SimSun" w:hAnsi="Arial"/>
                <w:sz w:val="24"/>
                <w:szCs w:val="24"/>
              </w:rPr>
            </w:pPr>
          </w:p>
        </w:tc>
      </w:tr>
      <w:tr w:rsidR="00386DD7" w:rsidRPr="00386DD7" w14:paraId="000F7D85" w14:textId="77777777" w:rsidTr="006C656C">
        <w:trPr>
          <w:trHeight w:val="1617"/>
          <w:jc w:val="center"/>
        </w:trPr>
        <w:tc>
          <w:tcPr>
            <w:tcW w:w="1538" w:type="pct"/>
            <w:vMerge/>
          </w:tcPr>
          <w:p w14:paraId="28D9CE99"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p>
        </w:tc>
        <w:tc>
          <w:tcPr>
            <w:tcW w:w="3462" w:type="pct"/>
          </w:tcPr>
          <w:p w14:paraId="46D78BBD"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r w:rsidRPr="00386DD7">
              <w:rPr>
                <w:rFonts w:ascii="Arial" w:eastAsia="SimSun" w:hAnsi="Arial"/>
                <w:sz w:val="24"/>
                <w:szCs w:val="24"/>
              </w:rPr>
              <w:t>ΘΕΩΡΗΣΗ</w:t>
            </w:r>
          </w:p>
          <w:p w14:paraId="5618A86D"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p>
          <w:p w14:paraId="0B02447A"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p>
          <w:p w14:paraId="7109BEDB"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eastAsia="SimSun" w:hAnsi="Arial"/>
                <w:sz w:val="24"/>
                <w:szCs w:val="24"/>
              </w:rPr>
            </w:pPr>
          </w:p>
          <w:p w14:paraId="1DEBBCCA"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eastAsia="SimSun" w:hAnsi="Arial"/>
                <w:sz w:val="24"/>
                <w:szCs w:val="24"/>
              </w:rPr>
            </w:pPr>
          </w:p>
          <w:p w14:paraId="77B65424"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eastAsia="SimSun" w:hAnsi="Arial"/>
                <w:sz w:val="24"/>
                <w:szCs w:val="24"/>
              </w:rPr>
            </w:pPr>
          </w:p>
          <w:p w14:paraId="28C6E337"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eastAsia="SimSun" w:hAnsi="Arial"/>
                <w:sz w:val="24"/>
                <w:szCs w:val="24"/>
              </w:rPr>
            </w:pPr>
          </w:p>
          <w:p w14:paraId="71076B73"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eastAsia="SimSun" w:hAnsi="Arial"/>
                <w:sz w:val="24"/>
                <w:szCs w:val="24"/>
              </w:rPr>
            </w:pPr>
            <w:r w:rsidRPr="00386DD7">
              <w:rPr>
                <w:rFonts w:ascii="Arial" w:eastAsia="SimSun" w:hAnsi="Arial"/>
                <w:sz w:val="24"/>
                <w:szCs w:val="24"/>
              </w:rPr>
              <w:t>ΗΜΕΡΟΜΗΝΙΑ</w:t>
            </w:r>
          </w:p>
          <w:p w14:paraId="44B21D01" w14:textId="77777777" w:rsidR="00386DD7" w:rsidRPr="00386DD7" w:rsidRDefault="00386DD7" w:rsidP="00386DD7">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eastAsia="SimSun" w:hAnsi="Arial"/>
                <w:sz w:val="24"/>
                <w:szCs w:val="24"/>
              </w:rPr>
            </w:pPr>
            <w:r w:rsidRPr="00386DD7">
              <w:rPr>
                <w:rFonts w:ascii="Arial" w:eastAsia="SimSun" w:hAnsi="Arial"/>
                <w:sz w:val="24"/>
                <w:szCs w:val="24"/>
              </w:rPr>
              <w:t>/06/26</w:t>
            </w:r>
          </w:p>
        </w:tc>
      </w:tr>
    </w:tbl>
    <w:p w14:paraId="762C7FF5" w14:textId="77777777" w:rsidR="00477098" w:rsidRPr="00386DD7"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lang w:val="en-US"/>
        </w:rPr>
      </w:pPr>
    </w:p>
    <w:p w14:paraId="2435C4EE"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3DD099BB" w14:textId="77777777" w:rsidR="00477098" w:rsidRPr="00477098" w:rsidRDefault="00477098" w:rsidP="00477098">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14:paraId="06A6686A" w14:textId="77777777" w:rsidR="00696625" w:rsidRPr="00B45D6D" w:rsidRDefault="00477098" w:rsidP="00477098">
      <w:pPr>
        <w:widowControl/>
        <w:tabs>
          <w:tab w:val="left" w:pos="567"/>
        </w:tabs>
        <w:autoSpaceDE/>
        <w:autoSpaceDN/>
        <w:adjustRightInd/>
        <w:spacing w:line="20" w:lineRule="atLeast"/>
        <w:jc w:val="both"/>
        <w:rPr>
          <w:rFonts w:ascii="Arial" w:hAnsi="Arial" w:cs="Arial"/>
          <w:sz w:val="24"/>
          <w:szCs w:val="24"/>
        </w:rPr>
        <w:sectPr w:rsidR="00696625" w:rsidRPr="00B45D6D" w:rsidSect="00EA5BBF">
          <w:pgSz w:w="11906" w:h="16838" w:code="9"/>
          <w:pgMar w:top="1134" w:right="1134" w:bottom="1134" w:left="1134" w:header="709" w:footer="709" w:gutter="0"/>
          <w:cols w:space="708"/>
          <w:docGrid w:linePitch="360"/>
        </w:sectPr>
      </w:pPr>
      <w:r w:rsidRPr="00477098">
        <w:rPr>
          <w:rFonts w:ascii="Arial" w:hAnsi="Arial" w:cs="Arial"/>
          <w:sz w:val="24"/>
          <w:szCs w:val="24"/>
        </w:rPr>
        <w:t>«Ι»</w:t>
      </w:r>
      <w:r w:rsidRPr="00477098">
        <w:rPr>
          <w:rFonts w:ascii="Arial" w:hAnsi="Arial" w:cs="Arial"/>
          <w:sz w:val="24"/>
          <w:szCs w:val="24"/>
        </w:rPr>
        <w:tab/>
        <w:t xml:space="preserve">Πίνακας </w:t>
      </w:r>
      <w:r w:rsidR="00696625">
        <w:rPr>
          <w:rFonts w:ascii="Arial" w:hAnsi="Arial" w:cs="Arial"/>
          <w:sz w:val="24"/>
          <w:szCs w:val="24"/>
        </w:rPr>
        <w:t xml:space="preserve">Κριτηρίων </w:t>
      </w:r>
      <w:proofErr w:type="spellStart"/>
      <w:r w:rsidR="00696625">
        <w:rPr>
          <w:rFonts w:ascii="Arial" w:hAnsi="Arial" w:cs="Arial"/>
          <w:sz w:val="24"/>
          <w:szCs w:val="24"/>
        </w:rPr>
        <w:t>Αξιολόγηση</w:t>
      </w:r>
      <w:r w:rsidR="00B45D6D">
        <w:rPr>
          <w:rFonts w:ascii="Arial" w:hAnsi="Arial" w:cs="Arial"/>
          <w:sz w:val="24"/>
          <w:szCs w:val="24"/>
        </w:rPr>
        <w:t>ς</w:t>
      </w:r>
      <w:r w:rsidR="00B45D6D" w:rsidRPr="00B45D6D">
        <w:rPr>
          <w:rFonts w:ascii="Arial" w:hAnsi="Arial" w:cs="Arial"/>
          <w:sz w:val="24"/>
          <w:szCs w:val="24"/>
        </w:rPr>
        <w:t>Τεχνικής</w:t>
      </w:r>
      <w:proofErr w:type="spellEnd"/>
      <w:r w:rsidR="00B45D6D" w:rsidRPr="00B45D6D">
        <w:rPr>
          <w:rFonts w:ascii="Arial" w:hAnsi="Arial" w:cs="Arial"/>
          <w:sz w:val="24"/>
          <w:szCs w:val="24"/>
        </w:rPr>
        <w:t xml:space="preserve"> Προσφοράς</w:t>
      </w:r>
    </w:p>
    <w:p w14:paraId="390056F1" w14:textId="77777777" w:rsidR="00477098" w:rsidRDefault="00477098" w:rsidP="00477098">
      <w:pPr>
        <w:widowControl/>
        <w:tabs>
          <w:tab w:val="left" w:pos="567"/>
        </w:tabs>
        <w:autoSpaceDE/>
        <w:autoSpaceDN/>
        <w:adjustRightInd/>
        <w:spacing w:line="20" w:lineRule="atLeast"/>
        <w:jc w:val="both"/>
        <w:rPr>
          <w:rFonts w:ascii="Arial" w:hAnsi="Arial" w:cs="Arial"/>
          <w:sz w:val="24"/>
          <w:szCs w:val="24"/>
        </w:rPr>
      </w:pPr>
    </w:p>
    <w:p w14:paraId="5D142A60" w14:textId="77777777" w:rsidR="00696625" w:rsidRPr="00477098" w:rsidRDefault="00696625" w:rsidP="003D452A">
      <w:pPr>
        <w:pStyle w:val="1"/>
        <w:numPr>
          <w:ilvl w:val="0"/>
          <w:numId w:val="0"/>
        </w:numPr>
        <w:tabs>
          <w:tab w:val="clear" w:pos="567"/>
        </w:tabs>
        <w:rPr>
          <w:sz w:val="22"/>
          <w:szCs w:val="22"/>
        </w:rPr>
      </w:pPr>
      <w:bookmarkStart w:id="91" w:name="_Toc218003263"/>
      <w:r w:rsidRPr="002304A5">
        <w:t xml:space="preserve">ΠΡΟΣΘΗΚΗ Ι </w:t>
      </w:r>
      <w:r>
        <w:t xml:space="preserve">ΠΙΝΑΚΑΣ </w:t>
      </w:r>
      <w:r w:rsidRPr="002304A5">
        <w:t>ΚΡΙΤΗΡΙΩΝ ΑΞΙΟΛΟΓΗΣΗΣ ΤΕΧΝΙΚΗΣ ΠΡΟΣΦΟΡΑΣ</w:t>
      </w:r>
      <w:bookmarkEnd w:id="91"/>
    </w:p>
    <w:p w14:paraId="69AA8202" w14:textId="77777777" w:rsidR="00696625" w:rsidRPr="002304A5" w:rsidRDefault="00696625" w:rsidP="00696625">
      <w:pPr>
        <w:tabs>
          <w:tab w:val="left" w:pos="-4820"/>
          <w:tab w:val="left" w:pos="2170"/>
        </w:tabs>
        <w:ind w:right="1"/>
        <w:rPr>
          <w:rFonts w:ascii="Arial" w:hAnsi="Arial" w:cs="Arial"/>
          <w:b/>
          <w:sz w:val="22"/>
          <w:szCs w:val="22"/>
          <w:u w:val="single"/>
        </w:rPr>
      </w:pPr>
    </w:p>
    <w:tbl>
      <w:tblPr>
        <w:tblW w:w="10293" w:type="dxa"/>
        <w:jc w:val="center"/>
        <w:tblLayout w:type="fixed"/>
        <w:tblLook w:val="0000" w:firstRow="0" w:lastRow="0" w:firstColumn="0" w:lastColumn="0" w:noHBand="0" w:noVBand="0"/>
      </w:tblPr>
      <w:tblGrid>
        <w:gridCol w:w="772"/>
        <w:gridCol w:w="4142"/>
        <w:gridCol w:w="1745"/>
        <w:gridCol w:w="1699"/>
        <w:gridCol w:w="1935"/>
      </w:tblGrid>
      <w:tr w:rsidR="00493E9F" w:rsidRPr="002304A5" w14:paraId="55121F10" w14:textId="77777777" w:rsidTr="0027608F">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4D4A7E76" w14:textId="77777777" w:rsidR="00696625" w:rsidRPr="00493E9F" w:rsidRDefault="00696625" w:rsidP="00576C26">
            <w:pPr>
              <w:ind w:left="34"/>
              <w:jc w:val="center"/>
              <w:rPr>
                <w:rFonts w:ascii="Arial" w:hAnsi="Arial" w:cs="Arial"/>
                <w:b/>
                <w:lang w:val="en-US"/>
              </w:rPr>
            </w:pPr>
            <w:r w:rsidRPr="00493E9F">
              <w:rPr>
                <w:rFonts w:ascii="Arial" w:hAnsi="Arial" w:cs="Arial"/>
                <w:b/>
                <w:lang w:val="en-US"/>
              </w:rPr>
              <w:t>A</w:t>
            </w:r>
            <w:r w:rsidRPr="00493E9F">
              <w:rPr>
                <w:rFonts w:ascii="Arial" w:hAnsi="Arial" w:cs="Arial"/>
                <w:b/>
              </w:rPr>
              <w:t>/</w:t>
            </w:r>
            <w:r w:rsidRPr="00493E9F">
              <w:rPr>
                <w:rFonts w:ascii="Arial" w:hAnsi="Arial" w:cs="Arial"/>
                <w:b/>
                <w:lang w:val="en-US"/>
              </w:rPr>
              <w:t>A</w:t>
            </w:r>
          </w:p>
        </w:tc>
        <w:tc>
          <w:tcPr>
            <w:tcW w:w="4142" w:type="dxa"/>
            <w:tcBorders>
              <w:top w:val="single" w:sz="18" w:space="0" w:color="auto"/>
              <w:left w:val="single" w:sz="18" w:space="0" w:color="auto"/>
              <w:bottom w:val="single" w:sz="18" w:space="0" w:color="auto"/>
              <w:right w:val="single" w:sz="18" w:space="0" w:color="auto"/>
            </w:tcBorders>
            <w:vAlign w:val="center"/>
          </w:tcPr>
          <w:p w14:paraId="3DE258BF" w14:textId="77777777" w:rsidR="00696625" w:rsidRPr="00493E9F" w:rsidRDefault="00696625" w:rsidP="00576C26">
            <w:pPr>
              <w:ind w:left="34"/>
              <w:jc w:val="center"/>
              <w:rPr>
                <w:rFonts w:ascii="Arial" w:hAnsi="Arial" w:cs="Arial"/>
                <w:b/>
              </w:rPr>
            </w:pPr>
            <w:r w:rsidRPr="00493E9F">
              <w:rPr>
                <w:rFonts w:ascii="Arial" w:hAnsi="Arial" w:cs="Arial"/>
                <w:b/>
              </w:rPr>
              <w:t>ΚΡΙΤΗΡΙΟ ΑΞΙΟΛΟΓΗΣΗΣ</w:t>
            </w:r>
          </w:p>
        </w:tc>
        <w:tc>
          <w:tcPr>
            <w:tcW w:w="1745" w:type="dxa"/>
            <w:tcBorders>
              <w:top w:val="single" w:sz="18" w:space="0" w:color="auto"/>
              <w:left w:val="single" w:sz="18" w:space="0" w:color="auto"/>
              <w:bottom w:val="single" w:sz="18" w:space="0" w:color="auto"/>
              <w:right w:val="single" w:sz="18" w:space="0" w:color="auto"/>
            </w:tcBorders>
            <w:vAlign w:val="center"/>
          </w:tcPr>
          <w:p w14:paraId="2F737619" w14:textId="77777777" w:rsidR="00696625" w:rsidRPr="00493E9F" w:rsidRDefault="00696625" w:rsidP="00576C26">
            <w:pPr>
              <w:ind w:left="34"/>
              <w:jc w:val="center"/>
              <w:rPr>
                <w:rFonts w:ascii="Arial" w:hAnsi="Arial" w:cs="Arial"/>
                <w:b/>
              </w:rPr>
            </w:pPr>
            <w:r w:rsidRPr="00493E9F">
              <w:rPr>
                <w:rFonts w:ascii="Arial" w:hAnsi="Arial" w:cs="Arial"/>
                <w:b/>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7B866755" w14:textId="77777777" w:rsidR="00696625" w:rsidRPr="00493E9F" w:rsidRDefault="00696625" w:rsidP="00576C26">
            <w:pPr>
              <w:ind w:left="34" w:right="-57"/>
              <w:jc w:val="center"/>
              <w:rPr>
                <w:rFonts w:ascii="Arial" w:hAnsi="Arial" w:cs="Arial"/>
                <w:b/>
              </w:rPr>
            </w:pPr>
            <w:r w:rsidRPr="00493E9F">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6E37284E" w14:textId="77777777" w:rsidR="00696625" w:rsidRPr="00493E9F" w:rsidRDefault="00696625" w:rsidP="00576C26">
            <w:pPr>
              <w:ind w:left="34"/>
              <w:jc w:val="center"/>
              <w:rPr>
                <w:rFonts w:ascii="Arial" w:hAnsi="Arial" w:cs="Arial"/>
                <w:b/>
              </w:rPr>
            </w:pPr>
            <w:r w:rsidRPr="00493E9F">
              <w:rPr>
                <w:rFonts w:ascii="Arial" w:hAnsi="Arial" w:cs="Arial"/>
                <w:b/>
              </w:rPr>
              <w:t>ΠΑΡΑΤΗΡΗΣΕΙΣ</w:t>
            </w:r>
          </w:p>
        </w:tc>
      </w:tr>
      <w:tr w:rsidR="00696625" w:rsidRPr="002304A5" w14:paraId="00551046" w14:textId="77777777"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14:paraId="333E83DA" w14:textId="77777777" w:rsidR="00696625" w:rsidRPr="00493E9F" w:rsidRDefault="00696625" w:rsidP="00576C26">
            <w:pPr>
              <w:ind w:left="34"/>
              <w:rPr>
                <w:rFonts w:ascii="Arial" w:hAnsi="Arial" w:cs="Arial"/>
              </w:rPr>
            </w:pPr>
            <w:r w:rsidRPr="00493E9F">
              <w:rPr>
                <w:rFonts w:ascii="Arial" w:hAnsi="Arial" w:cs="Arial"/>
                <w:b/>
                <w:u w:val="single"/>
              </w:rPr>
              <w:t>ΟΜΑΔΑ Α΄</w:t>
            </w:r>
          </w:p>
        </w:tc>
      </w:tr>
      <w:tr w:rsidR="00EF422A" w:rsidRPr="002304A5" w14:paraId="151963E2" w14:textId="77777777" w:rsidTr="0027608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A5E0B3F" w14:textId="77777777" w:rsidR="00EF422A" w:rsidRPr="00493E9F" w:rsidRDefault="00EF422A" w:rsidP="00EF422A">
            <w:pPr>
              <w:ind w:left="34"/>
              <w:jc w:val="center"/>
              <w:rPr>
                <w:rFonts w:ascii="Arial" w:hAnsi="Arial" w:cs="Arial"/>
              </w:rPr>
            </w:pPr>
            <w:r w:rsidRPr="00493E9F">
              <w:rPr>
                <w:rFonts w:ascii="Arial" w:hAnsi="Arial" w:cs="Arial"/>
              </w:rPr>
              <w:t>1</w:t>
            </w:r>
          </w:p>
        </w:tc>
        <w:tc>
          <w:tcPr>
            <w:tcW w:w="4142" w:type="dxa"/>
            <w:tcBorders>
              <w:top w:val="single" w:sz="6" w:space="0" w:color="auto"/>
              <w:left w:val="single" w:sz="18" w:space="0" w:color="auto"/>
              <w:bottom w:val="single" w:sz="6" w:space="0" w:color="auto"/>
              <w:right w:val="single" w:sz="18" w:space="0" w:color="auto"/>
            </w:tcBorders>
            <w:vAlign w:val="center"/>
          </w:tcPr>
          <w:p w14:paraId="64E2441B" w14:textId="414F6E4A" w:rsidR="00EF422A" w:rsidRPr="00515667" w:rsidRDefault="009C3BAF" w:rsidP="00EF422A">
            <w:pPr>
              <w:ind w:left="34"/>
              <w:jc w:val="both"/>
              <w:rPr>
                <w:rFonts w:ascii="Arial" w:hAnsi="Arial" w:cs="Arial"/>
                <w:highlight w:val="yellow"/>
              </w:rPr>
            </w:pPr>
            <w:r w:rsidRPr="009C3BAF">
              <w:rPr>
                <w:rFonts w:ascii="Arial" w:hAnsi="Arial" w:cs="Arial"/>
              </w:rPr>
              <w:t>Να διαθέτει ηλεκτροκινητήρα απορροφητήρα</w:t>
            </w:r>
            <w:r w:rsidRPr="009C3BAF">
              <w:rPr>
                <w:rFonts w:ascii="Arial" w:hAnsi="Arial" w:cs="Arial"/>
              </w:rPr>
              <w:tab/>
            </w:r>
            <w:r>
              <w:rPr>
                <w:rFonts w:ascii="Arial" w:hAnsi="Arial" w:cs="Arial"/>
                <w:lang w:eastAsia="zh-CN"/>
              </w:rPr>
              <w:t>μ</w:t>
            </w:r>
            <w:r w:rsidRPr="009C3BAF">
              <w:rPr>
                <w:rFonts w:ascii="Arial" w:hAnsi="Arial" w:cs="Arial"/>
              </w:rPr>
              <w:t>ε παροχή αέρα τουλάχιστον 16.000 m³/h για την άμεση απαγωγή της άχνας</w:t>
            </w:r>
            <w:r>
              <w:rPr>
                <w:rFonts w:ascii="Arial" w:hAnsi="Arial" w:cs="Arial"/>
              </w:rPr>
              <w:t>.</w:t>
            </w:r>
          </w:p>
        </w:tc>
        <w:tc>
          <w:tcPr>
            <w:tcW w:w="1745" w:type="dxa"/>
            <w:tcBorders>
              <w:top w:val="single" w:sz="6" w:space="0" w:color="auto"/>
              <w:left w:val="single" w:sz="18" w:space="0" w:color="auto"/>
              <w:bottom w:val="single" w:sz="6" w:space="0" w:color="auto"/>
              <w:right w:val="single" w:sz="18" w:space="0" w:color="auto"/>
            </w:tcBorders>
            <w:vAlign w:val="center"/>
          </w:tcPr>
          <w:p w14:paraId="575BAE54" w14:textId="2FE4D84D" w:rsidR="00EF422A" w:rsidRPr="00515667" w:rsidRDefault="009C3BAF" w:rsidP="00EF422A">
            <w:pPr>
              <w:ind w:left="34"/>
              <w:jc w:val="center"/>
              <w:rPr>
                <w:rFonts w:ascii="Arial" w:hAnsi="Arial" w:cs="Arial"/>
                <w:highlight w:val="yellow"/>
              </w:rPr>
            </w:pPr>
            <w:r w:rsidRPr="009C3BAF">
              <w:rPr>
                <w:rFonts w:ascii="Arial" w:hAnsi="Arial" w:cs="Arial"/>
              </w:rPr>
              <w:t>4.2.2.2.</w:t>
            </w:r>
          </w:p>
        </w:tc>
        <w:tc>
          <w:tcPr>
            <w:tcW w:w="1699" w:type="dxa"/>
            <w:tcBorders>
              <w:top w:val="single" w:sz="6" w:space="0" w:color="auto"/>
              <w:left w:val="single" w:sz="18" w:space="0" w:color="auto"/>
              <w:bottom w:val="single" w:sz="6" w:space="0" w:color="auto"/>
              <w:right w:val="single" w:sz="18" w:space="0" w:color="auto"/>
            </w:tcBorders>
            <w:vAlign w:val="center"/>
          </w:tcPr>
          <w:p w14:paraId="733BA348" w14:textId="05508E29" w:rsidR="00EF422A" w:rsidRPr="00515667" w:rsidRDefault="00EF422A" w:rsidP="00EF422A">
            <w:pPr>
              <w:ind w:left="34"/>
              <w:jc w:val="center"/>
              <w:rPr>
                <w:rFonts w:ascii="Arial" w:hAnsi="Arial" w:cs="Arial"/>
                <w:highlight w:val="yellow"/>
              </w:rPr>
            </w:pPr>
            <w:r w:rsidRPr="009C3BAF">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51F3E808" w14:textId="7E6A5DA8" w:rsidR="00EF422A" w:rsidRPr="00C47226" w:rsidRDefault="00EF422A" w:rsidP="00EF422A">
            <w:pPr>
              <w:ind w:left="34"/>
              <w:jc w:val="center"/>
              <w:rPr>
                <w:rFonts w:ascii="Arial" w:hAnsi="Arial" w:cs="Arial"/>
              </w:rPr>
            </w:pPr>
            <w:r w:rsidRPr="00C47226">
              <w:rPr>
                <w:rFonts w:ascii="Arial" w:hAnsi="Arial" w:cs="Arial"/>
              </w:rPr>
              <w:t>(α)</w:t>
            </w:r>
          </w:p>
        </w:tc>
      </w:tr>
      <w:tr w:rsidR="00EF422A" w:rsidRPr="002304A5" w14:paraId="4BC57908" w14:textId="77777777" w:rsidTr="0027608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E7C588E" w14:textId="28472359" w:rsidR="00EF422A" w:rsidRPr="00493E9F" w:rsidRDefault="00EF422A" w:rsidP="00EF422A">
            <w:pPr>
              <w:ind w:left="34"/>
              <w:jc w:val="center"/>
              <w:rPr>
                <w:rFonts w:ascii="Arial" w:hAnsi="Arial" w:cs="Arial"/>
              </w:rPr>
            </w:pPr>
            <w:r w:rsidRPr="00493E9F">
              <w:rPr>
                <w:rFonts w:ascii="Arial" w:hAnsi="Arial" w:cs="Arial"/>
              </w:rPr>
              <w:t>2</w:t>
            </w:r>
          </w:p>
        </w:tc>
        <w:tc>
          <w:tcPr>
            <w:tcW w:w="4142" w:type="dxa"/>
            <w:tcBorders>
              <w:top w:val="single" w:sz="6" w:space="0" w:color="auto"/>
              <w:left w:val="single" w:sz="18" w:space="0" w:color="auto"/>
              <w:bottom w:val="single" w:sz="6" w:space="0" w:color="auto"/>
              <w:right w:val="single" w:sz="18" w:space="0" w:color="auto"/>
            </w:tcBorders>
            <w:vAlign w:val="center"/>
          </w:tcPr>
          <w:p w14:paraId="435E08A4" w14:textId="1CE881D7" w:rsidR="00EF422A" w:rsidRPr="00515667" w:rsidRDefault="009C3BAF" w:rsidP="00EF422A">
            <w:pPr>
              <w:ind w:left="34"/>
              <w:jc w:val="both"/>
              <w:rPr>
                <w:rFonts w:ascii="Arial" w:hAnsi="Arial" w:cs="Arial"/>
                <w:highlight w:val="yellow"/>
              </w:rPr>
            </w:pPr>
            <w:r w:rsidRPr="009C3BAF">
              <w:rPr>
                <w:rFonts w:ascii="Arial" w:hAnsi="Arial" w:cs="Arial"/>
              </w:rPr>
              <w:t>Να διαθέτει όργανο ρύθμισης και ψηφιακής ένδειξης της θερμοκρασίας στεγνώματος των μετάλλων από 0°C έως την ανώτερη τιμή ένδειξης θερμοκρασίας τουλάχιστον τους 80 °C</w:t>
            </w:r>
            <w:r w:rsidRPr="0048104D">
              <w:rPr>
                <w:rFonts w:ascii="Arial" w:hAnsi="Arial" w:cs="Arial"/>
              </w:rPr>
              <w:t>.</w:t>
            </w:r>
            <w:r w:rsidR="00EF422A" w:rsidRPr="0048104D">
              <w:rPr>
                <w:rFonts w:ascii="Arial" w:hAnsi="Arial" w:cs="Arial"/>
              </w:rPr>
              <w:t>.</w:t>
            </w:r>
          </w:p>
        </w:tc>
        <w:tc>
          <w:tcPr>
            <w:tcW w:w="1745" w:type="dxa"/>
            <w:tcBorders>
              <w:top w:val="single" w:sz="6" w:space="0" w:color="auto"/>
              <w:left w:val="single" w:sz="18" w:space="0" w:color="auto"/>
              <w:bottom w:val="single" w:sz="6" w:space="0" w:color="auto"/>
              <w:right w:val="single" w:sz="18" w:space="0" w:color="auto"/>
            </w:tcBorders>
            <w:vAlign w:val="center"/>
          </w:tcPr>
          <w:p w14:paraId="097E593E" w14:textId="4F6C1AEC" w:rsidR="00EF422A" w:rsidRPr="009C3BAF" w:rsidRDefault="00EF422A" w:rsidP="00EF422A">
            <w:pPr>
              <w:ind w:left="34"/>
              <w:jc w:val="center"/>
              <w:rPr>
                <w:rFonts w:ascii="Arial" w:hAnsi="Arial" w:cs="Arial"/>
              </w:rPr>
            </w:pPr>
            <w:r w:rsidRPr="009C3BAF">
              <w:rPr>
                <w:rFonts w:ascii="Arial" w:hAnsi="Arial" w:cs="Arial"/>
                <w:lang w:val="en-US"/>
              </w:rPr>
              <w:t>4.2.</w:t>
            </w:r>
            <w:r w:rsidRPr="009C3BAF">
              <w:rPr>
                <w:rFonts w:ascii="Arial" w:hAnsi="Arial" w:cs="Arial"/>
              </w:rPr>
              <w:t>7</w:t>
            </w:r>
          </w:p>
        </w:tc>
        <w:tc>
          <w:tcPr>
            <w:tcW w:w="1699" w:type="dxa"/>
            <w:tcBorders>
              <w:top w:val="single" w:sz="6" w:space="0" w:color="auto"/>
              <w:left w:val="single" w:sz="18" w:space="0" w:color="auto"/>
              <w:bottom w:val="single" w:sz="6" w:space="0" w:color="auto"/>
              <w:right w:val="single" w:sz="18" w:space="0" w:color="auto"/>
            </w:tcBorders>
            <w:vAlign w:val="center"/>
          </w:tcPr>
          <w:p w14:paraId="4F3254F2" w14:textId="01519E1D" w:rsidR="00EF422A" w:rsidRPr="009C3BAF" w:rsidRDefault="00EF422A" w:rsidP="00EF422A">
            <w:pPr>
              <w:ind w:left="34"/>
              <w:jc w:val="center"/>
              <w:rPr>
                <w:rFonts w:ascii="Arial" w:hAnsi="Arial" w:cs="Arial"/>
              </w:rPr>
            </w:pPr>
            <w:r w:rsidRPr="009C3BAF">
              <w:rPr>
                <w:rFonts w:ascii="Arial" w:hAnsi="Arial" w:cs="Arial"/>
              </w:rPr>
              <w:t>1</w:t>
            </w:r>
            <w:r w:rsidRPr="009C3BAF">
              <w:rPr>
                <w:rFonts w:ascii="Arial" w:hAnsi="Arial" w:cs="Arial"/>
                <w:lang w:val="en-US"/>
              </w:rPr>
              <w:t>0</w:t>
            </w:r>
          </w:p>
        </w:tc>
        <w:tc>
          <w:tcPr>
            <w:tcW w:w="1935" w:type="dxa"/>
            <w:tcBorders>
              <w:top w:val="single" w:sz="6" w:space="0" w:color="auto"/>
              <w:left w:val="single" w:sz="18" w:space="0" w:color="auto"/>
              <w:bottom w:val="single" w:sz="6" w:space="0" w:color="auto"/>
              <w:right w:val="single" w:sz="18" w:space="0" w:color="auto"/>
            </w:tcBorders>
            <w:vAlign w:val="center"/>
          </w:tcPr>
          <w:p w14:paraId="58F1B54F" w14:textId="332B71DD" w:rsidR="00EF422A" w:rsidRPr="00C47226" w:rsidRDefault="00EF422A" w:rsidP="00EF422A">
            <w:pPr>
              <w:ind w:left="34"/>
              <w:jc w:val="center"/>
              <w:rPr>
                <w:rFonts w:ascii="Arial" w:hAnsi="Arial" w:cs="Arial"/>
              </w:rPr>
            </w:pPr>
            <w:r w:rsidRPr="00C47226">
              <w:rPr>
                <w:rFonts w:ascii="Arial" w:hAnsi="Arial" w:cs="Arial"/>
              </w:rPr>
              <w:t>(α)</w:t>
            </w:r>
          </w:p>
        </w:tc>
      </w:tr>
      <w:tr w:rsidR="00EF422A" w:rsidRPr="002304A5" w14:paraId="1D783290" w14:textId="77777777" w:rsidTr="0027608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A749E60" w14:textId="4C23E4C6" w:rsidR="00EF422A" w:rsidRPr="00493E9F" w:rsidRDefault="00EF422A" w:rsidP="00EF422A">
            <w:pPr>
              <w:ind w:left="34"/>
              <w:jc w:val="center"/>
              <w:rPr>
                <w:rFonts w:ascii="Arial" w:hAnsi="Arial" w:cs="Arial"/>
              </w:rPr>
            </w:pPr>
            <w:r w:rsidRPr="00493E9F">
              <w:rPr>
                <w:rFonts w:ascii="Arial" w:hAnsi="Arial" w:cs="Arial"/>
              </w:rPr>
              <w:t>3</w:t>
            </w:r>
          </w:p>
        </w:tc>
        <w:tc>
          <w:tcPr>
            <w:tcW w:w="4142" w:type="dxa"/>
            <w:tcBorders>
              <w:top w:val="single" w:sz="6" w:space="0" w:color="auto"/>
              <w:left w:val="single" w:sz="18" w:space="0" w:color="auto"/>
              <w:bottom w:val="single" w:sz="6" w:space="0" w:color="auto"/>
              <w:right w:val="single" w:sz="18" w:space="0" w:color="auto"/>
            </w:tcBorders>
            <w:vAlign w:val="center"/>
          </w:tcPr>
          <w:p w14:paraId="36EC778E" w14:textId="0FC505F4" w:rsidR="00EF422A" w:rsidRPr="00515667" w:rsidRDefault="009C3BAF" w:rsidP="00EF422A">
            <w:pPr>
              <w:ind w:left="34"/>
              <w:jc w:val="both"/>
              <w:rPr>
                <w:rFonts w:ascii="Arial" w:hAnsi="Arial" w:cs="Arial"/>
                <w:highlight w:val="yellow"/>
              </w:rPr>
            </w:pPr>
            <w:r w:rsidRPr="009C3BAF">
              <w:rPr>
                <w:rFonts w:ascii="Arial" w:hAnsi="Arial" w:cs="Arial"/>
              </w:rPr>
              <w:t>Η ακρίβεια ελέγχου της θερμοκρασίας του 4.2.7 να είναι ±2°C (η μικρότερη απόκλιση σε απόλυτη τιμή θεωρείται η βέλτιστη).</w:t>
            </w:r>
          </w:p>
        </w:tc>
        <w:tc>
          <w:tcPr>
            <w:tcW w:w="1745" w:type="dxa"/>
            <w:tcBorders>
              <w:top w:val="single" w:sz="6" w:space="0" w:color="auto"/>
              <w:left w:val="single" w:sz="18" w:space="0" w:color="auto"/>
              <w:bottom w:val="single" w:sz="6" w:space="0" w:color="auto"/>
              <w:right w:val="single" w:sz="18" w:space="0" w:color="auto"/>
            </w:tcBorders>
            <w:vAlign w:val="center"/>
          </w:tcPr>
          <w:p w14:paraId="28B362A5" w14:textId="11F6A107" w:rsidR="00EF422A" w:rsidRPr="0048104D" w:rsidRDefault="00EF422A" w:rsidP="00EF422A">
            <w:pPr>
              <w:ind w:left="34"/>
              <w:jc w:val="center"/>
              <w:rPr>
                <w:rFonts w:ascii="Arial" w:hAnsi="Arial" w:cs="Arial"/>
              </w:rPr>
            </w:pPr>
            <w:r w:rsidRPr="0048104D">
              <w:rPr>
                <w:rFonts w:ascii="Arial" w:hAnsi="Arial" w:cs="Arial"/>
              </w:rPr>
              <w:t>4.2.</w:t>
            </w:r>
            <w:r w:rsidR="0048104D" w:rsidRPr="0048104D">
              <w:rPr>
                <w:rFonts w:ascii="Arial" w:hAnsi="Arial" w:cs="Arial"/>
              </w:rPr>
              <w:t>8</w:t>
            </w:r>
          </w:p>
        </w:tc>
        <w:tc>
          <w:tcPr>
            <w:tcW w:w="1699" w:type="dxa"/>
            <w:tcBorders>
              <w:top w:val="single" w:sz="6" w:space="0" w:color="auto"/>
              <w:left w:val="single" w:sz="18" w:space="0" w:color="auto"/>
              <w:bottom w:val="single" w:sz="6" w:space="0" w:color="auto"/>
              <w:right w:val="single" w:sz="18" w:space="0" w:color="auto"/>
            </w:tcBorders>
            <w:vAlign w:val="center"/>
          </w:tcPr>
          <w:p w14:paraId="04DC288A" w14:textId="5EB26966" w:rsidR="00EF422A" w:rsidRPr="0048104D" w:rsidRDefault="00EF422A" w:rsidP="00EF422A">
            <w:pPr>
              <w:ind w:left="34"/>
              <w:jc w:val="center"/>
              <w:rPr>
                <w:rFonts w:ascii="Arial" w:hAnsi="Arial" w:cs="Arial"/>
              </w:rPr>
            </w:pPr>
            <w:r w:rsidRPr="0048104D">
              <w:rPr>
                <w:rFonts w:ascii="Arial" w:hAnsi="Arial" w:cs="Arial"/>
              </w:rPr>
              <w:t>30</w:t>
            </w:r>
          </w:p>
        </w:tc>
        <w:tc>
          <w:tcPr>
            <w:tcW w:w="1935" w:type="dxa"/>
            <w:tcBorders>
              <w:top w:val="single" w:sz="6" w:space="0" w:color="auto"/>
              <w:left w:val="single" w:sz="18" w:space="0" w:color="auto"/>
              <w:bottom w:val="single" w:sz="6" w:space="0" w:color="auto"/>
              <w:right w:val="single" w:sz="18" w:space="0" w:color="auto"/>
            </w:tcBorders>
            <w:vAlign w:val="center"/>
          </w:tcPr>
          <w:p w14:paraId="0D0BEC62" w14:textId="7D826796" w:rsidR="00EF422A" w:rsidRPr="00C47226" w:rsidRDefault="00EF422A" w:rsidP="00EF422A">
            <w:pPr>
              <w:ind w:left="34"/>
              <w:jc w:val="center"/>
              <w:rPr>
                <w:rFonts w:ascii="Arial" w:hAnsi="Arial" w:cs="Arial"/>
              </w:rPr>
            </w:pPr>
            <w:r w:rsidRPr="00C47226">
              <w:rPr>
                <w:rFonts w:ascii="Arial" w:hAnsi="Arial" w:cs="Arial"/>
              </w:rPr>
              <w:t>(α)</w:t>
            </w:r>
          </w:p>
        </w:tc>
      </w:tr>
      <w:tr w:rsidR="00EF422A" w:rsidRPr="002304A5" w14:paraId="29C4FDF8"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A199AF0" w14:textId="180C58CC" w:rsidR="00EF422A" w:rsidRPr="00493E9F" w:rsidRDefault="00EF422A" w:rsidP="00EF422A">
            <w:pPr>
              <w:ind w:left="34"/>
              <w:jc w:val="center"/>
              <w:rPr>
                <w:rFonts w:ascii="Arial" w:hAnsi="Arial" w:cs="Arial"/>
              </w:rPr>
            </w:pPr>
            <w:r w:rsidRPr="00493E9F">
              <w:rPr>
                <w:rFonts w:ascii="Arial" w:hAnsi="Arial" w:cs="Arial"/>
              </w:rPr>
              <w:t>4</w:t>
            </w:r>
          </w:p>
        </w:tc>
        <w:tc>
          <w:tcPr>
            <w:tcW w:w="4142" w:type="dxa"/>
            <w:tcBorders>
              <w:top w:val="single" w:sz="6" w:space="0" w:color="auto"/>
              <w:left w:val="single" w:sz="18" w:space="0" w:color="auto"/>
              <w:bottom w:val="single" w:sz="6" w:space="0" w:color="auto"/>
              <w:right w:val="single" w:sz="18" w:space="0" w:color="auto"/>
            </w:tcBorders>
            <w:vAlign w:val="center"/>
          </w:tcPr>
          <w:p w14:paraId="1359A7C1" w14:textId="41945A6A" w:rsidR="00EF422A" w:rsidRPr="00515667" w:rsidRDefault="0048104D" w:rsidP="00EF422A">
            <w:pPr>
              <w:ind w:left="34"/>
              <w:jc w:val="both"/>
              <w:rPr>
                <w:rFonts w:ascii="Arial" w:hAnsi="Arial" w:cs="Arial"/>
                <w:highlight w:val="yellow"/>
              </w:rPr>
            </w:pPr>
            <w:r w:rsidRPr="0048104D">
              <w:rPr>
                <w:rFonts w:ascii="Arial" w:hAnsi="Arial" w:cs="Arial"/>
                <w:bCs/>
              </w:rPr>
              <w:t>Να διαθέτει ενσωματωμένη δεξαμενή νερού χωρητικότητας τουλάχιστον 300 λίτρων</w:t>
            </w:r>
          </w:p>
        </w:tc>
        <w:tc>
          <w:tcPr>
            <w:tcW w:w="1745" w:type="dxa"/>
            <w:tcBorders>
              <w:top w:val="single" w:sz="6" w:space="0" w:color="auto"/>
              <w:left w:val="single" w:sz="18" w:space="0" w:color="auto"/>
              <w:bottom w:val="single" w:sz="6" w:space="0" w:color="auto"/>
              <w:right w:val="single" w:sz="18" w:space="0" w:color="auto"/>
            </w:tcBorders>
            <w:vAlign w:val="center"/>
          </w:tcPr>
          <w:p w14:paraId="71856449" w14:textId="4DFA2933" w:rsidR="00EF422A" w:rsidRPr="00515667" w:rsidRDefault="0048104D" w:rsidP="00EF422A">
            <w:pPr>
              <w:ind w:left="34"/>
              <w:jc w:val="center"/>
              <w:rPr>
                <w:rFonts w:ascii="Arial" w:hAnsi="Arial" w:cs="Arial"/>
                <w:highlight w:val="yellow"/>
              </w:rPr>
            </w:pPr>
            <w:r w:rsidRPr="0048104D">
              <w:rPr>
                <w:rFonts w:ascii="Arial" w:hAnsi="Arial" w:cs="Arial"/>
                <w:bCs/>
              </w:rPr>
              <w:t>4.2.9</w:t>
            </w:r>
          </w:p>
        </w:tc>
        <w:tc>
          <w:tcPr>
            <w:tcW w:w="1699" w:type="dxa"/>
            <w:tcBorders>
              <w:top w:val="single" w:sz="6" w:space="0" w:color="auto"/>
              <w:left w:val="single" w:sz="18" w:space="0" w:color="auto"/>
              <w:bottom w:val="single" w:sz="6" w:space="0" w:color="auto"/>
              <w:right w:val="single" w:sz="18" w:space="0" w:color="auto"/>
            </w:tcBorders>
            <w:vAlign w:val="center"/>
          </w:tcPr>
          <w:p w14:paraId="2565482C" w14:textId="02BDF0B8" w:rsidR="00EF422A" w:rsidRPr="00515667" w:rsidRDefault="00EF422A" w:rsidP="00EF422A">
            <w:pPr>
              <w:ind w:left="34"/>
              <w:jc w:val="center"/>
              <w:rPr>
                <w:rFonts w:ascii="Arial" w:hAnsi="Arial" w:cs="Arial"/>
                <w:highlight w:val="yellow"/>
              </w:rPr>
            </w:pPr>
            <w:r w:rsidRPr="0048104D">
              <w:rPr>
                <w:rFonts w:ascii="Arial" w:hAnsi="Arial" w:cs="Arial"/>
                <w:lang w:val="en-US"/>
              </w:rPr>
              <w:t>20</w:t>
            </w:r>
          </w:p>
        </w:tc>
        <w:tc>
          <w:tcPr>
            <w:tcW w:w="1935" w:type="dxa"/>
            <w:tcBorders>
              <w:top w:val="single" w:sz="6" w:space="0" w:color="auto"/>
              <w:left w:val="single" w:sz="18" w:space="0" w:color="auto"/>
              <w:bottom w:val="single" w:sz="6" w:space="0" w:color="auto"/>
              <w:right w:val="single" w:sz="18" w:space="0" w:color="auto"/>
            </w:tcBorders>
            <w:vAlign w:val="center"/>
          </w:tcPr>
          <w:p w14:paraId="398E7901" w14:textId="4BC86AA1" w:rsidR="00EF422A" w:rsidRPr="00C47226" w:rsidRDefault="00EF422A" w:rsidP="00EF422A">
            <w:pPr>
              <w:ind w:left="34"/>
              <w:jc w:val="center"/>
              <w:rPr>
                <w:rFonts w:ascii="Arial" w:hAnsi="Arial" w:cs="Arial"/>
              </w:rPr>
            </w:pPr>
            <w:r w:rsidRPr="00C47226">
              <w:rPr>
                <w:rFonts w:ascii="Arial" w:hAnsi="Arial" w:cs="Arial"/>
              </w:rPr>
              <w:t>(α)</w:t>
            </w:r>
          </w:p>
        </w:tc>
      </w:tr>
      <w:tr w:rsidR="00EF422A" w:rsidRPr="002304A5" w14:paraId="5BC90C65"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54FEE6F" w14:textId="2CB74DEC" w:rsidR="00EF422A" w:rsidRPr="00493E9F" w:rsidRDefault="00EF422A" w:rsidP="00EF422A">
            <w:pPr>
              <w:ind w:left="34"/>
              <w:jc w:val="center"/>
              <w:rPr>
                <w:rFonts w:ascii="Arial" w:hAnsi="Arial" w:cs="Arial"/>
              </w:rPr>
            </w:pPr>
            <w:r w:rsidRPr="00493E9F">
              <w:rPr>
                <w:rFonts w:ascii="Arial" w:hAnsi="Arial" w:cs="Arial"/>
                <w:lang w:val="en-US"/>
              </w:rPr>
              <w:t>5</w:t>
            </w:r>
          </w:p>
        </w:tc>
        <w:tc>
          <w:tcPr>
            <w:tcW w:w="4142" w:type="dxa"/>
            <w:tcBorders>
              <w:top w:val="single" w:sz="6" w:space="0" w:color="auto"/>
              <w:left w:val="single" w:sz="18" w:space="0" w:color="auto"/>
              <w:bottom w:val="single" w:sz="6" w:space="0" w:color="auto"/>
              <w:right w:val="single" w:sz="18" w:space="0" w:color="auto"/>
            </w:tcBorders>
            <w:vAlign w:val="center"/>
          </w:tcPr>
          <w:p w14:paraId="667ADBE8" w14:textId="26AE702B" w:rsidR="00EF422A" w:rsidRPr="00515667" w:rsidRDefault="0048104D" w:rsidP="00EF422A">
            <w:pPr>
              <w:ind w:left="34"/>
              <w:jc w:val="both"/>
              <w:rPr>
                <w:rFonts w:ascii="Arial" w:hAnsi="Arial" w:cs="Arial"/>
                <w:highlight w:val="yellow"/>
              </w:rPr>
            </w:pPr>
            <w:r w:rsidRPr="0048104D">
              <w:rPr>
                <w:rFonts w:ascii="Arial" w:hAnsi="Arial" w:cs="Arial"/>
              </w:rPr>
              <w:t xml:space="preserve">Το βαγονάκι μεταφοράς να έχει ικανότητα αντοχής φορτίου τουλάχιστον 500 κιλών για τη μεταφορά των </w:t>
            </w:r>
            <w:proofErr w:type="spellStart"/>
            <w:r w:rsidRPr="0048104D">
              <w:rPr>
                <w:rFonts w:ascii="Arial" w:hAnsi="Arial" w:cs="Arial"/>
              </w:rPr>
              <w:t>βαρέων</w:t>
            </w:r>
            <w:proofErr w:type="spellEnd"/>
            <w:r w:rsidRPr="0048104D">
              <w:rPr>
                <w:rFonts w:ascii="Arial" w:hAnsi="Arial" w:cs="Arial"/>
              </w:rPr>
              <w:t xml:space="preserve"> μεταλλικών μερών.</w:t>
            </w:r>
          </w:p>
        </w:tc>
        <w:tc>
          <w:tcPr>
            <w:tcW w:w="1745" w:type="dxa"/>
            <w:tcBorders>
              <w:top w:val="single" w:sz="6" w:space="0" w:color="auto"/>
              <w:left w:val="single" w:sz="18" w:space="0" w:color="auto"/>
              <w:bottom w:val="single" w:sz="6" w:space="0" w:color="auto"/>
              <w:right w:val="single" w:sz="18" w:space="0" w:color="auto"/>
            </w:tcBorders>
            <w:vAlign w:val="center"/>
          </w:tcPr>
          <w:p w14:paraId="12534D58" w14:textId="32564E26" w:rsidR="00EF422A" w:rsidRPr="00515667" w:rsidRDefault="0048104D" w:rsidP="00EF422A">
            <w:pPr>
              <w:ind w:left="34"/>
              <w:jc w:val="center"/>
              <w:rPr>
                <w:rFonts w:ascii="Arial" w:hAnsi="Arial" w:cs="Arial"/>
                <w:highlight w:val="yellow"/>
              </w:rPr>
            </w:pPr>
            <w:r w:rsidRPr="0048104D">
              <w:rPr>
                <w:rFonts w:ascii="Arial" w:hAnsi="Arial" w:cs="Arial"/>
              </w:rPr>
              <w:t>4.2.11</w:t>
            </w:r>
          </w:p>
        </w:tc>
        <w:tc>
          <w:tcPr>
            <w:tcW w:w="1699" w:type="dxa"/>
            <w:tcBorders>
              <w:top w:val="single" w:sz="6" w:space="0" w:color="auto"/>
              <w:left w:val="single" w:sz="18" w:space="0" w:color="auto"/>
              <w:bottom w:val="single" w:sz="6" w:space="0" w:color="auto"/>
              <w:right w:val="single" w:sz="18" w:space="0" w:color="auto"/>
            </w:tcBorders>
            <w:vAlign w:val="center"/>
          </w:tcPr>
          <w:p w14:paraId="20CAD853" w14:textId="4C0F33DE" w:rsidR="00EF422A" w:rsidRPr="00515667" w:rsidRDefault="00EF422A" w:rsidP="00EF422A">
            <w:pPr>
              <w:ind w:left="34"/>
              <w:jc w:val="center"/>
              <w:rPr>
                <w:rFonts w:ascii="Arial" w:hAnsi="Arial" w:cs="Arial"/>
                <w:highlight w:val="yellow"/>
                <w:lang w:val="en-US"/>
              </w:rPr>
            </w:pPr>
            <w:r w:rsidRPr="0048104D">
              <w:rPr>
                <w:rFonts w:ascii="Arial" w:hAnsi="Arial" w:cs="Arial"/>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20D9BA33" w14:textId="7E45A483" w:rsidR="00EF422A" w:rsidRPr="00C47226" w:rsidRDefault="00EF422A" w:rsidP="00EF422A">
            <w:pPr>
              <w:ind w:left="34"/>
              <w:jc w:val="center"/>
              <w:rPr>
                <w:rFonts w:ascii="Arial" w:hAnsi="Arial" w:cs="Arial"/>
              </w:rPr>
            </w:pPr>
            <w:r w:rsidRPr="00C47226">
              <w:rPr>
                <w:rFonts w:ascii="Arial" w:hAnsi="Arial" w:cs="Arial"/>
              </w:rPr>
              <w:t>(α)</w:t>
            </w:r>
          </w:p>
        </w:tc>
      </w:tr>
      <w:tr w:rsidR="00EF422A" w:rsidRPr="002304A5" w14:paraId="3E55B7A0"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3FE2F841" w14:textId="77777777" w:rsidR="00EF422A" w:rsidRPr="00493E9F" w:rsidRDefault="00EF422A" w:rsidP="00EF422A">
            <w:pPr>
              <w:tabs>
                <w:tab w:val="left" w:pos="-4820"/>
              </w:tabs>
              <w:ind w:left="34"/>
              <w:jc w:val="right"/>
              <w:rPr>
                <w:rFonts w:ascii="Arial" w:hAnsi="Arial" w:cs="Arial"/>
                <w:b/>
              </w:rPr>
            </w:pPr>
            <w:r w:rsidRPr="00493E9F">
              <w:rPr>
                <w:rFonts w:ascii="Arial" w:hAnsi="Arial"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015AAAE3" w14:textId="77777777" w:rsidR="00EF422A" w:rsidRPr="00493E9F" w:rsidRDefault="00EF422A" w:rsidP="00EF422A">
            <w:pPr>
              <w:tabs>
                <w:tab w:val="left" w:pos="-4820"/>
              </w:tabs>
              <w:ind w:left="34"/>
              <w:jc w:val="center"/>
              <w:rPr>
                <w:rFonts w:ascii="Arial" w:hAnsi="Arial" w:cs="Arial"/>
                <w:b/>
              </w:rPr>
            </w:pPr>
            <w:r w:rsidRPr="00493E9F">
              <w:rPr>
                <w:rFonts w:ascii="Arial" w:hAnsi="Arial" w:cs="Arial"/>
                <w:b/>
                <w:lang w:val="en-US"/>
              </w:rPr>
              <w:t>7</w:t>
            </w:r>
            <w:r w:rsidRPr="00493E9F">
              <w:rPr>
                <w:rFonts w:ascii="Arial" w:hAnsi="Arial" w:cs="Arial"/>
                <w:b/>
              </w:rPr>
              <w:t>5</w:t>
            </w:r>
          </w:p>
        </w:tc>
        <w:tc>
          <w:tcPr>
            <w:tcW w:w="1935" w:type="dxa"/>
            <w:tcBorders>
              <w:top w:val="single" w:sz="6" w:space="0" w:color="auto"/>
              <w:left w:val="single" w:sz="18" w:space="0" w:color="auto"/>
              <w:right w:val="single" w:sz="18" w:space="0" w:color="auto"/>
            </w:tcBorders>
          </w:tcPr>
          <w:p w14:paraId="0E5A6EB4" w14:textId="77777777" w:rsidR="00EF422A" w:rsidRPr="00493E9F" w:rsidRDefault="00EF422A" w:rsidP="00EF422A">
            <w:pPr>
              <w:ind w:left="34"/>
              <w:jc w:val="center"/>
              <w:rPr>
                <w:rFonts w:ascii="Arial" w:hAnsi="Arial" w:cs="Arial"/>
              </w:rPr>
            </w:pPr>
          </w:p>
        </w:tc>
      </w:tr>
      <w:tr w:rsidR="00EF422A" w:rsidRPr="002304A5" w14:paraId="2DDB2314" w14:textId="77777777"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14:paraId="797237FF" w14:textId="77777777" w:rsidR="00EF422A" w:rsidRPr="00493E9F" w:rsidRDefault="00EF422A" w:rsidP="00EF422A">
            <w:pPr>
              <w:ind w:left="34"/>
              <w:rPr>
                <w:rFonts w:ascii="Arial" w:hAnsi="Arial" w:cs="Arial"/>
              </w:rPr>
            </w:pPr>
            <w:r w:rsidRPr="00493E9F">
              <w:rPr>
                <w:rFonts w:ascii="Arial" w:hAnsi="Arial" w:cs="Arial"/>
                <w:b/>
                <w:u w:val="single"/>
              </w:rPr>
              <w:t>ΟΜΑΔΑ Β΄</w:t>
            </w:r>
          </w:p>
        </w:tc>
      </w:tr>
      <w:tr w:rsidR="00EF422A" w:rsidRPr="002304A5" w14:paraId="51413DB3" w14:textId="77777777"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ADD9067" w14:textId="77777777" w:rsidR="00EF422A" w:rsidRPr="00493E9F" w:rsidRDefault="00EF422A" w:rsidP="00EF422A">
            <w:pPr>
              <w:ind w:left="34"/>
              <w:jc w:val="center"/>
              <w:rPr>
                <w:rFonts w:ascii="Arial" w:hAnsi="Arial" w:cs="Arial"/>
              </w:rPr>
            </w:pPr>
            <w:r w:rsidRPr="00493E9F">
              <w:rPr>
                <w:rFonts w:ascii="Arial" w:hAnsi="Arial" w:cs="Arial"/>
              </w:rPr>
              <w:t>6</w:t>
            </w:r>
          </w:p>
        </w:tc>
        <w:tc>
          <w:tcPr>
            <w:tcW w:w="4142" w:type="dxa"/>
            <w:tcBorders>
              <w:top w:val="single" w:sz="6" w:space="0" w:color="auto"/>
              <w:left w:val="single" w:sz="18" w:space="0" w:color="auto"/>
              <w:bottom w:val="single" w:sz="6" w:space="0" w:color="auto"/>
              <w:right w:val="single" w:sz="18" w:space="0" w:color="auto"/>
            </w:tcBorders>
          </w:tcPr>
          <w:p w14:paraId="30F9ACF7" w14:textId="77777777" w:rsidR="00EF422A" w:rsidRPr="00C47226" w:rsidRDefault="00EF422A" w:rsidP="00EF422A">
            <w:pPr>
              <w:ind w:left="34"/>
              <w:jc w:val="both"/>
              <w:rPr>
                <w:rFonts w:ascii="Arial" w:hAnsi="Arial" w:cs="Arial"/>
              </w:rPr>
            </w:pPr>
            <w:r w:rsidRPr="00C47226">
              <w:rPr>
                <w:rFonts w:ascii="Arial" w:hAnsi="Arial" w:cs="Arial"/>
              </w:rPr>
              <w:t xml:space="preserve">Εγγύηση καλής λειτουργίας τουλάχιστον </w:t>
            </w:r>
            <w:r w:rsidRPr="007F146E">
              <w:rPr>
                <w:rFonts w:ascii="Arial" w:hAnsi="Arial" w:cs="Arial"/>
              </w:rPr>
              <w:t>δύο (2</w:t>
            </w:r>
            <w:r w:rsidRPr="00C47226">
              <w:rPr>
                <w:rFonts w:ascii="Arial" w:hAnsi="Arial" w:cs="Arial"/>
              </w:rPr>
              <w:t>)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756D48A2" w14:textId="77777777" w:rsidR="00EF422A" w:rsidRPr="00C47226" w:rsidRDefault="00EF422A" w:rsidP="00EF422A">
            <w:pPr>
              <w:ind w:left="34"/>
              <w:jc w:val="center"/>
              <w:rPr>
                <w:rFonts w:ascii="Arial" w:hAnsi="Arial" w:cs="Arial"/>
              </w:rPr>
            </w:pPr>
            <w:r w:rsidRPr="00C47226">
              <w:rPr>
                <w:rFonts w:ascii="Arial" w:hAnsi="Arial"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14:paraId="7C8864EF" w14:textId="6D579AD1" w:rsidR="00EF422A" w:rsidRPr="00C47226" w:rsidRDefault="00A2242A" w:rsidP="00EF422A">
            <w:pPr>
              <w:ind w:left="34"/>
              <w:jc w:val="center"/>
              <w:rPr>
                <w:rFonts w:ascii="Arial" w:hAnsi="Arial" w:cs="Arial"/>
              </w:rPr>
            </w:pPr>
            <w:r>
              <w:rPr>
                <w:rFonts w:ascii="Arial" w:hAnsi="Arial" w:cs="Arial"/>
              </w:rPr>
              <w:t>15</w:t>
            </w:r>
          </w:p>
        </w:tc>
        <w:tc>
          <w:tcPr>
            <w:tcW w:w="1935" w:type="dxa"/>
            <w:tcBorders>
              <w:top w:val="single" w:sz="6" w:space="0" w:color="auto"/>
              <w:left w:val="single" w:sz="18" w:space="0" w:color="auto"/>
              <w:right w:val="single" w:sz="18" w:space="0" w:color="auto"/>
            </w:tcBorders>
            <w:vAlign w:val="center"/>
          </w:tcPr>
          <w:p w14:paraId="17952F38" w14:textId="77777777" w:rsidR="00EF422A" w:rsidRPr="00493E9F" w:rsidRDefault="00EF422A" w:rsidP="00EF422A">
            <w:pPr>
              <w:ind w:left="34"/>
              <w:jc w:val="center"/>
              <w:rPr>
                <w:rFonts w:ascii="Arial" w:hAnsi="Arial" w:cs="Arial"/>
              </w:rPr>
            </w:pPr>
            <w:r w:rsidRPr="00493E9F">
              <w:rPr>
                <w:rFonts w:ascii="Arial" w:hAnsi="Arial" w:cs="Arial"/>
              </w:rPr>
              <w:t>(α)</w:t>
            </w:r>
          </w:p>
        </w:tc>
      </w:tr>
      <w:tr w:rsidR="00EF422A" w:rsidRPr="002304A5" w14:paraId="4D81FDAD" w14:textId="77777777" w:rsidTr="0027608F">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EE8EB5F" w14:textId="77777777" w:rsidR="00EF422A" w:rsidRPr="00493E9F" w:rsidRDefault="00EF422A" w:rsidP="00EF422A">
            <w:pPr>
              <w:ind w:left="34"/>
              <w:jc w:val="center"/>
              <w:rPr>
                <w:rFonts w:ascii="Arial" w:hAnsi="Arial" w:cs="Arial"/>
              </w:rPr>
            </w:pPr>
            <w:r w:rsidRPr="00493E9F">
              <w:rPr>
                <w:rFonts w:ascii="Arial" w:hAnsi="Arial" w:cs="Arial"/>
              </w:rPr>
              <w:t>7</w:t>
            </w:r>
          </w:p>
        </w:tc>
        <w:tc>
          <w:tcPr>
            <w:tcW w:w="4142" w:type="dxa"/>
            <w:tcBorders>
              <w:top w:val="single" w:sz="6" w:space="0" w:color="auto"/>
              <w:left w:val="single" w:sz="18" w:space="0" w:color="auto"/>
              <w:bottom w:val="single" w:sz="6" w:space="0" w:color="auto"/>
              <w:right w:val="single" w:sz="18" w:space="0" w:color="auto"/>
            </w:tcBorders>
            <w:vAlign w:val="center"/>
          </w:tcPr>
          <w:p w14:paraId="589A7234" w14:textId="77777777" w:rsidR="00EF422A" w:rsidRPr="00C47226" w:rsidRDefault="00EF422A" w:rsidP="00EF422A">
            <w:pPr>
              <w:ind w:left="34"/>
              <w:jc w:val="both"/>
              <w:rPr>
                <w:rFonts w:ascii="Arial" w:hAnsi="Arial" w:cs="Arial"/>
              </w:rPr>
            </w:pPr>
            <w:r w:rsidRPr="00C47226">
              <w:rPr>
                <w:rFonts w:ascii="Arial" w:hAnsi="Arial" w:cs="Arial"/>
              </w:rPr>
              <w:t xml:space="preserve">Εγγύηση δυνατότητας εφοδιασμού ανταλλακτικών τουλάχιστον </w:t>
            </w:r>
            <w:r w:rsidRPr="007F146E">
              <w:rPr>
                <w:rFonts w:ascii="Arial" w:hAnsi="Arial" w:cs="Arial"/>
              </w:rPr>
              <w:t>δέκα (10) ετών</w:t>
            </w:r>
            <w:r w:rsidRPr="00C47226">
              <w:rPr>
                <w:rFonts w:ascii="Arial" w:hAnsi="Arial" w:cs="Arial"/>
              </w:rPr>
              <w:t>.</w:t>
            </w:r>
          </w:p>
        </w:tc>
        <w:tc>
          <w:tcPr>
            <w:tcW w:w="1745" w:type="dxa"/>
            <w:tcBorders>
              <w:top w:val="single" w:sz="6" w:space="0" w:color="auto"/>
              <w:left w:val="single" w:sz="18" w:space="0" w:color="auto"/>
              <w:bottom w:val="single" w:sz="6" w:space="0" w:color="auto"/>
              <w:right w:val="single" w:sz="18" w:space="0" w:color="auto"/>
            </w:tcBorders>
            <w:vAlign w:val="center"/>
          </w:tcPr>
          <w:p w14:paraId="381C14CD" w14:textId="77777777" w:rsidR="00EF422A" w:rsidRPr="00C47226" w:rsidRDefault="00EF422A" w:rsidP="00EF422A">
            <w:pPr>
              <w:ind w:left="34"/>
              <w:jc w:val="center"/>
              <w:rPr>
                <w:rFonts w:ascii="Arial" w:hAnsi="Arial" w:cs="Arial"/>
              </w:rPr>
            </w:pPr>
            <w:r w:rsidRPr="00C47226">
              <w:rPr>
                <w:rFonts w:ascii="Arial" w:hAnsi="Arial"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14:paraId="2856C322" w14:textId="0DF4B453" w:rsidR="00EF422A" w:rsidRPr="00C47226" w:rsidRDefault="00A2242A" w:rsidP="00EF422A">
            <w:pPr>
              <w:ind w:left="34"/>
              <w:jc w:val="center"/>
              <w:rPr>
                <w:rFonts w:ascii="Arial" w:hAnsi="Arial" w:cs="Arial"/>
              </w:rPr>
            </w:pPr>
            <w:r>
              <w:rPr>
                <w:rFonts w:ascii="Arial" w:hAnsi="Arial" w:cs="Arial"/>
              </w:rPr>
              <w:t>10</w:t>
            </w:r>
          </w:p>
        </w:tc>
        <w:tc>
          <w:tcPr>
            <w:tcW w:w="1935" w:type="dxa"/>
            <w:tcBorders>
              <w:top w:val="single" w:sz="6" w:space="0" w:color="auto"/>
              <w:left w:val="single" w:sz="18" w:space="0" w:color="auto"/>
              <w:right w:val="single" w:sz="18" w:space="0" w:color="auto"/>
            </w:tcBorders>
            <w:vAlign w:val="center"/>
          </w:tcPr>
          <w:p w14:paraId="2388ADD8" w14:textId="77777777" w:rsidR="00EF422A" w:rsidRPr="00493E9F" w:rsidRDefault="00EF422A" w:rsidP="00EF422A">
            <w:pPr>
              <w:ind w:left="34"/>
              <w:jc w:val="center"/>
              <w:rPr>
                <w:rFonts w:ascii="Arial" w:hAnsi="Arial" w:cs="Arial"/>
              </w:rPr>
            </w:pPr>
            <w:r w:rsidRPr="00493E9F">
              <w:rPr>
                <w:rFonts w:ascii="Arial" w:hAnsi="Arial" w:cs="Arial"/>
              </w:rPr>
              <w:t>(α)</w:t>
            </w:r>
          </w:p>
        </w:tc>
      </w:tr>
      <w:tr w:rsidR="00EF422A" w:rsidRPr="002304A5" w14:paraId="2D3ECE85"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0EEDB742" w14:textId="77777777" w:rsidR="00EF422A" w:rsidRPr="00493E9F" w:rsidRDefault="00EF422A" w:rsidP="00EF422A">
            <w:pPr>
              <w:tabs>
                <w:tab w:val="left" w:pos="-4820"/>
              </w:tabs>
              <w:ind w:left="34"/>
              <w:jc w:val="right"/>
              <w:rPr>
                <w:rFonts w:ascii="Arial" w:hAnsi="Arial" w:cs="Arial"/>
                <w:b/>
              </w:rPr>
            </w:pPr>
            <w:r w:rsidRPr="00493E9F">
              <w:rPr>
                <w:rFonts w:ascii="Arial" w:hAnsi="Arial"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509C178C" w14:textId="77777777" w:rsidR="00EF422A" w:rsidRPr="00493E9F" w:rsidRDefault="00EF422A" w:rsidP="00EF422A">
            <w:pPr>
              <w:ind w:left="34"/>
              <w:jc w:val="center"/>
              <w:rPr>
                <w:rFonts w:ascii="Arial" w:hAnsi="Arial" w:cs="Arial"/>
                <w:b/>
              </w:rPr>
            </w:pPr>
            <w:r w:rsidRPr="00493E9F">
              <w:rPr>
                <w:rFonts w:ascii="Arial" w:hAnsi="Arial" w:cs="Arial"/>
                <w:b/>
              </w:rPr>
              <w:t>25</w:t>
            </w:r>
          </w:p>
        </w:tc>
        <w:tc>
          <w:tcPr>
            <w:tcW w:w="1935" w:type="dxa"/>
            <w:tcBorders>
              <w:top w:val="single" w:sz="6" w:space="0" w:color="auto"/>
              <w:left w:val="single" w:sz="18" w:space="0" w:color="auto"/>
              <w:bottom w:val="single" w:sz="6" w:space="0" w:color="auto"/>
              <w:right w:val="single" w:sz="18" w:space="0" w:color="auto"/>
            </w:tcBorders>
          </w:tcPr>
          <w:p w14:paraId="0F403506" w14:textId="77777777" w:rsidR="00EF422A" w:rsidRPr="00493E9F" w:rsidRDefault="00EF422A" w:rsidP="00EF422A">
            <w:pPr>
              <w:ind w:left="34"/>
              <w:rPr>
                <w:rFonts w:ascii="Arial" w:hAnsi="Arial" w:cs="Arial"/>
              </w:rPr>
            </w:pPr>
          </w:p>
        </w:tc>
      </w:tr>
      <w:tr w:rsidR="00EF422A" w:rsidRPr="002304A5" w14:paraId="11D62014" w14:textId="77777777"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14:paraId="5D8585A7" w14:textId="77777777" w:rsidR="00EF422A" w:rsidRPr="00493E9F" w:rsidRDefault="00EF422A" w:rsidP="00EF422A">
            <w:pPr>
              <w:tabs>
                <w:tab w:val="left" w:pos="-4820"/>
              </w:tabs>
              <w:ind w:left="34"/>
              <w:jc w:val="right"/>
              <w:rPr>
                <w:rFonts w:ascii="Arial" w:hAnsi="Arial" w:cs="Arial"/>
              </w:rPr>
            </w:pPr>
            <w:r w:rsidRPr="00493E9F">
              <w:rPr>
                <w:rFonts w:ascii="Arial" w:hAnsi="Arial"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6665407E" w14:textId="77777777" w:rsidR="00EF422A" w:rsidRPr="00493E9F" w:rsidRDefault="00EF422A" w:rsidP="00EF422A">
            <w:pPr>
              <w:ind w:left="34"/>
              <w:jc w:val="center"/>
              <w:rPr>
                <w:rFonts w:ascii="Arial" w:hAnsi="Arial" w:cs="Arial"/>
                <w:b/>
              </w:rPr>
            </w:pPr>
            <w:r w:rsidRPr="00493E9F">
              <w:rPr>
                <w:rFonts w:ascii="Arial" w:hAnsi="Arial" w:cs="Arial"/>
                <w:b/>
              </w:rPr>
              <w:t>100</w:t>
            </w:r>
          </w:p>
        </w:tc>
        <w:tc>
          <w:tcPr>
            <w:tcW w:w="1935" w:type="dxa"/>
            <w:tcBorders>
              <w:top w:val="single" w:sz="6" w:space="0" w:color="auto"/>
              <w:left w:val="single" w:sz="18" w:space="0" w:color="auto"/>
              <w:bottom w:val="single" w:sz="18" w:space="0" w:color="auto"/>
              <w:right w:val="single" w:sz="18" w:space="0" w:color="auto"/>
            </w:tcBorders>
          </w:tcPr>
          <w:p w14:paraId="55680008" w14:textId="77777777" w:rsidR="00EF422A" w:rsidRPr="00493E9F" w:rsidRDefault="00EF422A" w:rsidP="00EF422A">
            <w:pPr>
              <w:ind w:left="34"/>
              <w:rPr>
                <w:rFonts w:ascii="Arial" w:hAnsi="Arial" w:cs="Arial"/>
              </w:rPr>
            </w:pPr>
          </w:p>
        </w:tc>
      </w:tr>
    </w:tbl>
    <w:p w14:paraId="5E996BB1" w14:textId="77777777" w:rsidR="00696625" w:rsidRPr="002304A5" w:rsidRDefault="00696625" w:rsidP="00696625">
      <w:pPr>
        <w:tabs>
          <w:tab w:val="left" w:pos="2170"/>
        </w:tabs>
        <w:ind w:right="-284"/>
        <w:rPr>
          <w:rFonts w:ascii="Arial" w:hAnsi="Arial" w:cs="Arial"/>
          <w:b/>
          <w:sz w:val="22"/>
          <w:u w:val="single"/>
        </w:rPr>
      </w:pPr>
    </w:p>
    <w:p w14:paraId="3EC549A1" w14:textId="77777777" w:rsidR="00696625" w:rsidRPr="002304A5" w:rsidRDefault="00696625" w:rsidP="00696625">
      <w:pPr>
        <w:widowControl/>
        <w:autoSpaceDE/>
        <w:autoSpaceDN/>
        <w:adjustRightInd/>
        <w:rPr>
          <w:rFonts w:ascii="Arial" w:hAnsi="Arial" w:cstheme="minorBidi"/>
          <w:b/>
          <w:sz w:val="24"/>
          <w:szCs w:val="22"/>
        </w:rPr>
      </w:pPr>
      <w:r w:rsidRPr="002304A5">
        <w:rPr>
          <w:rFonts w:ascii="Arial" w:hAnsi="Arial" w:cstheme="minorBidi"/>
          <w:b/>
          <w:sz w:val="24"/>
          <w:szCs w:val="22"/>
        </w:rPr>
        <w:t>ΓΕΝΙΚΕΣ ΠΑΡΑΤΗΡΗΣΕΙΣ:</w:t>
      </w:r>
    </w:p>
    <w:p w14:paraId="31A687A5" w14:textId="77777777" w:rsidR="00696625" w:rsidRPr="002304A5" w:rsidRDefault="00696625" w:rsidP="00696625">
      <w:pPr>
        <w:widowControl/>
        <w:autoSpaceDE/>
        <w:autoSpaceDN/>
        <w:adjustRightInd/>
        <w:rPr>
          <w:rFonts w:ascii="Arial" w:hAnsi="Arial" w:cstheme="minorBidi"/>
          <w:sz w:val="24"/>
          <w:szCs w:val="22"/>
        </w:rPr>
      </w:pPr>
    </w:p>
    <w:p w14:paraId="5CAE9CD5" w14:textId="77777777" w:rsidR="0069662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ab/>
        <w:t>α.</w:t>
      </w:r>
      <w:r w:rsidRPr="002304A5">
        <w:rPr>
          <w:rFonts w:ascii="Arial"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31C373B1" w14:textId="77777777" w:rsidR="00696625" w:rsidRPr="002304A5" w:rsidRDefault="00696625" w:rsidP="00696625">
      <w:pPr>
        <w:widowControl/>
        <w:autoSpaceDE/>
        <w:autoSpaceDN/>
        <w:adjustRightInd/>
        <w:jc w:val="both"/>
        <w:rPr>
          <w:rFonts w:ascii="Arial" w:hAnsi="Arial" w:cstheme="minorBidi"/>
          <w:sz w:val="24"/>
          <w:szCs w:val="22"/>
        </w:rPr>
      </w:pPr>
    </w:p>
    <w:p w14:paraId="323A1EC0" w14:textId="77777777" w:rsidR="00696625" w:rsidRPr="002304A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ab/>
      </w:r>
      <w:r w:rsidRPr="002304A5">
        <w:rPr>
          <w:rFonts w:ascii="Arial"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7ABA703B" w14:textId="77777777" w:rsidR="00696625" w:rsidRPr="002304A5" w:rsidRDefault="00696625" w:rsidP="00696625">
      <w:pPr>
        <w:widowControl/>
        <w:autoSpaceDE/>
        <w:autoSpaceDN/>
        <w:adjustRightInd/>
        <w:jc w:val="both"/>
        <w:rPr>
          <w:rFonts w:ascii="Arial" w:hAnsi="Arial" w:cstheme="minorBidi"/>
          <w:sz w:val="24"/>
          <w:szCs w:val="22"/>
        </w:rPr>
      </w:pPr>
    </w:p>
    <w:p w14:paraId="5D708862" w14:textId="77777777" w:rsidR="00696625" w:rsidRPr="002304A5" w:rsidRDefault="00696625" w:rsidP="00696625">
      <w:pPr>
        <w:widowControl/>
        <w:autoSpaceDE/>
        <w:autoSpaceDN/>
        <w:adjustRightInd/>
        <w:jc w:val="center"/>
        <w:rPr>
          <w:rFonts w:ascii="Arial" w:hAnsi="Arial" w:cstheme="minorBidi"/>
          <w:sz w:val="28"/>
          <w:szCs w:val="28"/>
        </w:rPr>
      </w:pPr>
      <m:oMathPara>
        <m:oMath>
          <m:r>
            <w:rPr>
              <w:rFonts w:ascii="Cambria Math" w:hAnsi="Cambria Math" w:cstheme="minorBidi"/>
              <w:sz w:val="28"/>
              <w:szCs w:val="28"/>
            </w:rPr>
            <m:t>X</m:t>
          </m:r>
          <m:r>
            <m:rPr>
              <m:sty m:val="p"/>
            </m:rPr>
            <w:rPr>
              <w:rFonts w:ascii="Cambria Math" w:hAnsi="Cambria Math" w:cstheme="minorBidi"/>
              <w:sz w:val="28"/>
              <w:szCs w:val="28"/>
            </w:rPr>
            <m:t xml:space="preserve">=100+20 </m:t>
          </m:r>
          <m:r>
            <w:rPr>
              <w:rFonts w:ascii="Cambria Math" w:hAnsi="Cambria Math" w:cstheme="minorBidi"/>
              <w:sz w:val="28"/>
              <w:szCs w:val="28"/>
            </w:rPr>
            <m:t xml:space="preserve">x </m:t>
          </m:r>
          <m:f>
            <m:fPr>
              <m:ctrlPr>
                <w:rPr>
                  <w:rFonts w:ascii="Cambria Math" w:hAnsi="Cambria Math" w:cstheme="minorBidi"/>
                  <w:sz w:val="28"/>
                  <w:szCs w:val="28"/>
                </w:rPr>
              </m:ctrlPr>
            </m:fPr>
            <m:num>
              <m:r>
                <w:rPr>
                  <w:rFonts w:ascii="Cambria Math" w:hAnsi="Cambria Math" w:cstheme="minorBidi"/>
                  <w:sz w:val="28"/>
                  <w:szCs w:val="28"/>
                </w:rPr>
                <m:t>Π</m:t>
              </m:r>
              <m:r>
                <m:rPr>
                  <m:sty m:val="p"/>
                </m:rPr>
                <w:rPr>
                  <w:rFonts w:ascii="Cambria Math" w:hAnsi="Cambria Math" w:cstheme="minorBidi"/>
                  <w:sz w:val="28"/>
                  <w:szCs w:val="28"/>
                </w:rPr>
                <m:t>-</m:t>
              </m:r>
              <m:r>
                <w:rPr>
                  <w:rFonts w:ascii="Cambria Math" w:hAnsi="Cambria Math" w:cstheme="minorBidi"/>
                  <w:sz w:val="28"/>
                  <w:szCs w:val="28"/>
                </w:rPr>
                <m:t>Α</m:t>
              </m:r>
            </m:num>
            <m:den>
              <m:r>
                <w:rPr>
                  <w:rFonts w:ascii="Cambria Math" w:hAnsi="Cambria Math" w:cstheme="minorBidi"/>
                  <w:sz w:val="28"/>
                  <w:szCs w:val="28"/>
                </w:rPr>
                <m:t>Β</m:t>
              </m:r>
              <m:r>
                <m:rPr>
                  <m:sty m:val="p"/>
                </m:rPr>
                <w:rPr>
                  <w:rFonts w:ascii="Cambria Math" w:hAnsi="Cambria Math" w:cstheme="minorBidi"/>
                  <w:sz w:val="28"/>
                  <w:szCs w:val="28"/>
                </w:rPr>
                <m:t>-</m:t>
              </m:r>
              <m:r>
                <w:rPr>
                  <w:rFonts w:ascii="Cambria Math" w:hAnsi="Cambria Math" w:cstheme="minorBidi"/>
                  <w:sz w:val="28"/>
                  <w:szCs w:val="28"/>
                </w:rPr>
                <m:t>Α</m:t>
              </m:r>
            </m:den>
          </m:f>
        </m:oMath>
      </m:oMathPara>
    </w:p>
    <w:p w14:paraId="412D08AB" w14:textId="77777777" w:rsidR="0069662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Όπου:</w:t>
      </w:r>
    </w:p>
    <w:p w14:paraId="77B265A1" w14:textId="77777777" w:rsidR="00696625" w:rsidRPr="002304A5" w:rsidRDefault="00696625" w:rsidP="00696625">
      <w:pPr>
        <w:widowControl/>
        <w:autoSpaceDE/>
        <w:autoSpaceDN/>
        <w:adjustRightInd/>
        <w:jc w:val="both"/>
        <w:rPr>
          <w:rFonts w:ascii="Arial" w:hAnsi="Arial" w:cstheme="minorBidi"/>
          <w:sz w:val="24"/>
          <w:szCs w:val="22"/>
        </w:rPr>
      </w:pPr>
    </w:p>
    <w:p w14:paraId="11F1C5B5" w14:textId="77777777" w:rsidR="00696625" w:rsidRPr="002304A5" w:rsidRDefault="00696625" w:rsidP="00696625">
      <w:pPr>
        <w:widowControl/>
        <w:autoSpaceDE/>
        <w:autoSpaceDN/>
        <w:adjustRightInd/>
        <w:jc w:val="both"/>
        <w:rPr>
          <w:rFonts w:ascii="Arial" w:hAnsi="Arial" w:cstheme="minorBidi"/>
          <w:sz w:val="24"/>
          <w:szCs w:val="22"/>
        </w:rPr>
      </w:pPr>
      <m:oMath>
        <m:r>
          <w:rPr>
            <w:rFonts w:ascii="Cambria Math" w:hAnsi="Cambria Math" w:cstheme="minorBidi"/>
            <w:sz w:val="28"/>
            <w:szCs w:val="28"/>
          </w:rPr>
          <m:t>X</m:t>
        </m:r>
      </m:oMath>
      <w:r w:rsidRPr="002304A5">
        <w:rPr>
          <w:rFonts w:ascii="Arial" w:hAnsi="Arial" w:cstheme="minorBidi"/>
          <w:sz w:val="24"/>
          <w:szCs w:val="22"/>
        </w:rPr>
        <w:t>: η βαθμολογία που λαμβάνει η κάθε προσφορά για κάθε κριτήριο ξεχωριστά.</w:t>
      </w:r>
    </w:p>
    <w:p w14:paraId="033A59BE" w14:textId="77777777" w:rsidR="00696625" w:rsidRPr="002304A5" w:rsidRDefault="00696625" w:rsidP="00696625">
      <w:pPr>
        <w:widowControl/>
        <w:autoSpaceDE/>
        <w:autoSpaceDN/>
        <w:adjustRightInd/>
        <w:jc w:val="both"/>
        <w:rPr>
          <w:rFonts w:ascii="Arial" w:hAnsi="Arial" w:cstheme="minorBidi"/>
          <w:sz w:val="24"/>
          <w:szCs w:val="22"/>
        </w:rPr>
      </w:pPr>
      <m:oMath>
        <m:r>
          <w:rPr>
            <w:rFonts w:ascii="Cambria Math" w:hAnsi="Cambria Math" w:cstheme="minorBidi"/>
            <w:sz w:val="28"/>
            <w:szCs w:val="28"/>
          </w:rPr>
          <m:t>Π</m:t>
        </m:r>
      </m:oMath>
      <w:r w:rsidRPr="002304A5">
        <w:rPr>
          <w:rFonts w:ascii="Arial" w:hAnsi="Arial" w:cstheme="minorBidi"/>
          <w:sz w:val="24"/>
          <w:szCs w:val="22"/>
        </w:rPr>
        <w:t xml:space="preserve">: η προσφερόμενη τιμή για κάθε τεχνικό χαρακτηριστικό. </w:t>
      </w:r>
    </w:p>
    <w:p w14:paraId="70918F35" w14:textId="77777777" w:rsidR="00696625" w:rsidRPr="002304A5" w:rsidRDefault="00696625" w:rsidP="00696625">
      <w:pPr>
        <w:widowControl/>
        <w:autoSpaceDE/>
        <w:autoSpaceDN/>
        <w:adjustRightInd/>
        <w:jc w:val="both"/>
        <w:rPr>
          <w:rFonts w:ascii="Arial" w:hAnsi="Arial" w:cstheme="minorBidi"/>
          <w:sz w:val="24"/>
          <w:szCs w:val="22"/>
        </w:rPr>
      </w:pPr>
      <m:oMath>
        <m:r>
          <w:rPr>
            <w:rFonts w:ascii="Cambria Math" w:hAnsi="Cambria Math" w:cstheme="minorBidi"/>
            <w:sz w:val="28"/>
            <w:szCs w:val="28"/>
          </w:rPr>
          <m:t>Α</m:t>
        </m:r>
      </m:oMath>
      <w:r w:rsidRPr="002304A5">
        <w:rPr>
          <w:rFonts w:ascii="Arial" w:hAnsi="Arial" w:cstheme="minorBidi"/>
          <w:sz w:val="24"/>
          <w:szCs w:val="22"/>
        </w:rPr>
        <w:t>: η απαιτούμενη τιμή για κάθε τεχνικό χαρακτηριστικό από την τεχνική προδιαγραφή</w:t>
      </w:r>
    </w:p>
    <w:p w14:paraId="1B2FE583" w14:textId="77777777" w:rsidR="00696625" w:rsidRPr="002304A5" w:rsidRDefault="00696625" w:rsidP="00696625">
      <w:pPr>
        <w:widowControl/>
        <w:autoSpaceDE/>
        <w:autoSpaceDN/>
        <w:adjustRightInd/>
        <w:jc w:val="both"/>
        <w:rPr>
          <w:rFonts w:ascii="Arial" w:hAnsi="Arial" w:cstheme="minorBidi"/>
          <w:sz w:val="24"/>
          <w:szCs w:val="22"/>
        </w:rPr>
      </w:pPr>
      <m:oMath>
        <m:r>
          <w:rPr>
            <w:rFonts w:ascii="Cambria Math" w:hAnsi="Cambria Math" w:cstheme="minorBidi"/>
            <w:sz w:val="28"/>
            <w:szCs w:val="28"/>
          </w:rPr>
          <m:t>Β</m:t>
        </m:r>
      </m:oMath>
      <w:r w:rsidRPr="002304A5">
        <w:rPr>
          <w:rFonts w:ascii="Arial"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1784835F" w14:textId="77777777" w:rsidR="00696625" w:rsidRPr="002304A5" w:rsidRDefault="00696625" w:rsidP="00696625">
      <w:pPr>
        <w:widowControl/>
        <w:autoSpaceDE/>
        <w:autoSpaceDN/>
        <w:adjustRightInd/>
        <w:rPr>
          <w:rFonts w:ascii="Arial" w:hAnsi="Arial" w:cstheme="minorBidi"/>
          <w:sz w:val="24"/>
          <w:szCs w:val="22"/>
        </w:rPr>
      </w:pPr>
    </w:p>
    <w:p w14:paraId="51B09081" w14:textId="77777777" w:rsidR="00696625" w:rsidRPr="002304A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ab/>
        <w:t>β.</w:t>
      </w:r>
      <w:r w:rsidRPr="002304A5">
        <w:rPr>
          <w:rFonts w:ascii="Arial"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7DA47927" w14:textId="77777777" w:rsidR="00696625" w:rsidRPr="002304A5" w:rsidRDefault="00696625" w:rsidP="00696625">
      <w:pPr>
        <w:widowControl/>
        <w:autoSpaceDE/>
        <w:autoSpaceDN/>
        <w:adjustRightInd/>
        <w:rPr>
          <w:rFonts w:ascii="Arial" w:hAnsi="Arial" w:cstheme="minorBidi"/>
          <w:sz w:val="24"/>
          <w:szCs w:val="22"/>
        </w:rPr>
      </w:pPr>
    </w:p>
    <w:p w14:paraId="29C8DAA2" w14:textId="77777777" w:rsidR="00696625" w:rsidRPr="002304A5" w:rsidRDefault="00696625" w:rsidP="00696625">
      <w:pPr>
        <w:widowControl/>
        <w:autoSpaceDE/>
        <w:autoSpaceDN/>
        <w:adjustRightInd/>
        <w:jc w:val="both"/>
        <w:rPr>
          <w:rFonts w:ascii="Arial" w:hAnsi="Arial" w:cstheme="minorBidi"/>
          <w:sz w:val="24"/>
          <w:szCs w:val="22"/>
        </w:rPr>
      </w:pPr>
      <w:r w:rsidRPr="002304A5">
        <w:rPr>
          <w:rFonts w:ascii="Arial" w:hAnsi="Arial" w:cstheme="minorBidi"/>
          <w:sz w:val="24"/>
          <w:szCs w:val="22"/>
        </w:rPr>
        <w:tab/>
        <w:t>γ.</w:t>
      </w:r>
      <w:r w:rsidRPr="002304A5">
        <w:rPr>
          <w:rFonts w:ascii="Arial"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1978504C" w14:textId="77777777" w:rsidR="00696625" w:rsidRPr="002304A5" w:rsidRDefault="00696625" w:rsidP="00696625">
      <w:pPr>
        <w:widowControl/>
        <w:autoSpaceDE/>
        <w:autoSpaceDN/>
        <w:adjustRightInd/>
        <w:rPr>
          <w:rFonts w:ascii="Arial" w:hAnsi="Arial" w:cstheme="minorBidi"/>
          <w:sz w:val="24"/>
          <w:szCs w:val="22"/>
        </w:rPr>
      </w:pPr>
    </w:p>
    <w:p w14:paraId="37AD261D" w14:textId="77777777" w:rsidR="00696625" w:rsidRPr="00BA5521" w:rsidRDefault="00696625" w:rsidP="00696625">
      <w:pPr>
        <w:widowControl/>
        <w:autoSpaceDE/>
        <w:autoSpaceDN/>
        <w:adjustRightInd/>
        <w:jc w:val="both"/>
        <w:rPr>
          <w:rFonts w:ascii="Arial" w:hAnsi="Arial"/>
          <w:sz w:val="24"/>
        </w:rPr>
      </w:pPr>
      <w:r w:rsidRPr="002304A5">
        <w:rPr>
          <w:rFonts w:ascii="Arial" w:hAnsi="Arial" w:cstheme="minorBidi"/>
          <w:sz w:val="24"/>
          <w:szCs w:val="22"/>
        </w:rPr>
        <w:tab/>
        <w:t>δ.</w:t>
      </w:r>
      <w:r w:rsidRPr="002304A5">
        <w:rPr>
          <w:rFonts w:ascii="Arial" w:hAnsi="Arial" w:cstheme="minorBidi"/>
          <w:sz w:val="24"/>
          <w:szCs w:val="22"/>
        </w:rPr>
        <w:tab/>
        <w:t xml:space="preserve">Η συνολική βαθμολογία εξάγεται από το άθροισμα της σταθμισμένης βαθμολογίας </w:t>
      </w:r>
      <w:r w:rsidRPr="002304A5">
        <w:rPr>
          <w:rFonts w:ascii="Arial" w:hAnsi="Arial"/>
          <w:sz w:val="24"/>
        </w:rPr>
        <w:t>όλων των κριτηρίων αξιολόγησης και κυμαίνεται από 100 έως 120 βαθμούς.</w:t>
      </w:r>
    </w:p>
    <w:sectPr w:rsidR="00696625" w:rsidRPr="00BA5521"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EB4C" w14:textId="77777777" w:rsidR="00F76155" w:rsidRDefault="00F76155">
      <w:r>
        <w:separator/>
      </w:r>
    </w:p>
  </w:endnote>
  <w:endnote w:type="continuationSeparator" w:id="0">
    <w:p w14:paraId="637A69AB" w14:textId="77777777" w:rsidR="00F76155" w:rsidRDefault="00F7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DF78" w14:textId="77777777" w:rsidR="00F76155" w:rsidRDefault="00F76155">
      <w:r>
        <w:separator/>
      </w:r>
    </w:p>
  </w:footnote>
  <w:footnote w:type="continuationSeparator" w:id="0">
    <w:p w14:paraId="2D7E41FC" w14:textId="77777777" w:rsidR="00F76155" w:rsidRDefault="00F7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8538"/>
      <w:docPartObj>
        <w:docPartGallery w:val="Page Numbers (Top of Page)"/>
        <w:docPartUnique/>
      </w:docPartObj>
    </w:sdtPr>
    <w:sdtEndPr>
      <w:rPr>
        <w:rFonts w:ascii="Arial" w:hAnsi="Arial" w:cs="Arial"/>
        <w:noProof/>
        <w:sz w:val="24"/>
      </w:rPr>
    </w:sdtEndPr>
    <w:sdtContent>
      <w:p w14:paraId="0036AFC9" w14:textId="77777777" w:rsidR="00687868" w:rsidRPr="000112B4" w:rsidRDefault="00687868">
        <w:pPr>
          <w:pStyle w:val="a3"/>
          <w:jc w:val="center"/>
          <w:rPr>
            <w:rFonts w:ascii="Arial" w:hAnsi="Arial" w:cs="Arial"/>
            <w:sz w:val="24"/>
          </w:rPr>
        </w:pPr>
        <w:r>
          <w:t>Α-</w:t>
        </w:r>
        <w:r w:rsidR="009F798E" w:rsidRPr="000112B4">
          <w:rPr>
            <w:rFonts w:ascii="Arial" w:hAnsi="Arial" w:cs="Arial"/>
            <w:sz w:val="24"/>
          </w:rPr>
          <w:fldChar w:fldCharType="begin"/>
        </w:r>
        <w:r w:rsidRPr="000112B4">
          <w:rPr>
            <w:rFonts w:ascii="Arial" w:hAnsi="Arial" w:cs="Arial"/>
            <w:sz w:val="24"/>
          </w:rPr>
          <w:instrText xml:space="preserve"> PAGE   \* MERGEFORMAT </w:instrText>
        </w:r>
        <w:r w:rsidR="009F798E" w:rsidRPr="000112B4">
          <w:rPr>
            <w:rFonts w:ascii="Arial" w:hAnsi="Arial" w:cs="Arial"/>
            <w:sz w:val="24"/>
          </w:rPr>
          <w:fldChar w:fldCharType="separate"/>
        </w:r>
        <w:r>
          <w:rPr>
            <w:rFonts w:ascii="Arial" w:hAnsi="Arial" w:cs="Arial"/>
            <w:noProof/>
            <w:sz w:val="24"/>
          </w:rPr>
          <w:t>2</w:t>
        </w:r>
        <w:r w:rsidR="009F798E" w:rsidRPr="000112B4">
          <w:rPr>
            <w:rFonts w:ascii="Arial" w:hAnsi="Arial" w:cs="Arial"/>
            <w:noProof/>
            <w:sz w:val="24"/>
          </w:rPr>
          <w:fldChar w:fldCharType="end"/>
        </w:r>
      </w:p>
    </w:sdtContent>
  </w:sdt>
  <w:p w14:paraId="4D025A68" w14:textId="77777777" w:rsidR="00687868" w:rsidRDefault="006878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D729" w14:textId="77777777" w:rsidR="00687868" w:rsidRDefault="00687868"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0CA6" w14:textId="77777777" w:rsidR="00687868" w:rsidRPr="000112B4" w:rsidRDefault="00000000">
    <w:pPr>
      <w:pStyle w:val="a3"/>
      <w:jc w:val="center"/>
      <w:rPr>
        <w:rFonts w:ascii="Arial" w:hAnsi="Arial" w:cs="Arial"/>
        <w:sz w:val="24"/>
      </w:rPr>
    </w:pPr>
    <w:sdt>
      <w:sdtPr>
        <w:id w:val="-2083976428"/>
        <w:docPartObj>
          <w:docPartGallery w:val="Page Numbers (Top of Page)"/>
          <w:docPartUnique/>
        </w:docPartObj>
      </w:sdtPr>
      <w:sdtEndPr>
        <w:rPr>
          <w:rFonts w:ascii="Arial" w:hAnsi="Arial" w:cs="Arial"/>
          <w:noProof/>
          <w:sz w:val="24"/>
        </w:rPr>
      </w:sdtEndPr>
      <w:sdtContent>
        <w:r w:rsidR="00687868">
          <w:t>-</w:t>
        </w:r>
        <w:r w:rsidR="009F798E" w:rsidRPr="000112B4">
          <w:rPr>
            <w:rFonts w:ascii="Arial" w:hAnsi="Arial" w:cs="Arial"/>
            <w:sz w:val="24"/>
          </w:rPr>
          <w:fldChar w:fldCharType="begin"/>
        </w:r>
        <w:r w:rsidR="00687868" w:rsidRPr="000112B4">
          <w:rPr>
            <w:rFonts w:ascii="Arial" w:hAnsi="Arial" w:cs="Arial"/>
            <w:sz w:val="24"/>
          </w:rPr>
          <w:instrText xml:space="preserve"> PAGE   \* MERGEFORMAT </w:instrText>
        </w:r>
        <w:r w:rsidR="009F798E" w:rsidRPr="000112B4">
          <w:rPr>
            <w:rFonts w:ascii="Arial" w:hAnsi="Arial" w:cs="Arial"/>
            <w:sz w:val="24"/>
          </w:rPr>
          <w:fldChar w:fldCharType="separate"/>
        </w:r>
        <w:r w:rsidR="00BE2F32">
          <w:rPr>
            <w:rFonts w:ascii="Arial" w:hAnsi="Arial" w:cs="Arial"/>
            <w:noProof/>
            <w:sz w:val="24"/>
          </w:rPr>
          <w:t>2</w:t>
        </w:r>
        <w:r w:rsidR="009F798E" w:rsidRPr="000112B4">
          <w:rPr>
            <w:rFonts w:ascii="Arial" w:hAnsi="Arial" w:cs="Arial"/>
            <w:noProof/>
            <w:sz w:val="24"/>
          </w:rPr>
          <w:fldChar w:fldCharType="end"/>
        </w:r>
      </w:sdtContent>
    </w:sdt>
    <w:r w:rsidR="00687868">
      <w:rPr>
        <w:rFonts w:ascii="Arial" w:hAnsi="Arial" w:cs="Arial"/>
        <w:noProof/>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E1D6" w14:textId="77777777" w:rsidR="00687868" w:rsidRPr="00696625" w:rsidRDefault="00687868">
    <w:pPr>
      <w:pStyle w:val="a3"/>
      <w:jc w:val="center"/>
      <w:rPr>
        <w:rFonts w:ascii="Arial" w:hAnsi="Arial" w:cs="Arial"/>
        <w:sz w:val="24"/>
        <w:lang w:val="en-US"/>
      </w:rPr>
    </w:pPr>
    <w:r>
      <w:rPr>
        <w:rFonts w:ascii="Arial" w:hAnsi="Arial" w:cs="Arial"/>
        <w:sz w:val="24"/>
        <w:lang w:val="en-US"/>
      </w:rPr>
      <w:t>17</w:t>
    </w:r>
  </w:p>
  <w:p w14:paraId="6D37BE9C" w14:textId="77777777" w:rsidR="00687868" w:rsidRDefault="006878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2706530"/>
    <w:multiLevelType w:val="hybridMultilevel"/>
    <w:tmpl w:val="7E062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2"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3" w15:restartNumberingAfterBreak="0">
    <w:nsid w:val="3A73132A"/>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0745FA0"/>
    <w:multiLevelType w:val="hybridMultilevel"/>
    <w:tmpl w:val="A0E4BE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8"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B3A33C6"/>
    <w:multiLevelType w:val="multilevel"/>
    <w:tmpl w:val="E722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27F0E6C"/>
    <w:multiLevelType w:val="multilevel"/>
    <w:tmpl w:val="A4CA86C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bCs w:val="0"/>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5B0033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num w:numId="1" w16cid:durableId="86998475">
    <w:abstractNumId w:val="17"/>
  </w:num>
  <w:num w:numId="2" w16cid:durableId="586232222">
    <w:abstractNumId w:val="6"/>
  </w:num>
  <w:num w:numId="3" w16cid:durableId="374163821">
    <w:abstractNumId w:val="0"/>
  </w:num>
  <w:num w:numId="4" w16cid:durableId="1603761027">
    <w:abstractNumId w:val="5"/>
  </w:num>
  <w:num w:numId="5" w16cid:durableId="1147282315">
    <w:abstractNumId w:val="26"/>
  </w:num>
  <w:num w:numId="6" w16cid:durableId="799034837">
    <w:abstractNumId w:val="20"/>
  </w:num>
  <w:num w:numId="7" w16cid:durableId="1285574109">
    <w:abstractNumId w:val="21"/>
  </w:num>
  <w:num w:numId="8" w16cid:durableId="265112491">
    <w:abstractNumId w:val="4"/>
  </w:num>
  <w:num w:numId="9" w16cid:durableId="229466721">
    <w:abstractNumId w:val="1"/>
  </w:num>
  <w:num w:numId="10" w16cid:durableId="1924562913">
    <w:abstractNumId w:val="2"/>
  </w:num>
  <w:num w:numId="11" w16cid:durableId="698968828">
    <w:abstractNumId w:val="3"/>
  </w:num>
  <w:num w:numId="12" w16cid:durableId="1692948447">
    <w:abstractNumId w:val="8"/>
  </w:num>
  <w:num w:numId="13" w16cid:durableId="629673862">
    <w:abstractNumId w:val="7"/>
  </w:num>
  <w:num w:numId="14" w16cid:durableId="880947182">
    <w:abstractNumId w:val="11"/>
  </w:num>
  <w:num w:numId="15" w16cid:durableId="858158577">
    <w:abstractNumId w:val="16"/>
  </w:num>
  <w:num w:numId="16" w16cid:durableId="982809269">
    <w:abstractNumId w:val="32"/>
  </w:num>
  <w:num w:numId="17" w16cid:durableId="1616791695">
    <w:abstractNumId w:val="12"/>
  </w:num>
  <w:num w:numId="18" w16cid:durableId="2100591485">
    <w:abstractNumId w:val="33"/>
  </w:num>
  <w:num w:numId="19" w16cid:durableId="1551065649">
    <w:abstractNumId w:val="24"/>
  </w:num>
  <w:num w:numId="20" w16cid:durableId="1988363855">
    <w:abstractNumId w:val="31"/>
  </w:num>
  <w:num w:numId="21" w16cid:durableId="1506624504">
    <w:abstractNumId w:val="25"/>
  </w:num>
  <w:num w:numId="22" w16cid:durableId="844242562">
    <w:abstractNumId w:val="29"/>
  </w:num>
  <w:num w:numId="23" w16cid:durableId="1928343820">
    <w:abstractNumId w:val="30"/>
  </w:num>
  <w:num w:numId="24" w16cid:durableId="1772820398">
    <w:abstractNumId w:val="19"/>
  </w:num>
  <w:num w:numId="25" w16cid:durableId="839083468">
    <w:abstractNumId w:val="22"/>
  </w:num>
  <w:num w:numId="26" w16cid:durableId="727387665">
    <w:abstractNumId w:val="14"/>
  </w:num>
  <w:num w:numId="27" w16cid:durableId="1539120927">
    <w:abstractNumId w:val="18"/>
  </w:num>
  <w:num w:numId="28" w16cid:durableId="285084353">
    <w:abstractNumId w:val="27"/>
  </w:num>
  <w:num w:numId="29" w16cid:durableId="1193612140">
    <w:abstractNumId w:val="10"/>
  </w:num>
  <w:num w:numId="30" w16cid:durableId="881212952">
    <w:abstractNumId w:val="23"/>
  </w:num>
  <w:num w:numId="31" w16cid:durableId="1583101436">
    <w:abstractNumId w:val="15"/>
  </w:num>
  <w:num w:numId="32" w16cid:durableId="1872692943">
    <w:abstractNumId w:val="28"/>
  </w:num>
  <w:num w:numId="33" w16cid:durableId="981614556">
    <w:abstractNumId w:val="9"/>
  </w:num>
  <w:num w:numId="34" w16cid:durableId="1193299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71"/>
    <w:rsid w:val="0000048E"/>
    <w:rsid w:val="00000573"/>
    <w:rsid w:val="0000059C"/>
    <w:rsid w:val="00000F72"/>
    <w:rsid w:val="00001161"/>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31D3"/>
    <w:rsid w:val="000237A2"/>
    <w:rsid w:val="0002472E"/>
    <w:rsid w:val="00024F37"/>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6EAD"/>
    <w:rsid w:val="000475F8"/>
    <w:rsid w:val="00047FA8"/>
    <w:rsid w:val="00050384"/>
    <w:rsid w:val="000507B5"/>
    <w:rsid w:val="00051E53"/>
    <w:rsid w:val="000520D8"/>
    <w:rsid w:val="0005279F"/>
    <w:rsid w:val="00052B85"/>
    <w:rsid w:val="00054918"/>
    <w:rsid w:val="00054DB7"/>
    <w:rsid w:val="000564B9"/>
    <w:rsid w:val="000569DD"/>
    <w:rsid w:val="000601D1"/>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4B7C"/>
    <w:rsid w:val="00065B4A"/>
    <w:rsid w:val="00066411"/>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6C61"/>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1FD"/>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B5"/>
    <w:rsid w:val="000D591F"/>
    <w:rsid w:val="000D75F1"/>
    <w:rsid w:val="000E128D"/>
    <w:rsid w:val="000E134F"/>
    <w:rsid w:val="000E1B87"/>
    <w:rsid w:val="000E2CD8"/>
    <w:rsid w:val="000E2D72"/>
    <w:rsid w:val="000E3BE2"/>
    <w:rsid w:val="000E5541"/>
    <w:rsid w:val="000E65F8"/>
    <w:rsid w:val="000E6F3B"/>
    <w:rsid w:val="000E717C"/>
    <w:rsid w:val="000E7C97"/>
    <w:rsid w:val="000F050B"/>
    <w:rsid w:val="000F0641"/>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40FB"/>
    <w:rsid w:val="00164899"/>
    <w:rsid w:val="00164974"/>
    <w:rsid w:val="00165D25"/>
    <w:rsid w:val="001663BC"/>
    <w:rsid w:val="0016686D"/>
    <w:rsid w:val="00167307"/>
    <w:rsid w:val="00170507"/>
    <w:rsid w:val="0017074D"/>
    <w:rsid w:val="00170C82"/>
    <w:rsid w:val="00170D5A"/>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3AF"/>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FFE"/>
    <w:rsid w:val="001D3524"/>
    <w:rsid w:val="001D38D8"/>
    <w:rsid w:val="001D4230"/>
    <w:rsid w:val="001D4784"/>
    <w:rsid w:val="001D5C6D"/>
    <w:rsid w:val="001D6861"/>
    <w:rsid w:val="001D72A4"/>
    <w:rsid w:val="001D7C5C"/>
    <w:rsid w:val="001E0541"/>
    <w:rsid w:val="001E054F"/>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4F15"/>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04B"/>
    <w:rsid w:val="00245132"/>
    <w:rsid w:val="002475FB"/>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48"/>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C6A8B"/>
    <w:rsid w:val="002C6F50"/>
    <w:rsid w:val="002C774A"/>
    <w:rsid w:val="002D042B"/>
    <w:rsid w:val="002D0A01"/>
    <w:rsid w:val="002D0C23"/>
    <w:rsid w:val="002D2174"/>
    <w:rsid w:val="002D2A01"/>
    <w:rsid w:val="002D2D34"/>
    <w:rsid w:val="002D43D7"/>
    <w:rsid w:val="002D46A1"/>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1EF"/>
    <w:rsid w:val="00310597"/>
    <w:rsid w:val="00310880"/>
    <w:rsid w:val="0031117B"/>
    <w:rsid w:val="00311481"/>
    <w:rsid w:val="00311F6F"/>
    <w:rsid w:val="0031278B"/>
    <w:rsid w:val="00314A63"/>
    <w:rsid w:val="00316B50"/>
    <w:rsid w:val="00317062"/>
    <w:rsid w:val="00317427"/>
    <w:rsid w:val="00317508"/>
    <w:rsid w:val="003178C0"/>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164"/>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6875"/>
    <w:rsid w:val="00356B1E"/>
    <w:rsid w:val="00357865"/>
    <w:rsid w:val="00363961"/>
    <w:rsid w:val="00363B91"/>
    <w:rsid w:val="00363E36"/>
    <w:rsid w:val="00364389"/>
    <w:rsid w:val="0036473B"/>
    <w:rsid w:val="003654A2"/>
    <w:rsid w:val="003676FE"/>
    <w:rsid w:val="00370105"/>
    <w:rsid w:val="00370725"/>
    <w:rsid w:val="00371300"/>
    <w:rsid w:val="003723E6"/>
    <w:rsid w:val="00373230"/>
    <w:rsid w:val="00375CFC"/>
    <w:rsid w:val="003774E7"/>
    <w:rsid w:val="00377A31"/>
    <w:rsid w:val="00377AB3"/>
    <w:rsid w:val="00377F41"/>
    <w:rsid w:val="00380680"/>
    <w:rsid w:val="00380E37"/>
    <w:rsid w:val="00382548"/>
    <w:rsid w:val="00382BEC"/>
    <w:rsid w:val="00384110"/>
    <w:rsid w:val="003859A7"/>
    <w:rsid w:val="00385B18"/>
    <w:rsid w:val="00385D53"/>
    <w:rsid w:val="0038618D"/>
    <w:rsid w:val="00386DD7"/>
    <w:rsid w:val="00387F05"/>
    <w:rsid w:val="00390198"/>
    <w:rsid w:val="003902E3"/>
    <w:rsid w:val="0039047E"/>
    <w:rsid w:val="00390C9F"/>
    <w:rsid w:val="00392203"/>
    <w:rsid w:val="00392419"/>
    <w:rsid w:val="00392B67"/>
    <w:rsid w:val="00394374"/>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0DFF"/>
    <w:rsid w:val="003E1838"/>
    <w:rsid w:val="003E1873"/>
    <w:rsid w:val="003E3509"/>
    <w:rsid w:val="003E4F4C"/>
    <w:rsid w:val="003E79AA"/>
    <w:rsid w:val="003E7D45"/>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C9"/>
    <w:rsid w:val="004442DD"/>
    <w:rsid w:val="00447B06"/>
    <w:rsid w:val="0045008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49A6"/>
    <w:rsid w:val="00465103"/>
    <w:rsid w:val="004651DA"/>
    <w:rsid w:val="00465D3C"/>
    <w:rsid w:val="00466963"/>
    <w:rsid w:val="004673C9"/>
    <w:rsid w:val="0046742A"/>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04D"/>
    <w:rsid w:val="004813F1"/>
    <w:rsid w:val="00481F07"/>
    <w:rsid w:val="00482544"/>
    <w:rsid w:val="00482D9A"/>
    <w:rsid w:val="00483530"/>
    <w:rsid w:val="00483F95"/>
    <w:rsid w:val="0048422C"/>
    <w:rsid w:val="00484B81"/>
    <w:rsid w:val="00484F49"/>
    <w:rsid w:val="00484F53"/>
    <w:rsid w:val="0048522C"/>
    <w:rsid w:val="00485943"/>
    <w:rsid w:val="004864C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0767"/>
    <w:rsid w:val="004A160E"/>
    <w:rsid w:val="004A1D8D"/>
    <w:rsid w:val="004A3F1E"/>
    <w:rsid w:val="004A46F6"/>
    <w:rsid w:val="004A4BE2"/>
    <w:rsid w:val="004A5291"/>
    <w:rsid w:val="004A53D7"/>
    <w:rsid w:val="004A5A3B"/>
    <w:rsid w:val="004A6D73"/>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823"/>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5D79"/>
    <w:rsid w:val="0050653A"/>
    <w:rsid w:val="005073BE"/>
    <w:rsid w:val="005074FA"/>
    <w:rsid w:val="00507CD6"/>
    <w:rsid w:val="00510508"/>
    <w:rsid w:val="005107DC"/>
    <w:rsid w:val="00510B36"/>
    <w:rsid w:val="005116DA"/>
    <w:rsid w:val="00511D9B"/>
    <w:rsid w:val="00511ED9"/>
    <w:rsid w:val="0051289A"/>
    <w:rsid w:val="005132C5"/>
    <w:rsid w:val="00513750"/>
    <w:rsid w:val="00515395"/>
    <w:rsid w:val="00515667"/>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DBD"/>
    <w:rsid w:val="00531F47"/>
    <w:rsid w:val="00531FE3"/>
    <w:rsid w:val="0053206E"/>
    <w:rsid w:val="005326BC"/>
    <w:rsid w:val="00532EA9"/>
    <w:rsid w:val="005337D6"/>
    <w:rsid w:val="00533E58"/>
    <w:rsid w:val="00534A2D"/>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2C0"/>
    <w:rsid w:val="00550702"/>
    <w:rsid w:val="00550979"/>
    <w:rsid w:val="00551152"/>
    <w:rsid w:val="005514C4"/>
    <w:rsid w:val="00552503"/>
    <w:rsid w:val="00552C6C"/>
    <w:rsid w:val="00553E00"/>
    <w:rsid w:val="005542ED"/>
    <w:rsid w:val="005566C0"/>
    <w:rsid w:val="00561598"/>
    <w:rsid w:val="005617E6"/>
    <w:rsid w:val="00563453"/>
    <w:rsid w:val="00563B0A"/>
    <w:rsid w:val="005669B3"/>
    <w:rsid w:val="00566F76"/>
    <w:rsid w:val="005721BE"/>
    <w:rsid w:val="00572455"/>
    <w:rsid w:val="00572B89"/>
    <w:rsid w:val="00573115"/>
    <w:rsid w:val="00573298"/>
    <w:rsid w:val="0057330F"/>
    <w:rsid w:val="005738B4"/>
    <w:rsid w:val="005742B0"/>
    <w:rsid w:val="00574950"/>
    <w:rsid w:val="005756EA"/>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212A"/>
    <w:rsid w:val="005A3183"/>
    <w:rsid w:val="005A3913"/>
    <w:rsid w:val="005A40E4"/>
    <w:rsid w:val="005A5B45"/>
    <w:rsid w:val="005A6392"/>
    <w:rsid w:val="005A7A9B"/>
    <w:rsid w:val="005B0777"/>
    <w:rsid w:val="005B0EC3"/>
    <w:rsid w:val="005B0FA8"/>
    <w:rsid w:val="005B15AD"/>
    <w:rsid w:val="005B1FB6"/>
    <w:rsid w:val="005B2EDA"/>
    <w:rsid w:val="005B4F27"/>
    <w:rsid w:val="005B5757"/>
    <w:rsid w:val="005B5B95"/>
    <w:rsid w:val="005B63FE"/>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5AA"/>
    <w:rsid w:val="005F56C3"/>
    <w:rsid w:val="005F7636"/>
    <w:rsid w:val="00600173"/>
    <w:rsid w:val="00601507"/>
    <w:rsid w:val="00601638"/>
    <w:rsid w:val="006021C8"/>
    <w:rsid w:val="00602A0B"/>
    <w:rsid w:val="0060325D"/>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C16"/>
    <w:rsid w:val="006212A6"/>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6FB"/>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6958"/>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490F"/>
    <w:rsid w:val="00666180"/>
    <w:rsid w:val="00666DE2"/>
    <w:rsid w:val="00667197"/>
    <w:rsid w:val="006671A3"/>
    <w:rsid w:val="006715DF"/>
    <w:rsid w:val="0067184D"/>
    <w:rsid w:val="00671C72"/>
    <w:rsid w:val="006731DC"/>
    <w:rsid w:val="00673E95"/>
    <w:rsid w:val="00674D86"/>
    <w:rsid w:val="00675021"/>
    <w:rsid w:val="00675695"/>
    <w:rsid w:val="006758CA"/>
    <w:rsid w:val="00675AC4"/>
    <w:rsid w:val="00675AE6"/>
    <w:rsid w:val="00677C53"/>
    <w:rsid w:val="0068005F"/>
    <w:rsid w:val="006804DA"/>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87868"/>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15AE"/>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639C"/>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49E2"/>
    <w:rsid w:val="006E4A4F"/>
    <w:rsid w:val="006E55AD"/>
    <w:rsid w:val="006E62DA"/>
    <w:rsid w:val="006E70FE"/>
    <w:rsid w:val="006E734E"/>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49A3"/>
    <w:rsid w:val="006F5031"/>
    <w:rsid w:val="006F50EB"/>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57714"/>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23B5"/>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C22"/>
    <w:rsid w:val="007D0FB8"/>
    <w:rsid w:val="007D10B9"/>
    <w:rsid w:val="007D17A2"/>
    <w:rsid w:val="007D229C"/>
    <w:rsid w:val="007D22D4"/>
    <w:rsid w:val="007D2402"/>
    <w:rsid w:val="007D302A"/>
    <w:rsid w:val="007D43D3"/>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46E"/>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6118"/>
    <w:rsid w:val="00806289"/>
    <w:rsid w:val="008063DB"/>
    <w:rsid w:val="00806E59"/>
    <w:rsid w:val="00807068"/>
    <w:rsid w:val="00807AB0"/>
    <w:rsid w:val="00807E4D"/>
    <w:rsid w:val="00812EE9"/>
    <w:rsid w:val="0081345C"/>
    <w:rsid w:val="008144F0"/>
    <w:rsid w:val="008153DC"/>
    <w:rsid w:val="008162F3"/>
    <w:rsid w:val="008166D2"/>
    <w:rsid w:val="00817155"/>
    <w:rsid w:val="00817D2F"/>
    <w:rsid w:val="00817F91"/>
    <w:rsid w:val="008200CD"/>
    <w:rsid w:val="00820F04"/>
    <w:rsid w:val="00822B9C"/>
    <w:rsid w:val="00824A55"/>
    <w:rsid w:val="00824B2C"/>
    <w:rsid w:val="00824BE1"/>
    <w:rsid w:val="00826381"/>
    <w:rsid w:val="00826484"/>
    <w:rsid w:val="008279A7"/>
    <w:rsid w:val="00827ED1"/>
    <w:rsid w:val="008311B8"/>
    <w:rsid w:val="00832F20"/>
    <w:rsid w:val="008349E5"/>
    <w:rsid w:val="0083573A"/>
    <w:rsid w:val="008371C5"/>
    <w:rsid w:val="00837501"/>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296"/>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0CFC"/>
    <w:rsid w:val="00941C51"/>
    <w:rsid w:val="00941F4E"/>
    <w:rsid w:val="00941FE4"/>
    <w:rsid w:val="009429CE"/>
    <w:rsid w:val="0094565C"/>
    <w:rsid w:val="009459AB"/>
    <w:rsid w:val="00946DAF"/>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07B"/>
    <w:rsid w:val="00987A92"/>
    <w:rsid w:val="00987C33"/>
    <w:rsid w:val="00991D44"/>
    <w:rsid w:val="009923E2"/>
    <w:rsid w:val="009928E3"/>
    <w:rsid w:val="00993793"/>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6587"/>
    <w:rsid w:val="009B6995"/>
    <w:rsid w:val="009B6CE3"/>
    <w:rsid w:val="009B77AC"/>
    <w:rsid w:val="009C0D67"/>
    <w:rsid w:val="009C1281"/>
    <w:rsid w:val="009C2CCE"/>
    <w:rsid w:val="009C3BAF"/>
    <w:rsid w:val="009C4192"/>
    <w:rsid w:val="009C4E52"/>
    <w:rsid w:val="009C5D87"/>
    <w:rsid w:val="009C61FF"/>
    <w:rsid w:val="009C6612"/>
    <w:rsid w:val="009C66A2"/>
    <w:rsid w:val="009C6C7C"/>
    <w:rsid w:val="009C7B4D"/>
    <w:rsid w:val="009D05DF"/>
    <w:rsid w:val="009D10B4"/>
    <w:rsid w:val="009D1323"/>
    <w:rsid w:val="009D1957"/>
    <w:rsid w:val="009D2315"/>
    <w:rsid w:val="009D32A6"/>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E785F"/>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98E"/>
    <w:rsid w:val="009F7FF2"/>
    <w:rsid w:val="00A004CD"/>
    <w:rsid w:val="00A01046"/>
    <w:rsid w:val="00A02859"/>
    <w:rsid w:val="00A029D2"/>
    <w:rsid w:val="00A04D75"/>
    <w:rsid w:val="00A05CDD"/>
    <w:rsid w:val="00A06D2A"/>
    <w:rsid w:val="00A070C7"/>
    <w:rsid w:val="00A07D1A"/>
    <w:rsid w:val="00A10C7C"/>
    <w:rsid w:val="00A10FFA"/>
    <w:rsid w:val="00A11C66"/>
    <w:rsid w:val="00A11FE4"/>
    <w:rsid w:val="00A12102"/>
    <w:rsid w:val="00A128F8"/>
    <w:rsid w:val="00A1300C"/>
    <w:rsid w:val="00A134FB"/>
    <w:rsid w:val="00A1378A"/>
    <w:rsid w:val="00A141FA"/>
    <w:rsid w:val="00A14E4D"/>
    <w:rsid w:val="00A15516"/>
    <w:rsid w:val="00A16BAA"/>
    <w:rsid w:val="00A178C0"/>
    <w:rsid w:val="00A1795A"/>
    <w:rsid w:val="00A21501"/>
    <w:rsid w:val="00A21C19"/>
    <w:rsid w:val="00A21D89"/>
    <w:rsid w:val="00A2242A"/>
    <w:rsid w:val="00A2250D"/>
    <w:rsid w:val="00A225C5"/>
    <w:rsid w:val="00A22610"/>
    <w:rsid w:val="00A22A65"/>
    <w:rsid w:val="00A23531"/>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49A"/>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8F1"/>
    <w:rsid w:val="00A65BC6"/>
    <w:rsid w:val="00A65F7A"/>
    <w:rsid w:val="00A66346"/>
    <w:rsid w:val="00A66E4E"/>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1EA"/>
    <w:rsid w:val="00B01CEF"/>
    <w:rsid w:val="00B01E38"/>
    <w:rsid w:val="00B02AAA"/>
    <w:rsid w:val="00B0308C"/>
    <w:rsid w:val="00B037A2"/>
    <w:rsid w:val="00B03E59"/>
    <w:rsid w:val="00B0413A"/>
    <w:rsid w:val="00B0471F"/>
    <w:rsid w:val="00B053C5"/>
    <w:rsid w:val="00B06423"/>
    <w:rsid w:val="00B06576"/>
    <w:rsid w:val="00B06950"/>
    <w:rsid w:val="00B10024"/>
    <w:rsid w:val="00B102B1"/>
    <w:rsid w:val="00B106F2"/>
    <w:rsid w:val="00B1172C"/>
    <w:rsid w:val="00B1208A"/>
    <w:rsid w:val="00B12149"/>
    <w:rsid w:val="00B130A3"/>
    <w:rsid w:val="00B1373E"/>
    <w:rsid w:val="00B1386C"/>
    <w:rsid w:val="00B14BC8"/>
    <w:rsid w:val="00B14EF2"/>
    <w:rsid w:val="00B15BF8"/>
    <w:rsid w:val="00B1660A"/>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4243"/>
    <w:rsid w:val="00B342E2"/>
    <w:rsid w:val="00B36DCF"/>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7752"/>
    <w:rsid w:val="00B5796E"/>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C27"/>
    <w:rsid w:val="00B84B5A"/>
    <w:rsid w:val="00B85CB0"/>
    <w:rsid w:val="00B8724E"/>
    <w:rsid w:val="00B91867"/>
    <w:rsid w:val="00B92734"/>
    <w:rsid w:val="00B93C2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5317"/>
    <w:rsid w:val="00BA5521"/>
    <w:rsid w:val="00BA6379"/>
    <w:rsid w:val="00BA6397"/>
    <w:rsid w:val="00BA6A15"/>
    <w:rsid w:val="00BA6F69"/>
    <w:rsid w:val="00BB03B3"/>
    <w:rsid w:val="00BB09D5"/>
    <w:rsid w:val="00BB0AD0"/>
    <w:rsid w:val="00BB11C9"/>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2F32"/>
    <w:rsid w:val="00BE3463"/>
    <w:rsid w:val="00BE40EA"/>
    <w:rsid w:val="00BE43F5"/>
    <w:rsid w:val="00BE4573"/>
    <w:rsid w:val="00BE6823"/>
    <w:rsid w:val="00BE6851"/>
    <w:rsid w:val="00BF05F4"/>
    <w:rsid w:val="00BF1190"/>
    <w:rsid w:val="00BF15BD"/>
    <w:rsid w:val="00BF167A"/>
    <w:rsid w:val="00BF221E"/>
    <w:rsid w:val="00BF2916"/>
    <w:rsid w:val="00BF340B"/>
    <w:rsid w:val="00BF35C5"/>
    <w:rsid w:val="00BF55F9"/>
    <w:rsid w:val="00BF57D7"/>
    <w:rsid w:val="00BF6BB9"/>
    <w:rsid w:val="00BF6D7F"/>
    <w:rsid w:val="00BF7B2D"/>
    <w:rsid w:val="00C006A1"/>
    <w:rsid w:val="00C00C20"/>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226"/>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3A"/>
    <w:rsid w:val="00CC50B1"/>
    <w:rsid w:val="00CC55B5"/>
    <w:rsid w:val="00CC5F99"/>
    <w:rsid w:val="00CC615A"/>
    <w:rsid w:val="00CC648C"/>
    <w:rsid w:val="00CC6C36"/>
    <w:rsid w:val="00CC6C41"/>
    <w:rsid w:val="00CC7612"/>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2304"/>
    <w:rsid w:val="00CE2B92"/>
    <w:rsid w:val="00CE2D92"/>
    <w:rsid w:val="00CE46CF"/>
    <w:rsid w:val="00CE49E9"/>
    <w:rsid w:val="00CE59F6"/>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57D24"/>
    <w:rsid w:val="00D6039C"/>
    <w:rsid w:val="00D60D5D"/>
    <w:rsid w:val="00D60E01"/>
    <w:rsid w:val="00D6171E"/>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B45"/>
    <w:rsid w:val="00DB6F34"/>
    <w:rsid w:val="00DB7424"/>
    <w:rsid w:val="00DC0DB0"/>
    <w:rsid w:val="00DC1441"/>
    <w:rsid w:val="00DC1643"/>
    <w:rsid w:val="00DC2361"/>
    <w:rsid w:val="00DC31B6"/>
    <w:rsid w:val="00DC34B6"/>
    <w:rsid w:val="00DC3A49"/>
    <w:rsid w:val="00DC40CE"/>
    <w:rsid w:val="00DC48F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24E"/>
    <w:rsid w:val="00DF67C5"/>
    <w:rsid w:val="00DF69AD"/>
    <w:rsid w:val="00DF7FD3"/>
    <w:rsid w:val="00E01219"/>
    <w:rsid w:val="00E015AB"/>
    <w:rsid w:val="00E01B00"/>
    <w:rsid w:val="00E02075"/>
    <w:rsid w:val="00E037F7"/>
    <w:rsid w:val="00E03AAB"/>
    <w:rsid w:val="00E0565B"/>
    <w:rsid w:val="00E0712B"/>
    <w:rsid w:val="00E106CE"/>
    <w:rsid w:val="00E117EB"/>
    <w:rsid w:val="00E12450"/>
    <w:rsid w:val="00E13520"/>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489"/>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6B6"/>
    <w:rsid w:val="00E55A5A"/>
    <w:rsid w:val="00E5674F"/>
    <w:rsid w:val="00E568CB"/>
    <w:rsid w:val="00E56A08"/>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779BC"/>
    <w:rsid w:val="00E8164E"/>
    <w:rsid w:val="00E816F4"/>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331F"/>
    <w:rsid w:val="00ED3655"/>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22A"/>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57E0"/>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3BE8"/>
    <w:rsid w:val="00F647F1"/>
    <w:rsid w:val="00F64995"/>
    <w:rsid w:val="00F64A25"/>
    <w:rsid w:val="00F656BD"/>
    <w:rsid w:val="00F66558"/>
    <w:rsid w:val="00F6675C"/>
    <w:rsid w:val="00F6792A"/>
    <w:rsid w:val="00F70483"/>
    <w:rsid w:val="00F70BBA"/>
    <w:rsid w:val="00F70C6A"/>
    <w:rsid w:val="00F70C84"/>
    <w:rsid w:val="00F7197F"/>
    <w:rsid w:val="00F728F6"/>
    <w:rsid w:val="00F731DC"/>
    <w:rsid w:val="00F73987"/>
    <w:rsid w:val="00F73AD9"/>
    <w:rsid w:val="00F74045"/>
    <w:rsid w:val="00F740D8"/>
    <w:rsid w:val="00F755A8"/>
    <w:rsid w:val="00F76155"/>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6E20"/>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3F24"/>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451"/>
    <w:rsid w:val="00FC572A"/>
    <w:rsid w:val="00FC5735"/>
    <w:rsid w:val="00FC5E9C"/>
    <w:rsid w:val="00FC60A7"/>
    <w:rsid w:val="00FC6361"/>
    <w:rsid w:val="00FC7113"/>
    <w:rsid w:val="00FC7B2F"/>
    <w:rsid w:val="00FC7CE2"/>
    <w:rsid w:val="00FC7FA1"/>
    <w:rsid w:val="00FD1120"/>
    <w:rsid w:val="00FD1510"/>
    <w:rsid w:val="00FD1F3F"/>
    <w:rsid w:val="00FD2B40"/>
    <w:rsid w:val="00FD2CD8"/>
    <w:rsid w:val="00FD2DD3"/>
    <w:rsid w:val="00FD3986"/>
    <w:rsid w:val="00FD3C39"/>
    <w:rsid w:val="00FD5BA1"/>
    <w:rsid w:val="00FD6171"/>
    <w:rsid w:val="00FD68C6"/>
    <w:rsid w:val="00FD75E2"/>
    <w:rsid w:val="00FD7746"/>
    <w:rsid w:val="00FD7A05"/>
    <w:rsid w:val="00FE0370"/>
    <w:rsid w:val="00FE1597"/>
    <w:rsid w:val="00FE243F"/>
    <w:rsid w:val="00FE3972"/>
    <w:rsid w:val="00FE3E9C"/>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039D5"/>
  <w15:docId w15:val="{0D74445D-C72B-4A1A-9380-239E73EB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43F"/>
    <w:pPr>
      <w:widowControl w:val="0"/>
      <w:autoSpaceDE w:val="0"/>
      <w:autoSpaceDN w:val="0"/>
      <w:adjustRightInd w:val="0"/>
    </w:p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rFonts w:ascii="Arial" w:hAnsi="Arial"/>
      <w:b/>
      <w:sz w:val="24"/>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sz w:val="24"/>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uiPriority w:val="20"/>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2EAA-C1C5-4C85-981D-593BF0C7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5799</Words>
  <Characters>31315</Characters>
  <Application>Microsoft Office Word</Application>
  <DocSecurity>0</DocSecurity>
  <Lines>260</Lines>
  <Paragraphs>74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37040</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alekos</dc:creator>
  <cp:lastModifiedBy>ΧΡΗΣΤΟΣ ΕΥΘΥΜΙΑΔΗΣ</cp:lastModifiedBy>
  <cp:revision>15</cp:revision>
  <cp:lastPrinted>2026-06-12T07:25:00Z</cp:lastPrinted>
  <dcterms:created xsi:type="dcterms:W3CDTF">2026-06-16T21:40:00Z</dcterms:created>
  <dcterms:modified xsi:type="dcterms:W3CDTF">2026-06-17T23:10:00Z</dcterms:modified>
</cp:coreProperties>
</file>