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1622" w:rsidRDefault="00B41622">
      <w:pPr>
        <w:rPr>
          <w:rFonts w:ascii="Arial" w:hAnsi="Arial" w:cs="Arial"/>
          <w:lang w:val="en-US"/>
        </w:rPr>
      </w:pPr>
    </w:p>
    <w:p w:rsidR="00B41622" w:rsidRDefault="00000000">
      <w:pPr>
        <w:jc w:val="center"/>
        <w:rPr>
          <w:rFonts w:ascii="Arial" w:hAnsi="Arial" w:cs="Arial"/>
          <w:b/>
          <w:i/>
          <w:sz w:val="32"/>
          <w:szCs w:val="32"/>
          <w:u w:val="single"/>
          <w:lang w:val="el-GR"/>
        </w:rPr>
      </w:pPr>
      <w:r>
        <w:rPr>
          <w:rFonts w:ascii="Arial" w:hAnsi="Arial" w:cs="Arial"/>
          <w:b/>
          <w:sz w:val="32"/>
          <w:szCs w:val="32"/>
          <w:u w:val="single"/>
          <w:lang w:val="el-GR"/>
        </w:rPr>
        <w:t>ΠΡΟΔΙΑΓΡΑΦΗ ΕΝΟΠΛΩΝ ΔΥΝΑΜΕΩΝ</w:t>
      </w:r>
    </w:p>
    <w:p w:rsidR="00B41622" w:rsidRDefault="00000000">
      <w:pPr>
        <w:rPr>
          <w:rFonts w:ascii="Arial" w:hAnsi="Arial" w:cs="Arial"/>
          <w:i/>
          <w:lang w:val="el-GR"/>
        </w:rPr>
      </w:pPr>
      <w:r>
        <w:rPr>
          <w:rFonts w:ascii="Arial" w:hAnsi="Arial" w:cs="Arial"/>
          <w:i/>
          <w:lang w:val="el-GR"/>
        </w:rPr>
        <w:t xml:space="preserve"> </w:t>
      </w:r>
    </w:p>
    <w:p w:rsidR="00B41622" w:rsidRDefault="00000000">
      <w:pPr>
        <w:rPr>
          <w:rFonts w:ascii="Arial" w:hAnsi="Arial" w:cs="Arial"/>
          <w:i/>
          <w:lang w:val="el-GR"/>
        </w:rPr>
      </w:pPr>
      <w:r>
        <w:rPr>
          <w:rFonts w:ascii="Arial" w:hAnsi="Arial" w:cs="Arial"/>
          <w:lang w:val="el-GR"/>
        </w:rPr>
        <w:t xml:space="preserve">   </w:t>
      </w:r>
    </w:p>
    <w:tbl>
      <w:tblPr>
        <w:tblStyle w:val="TableGrid0"/>
        <w:tblW w:w="8338" w:type="dxa"/>
        <w:tblInd w:w="0" w:type="dxa"/>
        <w:tblCellMar>
          <w:top w:w="9" w:type="dxa"/>
          <w:left w:w="108" w:type="dxa"/>
          <w:right w:w="108" w:type="dxa"/>
        </w:tblCellMar>
        <w:tblLook w:val="04A0" w:firstRow="1" w:lastRow="0" w:firstColumn="1" w:lastColumn="0" w:noHBand="0" w:noVBand="1"/>
      </w:tblPr>
      <w:tblGrid>
        <w:gridCol w:w="4254"/>
        <w:gridCol w:w="4084"/>
      </w:tblGrid>
      <w:tr w:rsidR="00B41622">
        <w:trPr>
          <w:trHeight w:val="242"/>
        </w:trPr>
        <w:tc>
          <w:tcPr>
            <w:tcW w:w="4253" w:type="dxa"/>
          </w:tcPr>
          <w:p w:rsidR="00B41622" w:rsidRDefault="00000000">
            <w:pPr>
              <w:rPr>
                <w:rFonts w:ascii="Arial" w:hAnsi="Arial" w:cs="Arial"/>
                <w:i/>
              </w:rPr>
            </w:pPr>
            <w:r>
              <w:rPr>
                <w:rFonts w:ascii="Arial" w:hAnsi="Arial" w:cs="Arial"/>
              </w:rPr>
              <w:t xml:space="preserve">           ΠΕΔ – </w:t>
            </w:r>
            <w:r>
              <w:rPr>
                <w:rFonts w:ascii="Arial" w:hAnsi="Arial" w:cs="Arial"/>
                <w:lang w:val="en-GB"/>
              </w:rPr>
              <w:t>A</w:t>
            </w:r>
            <w:r>
              <w:rPr>
                <w:rFonts w:ascii="Arial" w:hAnsi="Arial" w:cs="Arial"/>
              </w:rPr>
              <w:t xml:space="preserve">  – </w:t>
            </w:r>
            <w:r>
              <w:rPr>
                <w:rFonts w:ascii="Arial" w:hAnsi="Arial" w:cs="Arial"/>
                <w:lang w:val="en-US"/>
              </w:rPr>
              <w:t xml:space="preserve"> </w:t>
            </w:r>
            <w:r w:rsidR="009C0843">
              <w:rPr>
                <w:rFonts w:ascii="Arial" w:hAnsi="Arial" w:cs="Arial"/>
              </w:rPr>
              <w:t>00224</w:t>
            </w:r>
            <w:r>
              <w:rPr>
                <w:rFonts w:ascii="Arial" w:hAnsi="Arial" w:cs="Arial"/>
              </w:rPr>
              <w:t xml:space="preserve">  </w:t>
            </w:r>
          </w:p>
        </w:tc>
        <w:tc>
          <w:tcPr>
            <w:tcW w:w="4084" w:type="dxa"/>
          </w:tcPr>
          <w:p w:rsidR="00B41622" w:rsidRDefault="00000000">
            <w:pPr>
              <w:jc w:val="right"/>
              <w:rPr>
                <w:rFonts w:ascii="Arial" w:hAnsi="Arial" w:cs="Arial"/>
                <w:i/>
              </w:rPr>
            </w:pPr>
            <w:r>
              <w:rPr>
                <w:rFonts w:ascii="Arial" w:hAnsi="Arial" w:cs="Arial"/>
              </w:rPr>
              <w:t xml:space="preserve">ΕΚΔΟΣΗ </w:t>
            </w:r>
            <w:r w:rsidR="009C0843">
              <w:rPr>
                <w:rFonts w:ascii="Arial" w:hAnsi="Arial" w:cs="Arial"/>
              </w:rPr>
              <w:t>2</w:t>
            </w:r>
            <w:r>
              <w:rPr>
                <w:rFonts w:ascii="Arial" w:hAnsi="Arial" w:cs="Arial"/>
                <w:vertAlign w:val="superscript"/>
              </w:rPr>
              <w:t>η</w:t>
            </w:r>
          </w:p>
        </w:tc>
      </w:tr>
    </w:tbl>
    <w:p w:rsidR="00B41622" w:rsidRDefault="00B41622">
      <w:pPr>
        <w:rPr>
          <w:rFonts w:ascii="Arial" w:hAnsi="Arial" w:cs="Arial"/>
          <w:lang w:val="el-GR"/>
        </w:rPr>
      </w:pPr>
    </w:p>
    <w:p w:rsidR="00B41622" w:rsidRDefault="00B41622">
      <w:pPr>
        <w:rPr>
          <w:rFonts w:ascii="Arial" w:hAnsi="Arial" w:cs="Arial"/>
          <w:lang w:val="el-GR"/>
        </w:rPr>
      </w:pPr>
    </w:p>
    <w:p w:rsidR="00B41622" w:rsidRDefault="00B41622">
      <w:pPr>
        <w:rPr>
          <w:rFonts w:ascii="Arial" w:hAnsi="Arial" w:cs="Arial"/>
          <w:lang w:val="el-GR"/>
        </w:rPr>
      </w:pPr>
    </w:p>
    <w:p w:rsidR="009C0843" w:rsidRDefault="009C0843">
      <w:pPr>
        <w:jc w:val="center"/>
        <w:rPr>
          <w:rFonts w:ascii="Arial" w:hAnsi="Arial" w:cs="Arial"/>
          <w:b/>
          <w:lang w:val="el-GR"/>
        </w:rPr>
      </w:pPr>
      <w:r>
        <w:rPr>
          <w:rFonts w:ascii="Arial" w:hAnsi="Arial" w:cs="Arial"/>
          <w:b/>
          <w:lang w:val="el-GR"/>
        </w:rPr>
        <w:t>ΦΟΡΗΤΟ</w:t>
      </w:r>
      <w:r w:rsidR="00C6498A">
        <w:rPr>
          <w:rFonts w:ascii="Arial" w:hAnsi="Arial" w:cs="Arial"/>
          <w:b/>
          <w:lang w:val="el-GR"/>
        </w:rPr>
        <w:t>Σ</w:t>
      </w:r>
      <w:r>
        <w:rPr>
          <w:rFonts w:ascii="Arial" w:hAnsi="Arial" w:cs="Arial"/>
          <w:b/>
          <w:lang w:val="el-GR"/>
        </w:rPr>
        <w:t xml:space="preserve"> ΑΕΡΟΣΥΜΠΙΕΣΤ</w:t>
      </w:r>
      <w:r w:rsidR="00C6498A">
        <w:rPr>
          <w:rFonts w:ascii="Arial" w:hAnsi="Arial" w:cs="Arial"/>
          <w:b/>
          <w:lang w:val="el-GR"/>
        </w:rPr>
        <w:t>Η</w:t>
      </w:r>
      <w:r>
        <w:rPr>
          <w:rFonts w:ascii="Arial" w:hAnsi="Arial" w:cs="Arial"/>
          <w:b/>
          <w:lang w:val="el-GR"/>
        </w:rPr>
        <w:t xml:space="preserve">Σ ΠΛΗΡΩΣΗΣ </w:t>
      </w:r>
    </w:p>
    <w:p w:rsidR="00B41622" w:rsidRDefault="009C0843">
      <w:pPr>
        <w:jc w:val="center"/>
        <w:rPr>
          <w:rFonts w:ascii="Arial" w:hAnsi="Arial" w:cs="Arial"/>
          <w:b/>
          <w:lang w:val="el-GR"/>
        </w:rPr>
      </w:pPr>
      <w:r>
        <w:rPr>
          <w:rFonts w:ascii="Arial" w:hAnsi="Arial" w:cs="Arial"/>
          <w:b/>
          <w:lang w:val="el-GR"/>
        </w:rPr>
        <w:t>ΑΝΑΠΝΕΥΣΤΙΚΩΝ ΣΥΣΚΕΥΩΝ ΘΕΤΙΚΗΣ ΠΙΕΣΗΣ</w:t>
      </w:r>
    </w:p>
    <w:p w:rsidR="00B41622" w:rsidRDefault="00000000">
      <w:pPr>
        <w:rPr>
          <w:rFonts w:ascii="Arial" w:hAnsi="Arial" w:cs="Arial"/>
          <w:i/>
          <w:lang w:val="el-GR"/>
        </w:rPr>
      </w:pPr>
      <w:r>
        <w:rPr>
          <w:rFonts w:ascii="Arial" w:hAnsi="Arial" w:cs="Arial"/>
          <w:lang w:val="el-GR"/>
        </w:rPr>
        <w:t xml:space="preserve"> </w:t>
      </w:r>
    </w:p>
    <w:p w:rsidR="00B41622" w:rsidRDefault="00000000">
      <w:pPr>
        <w:rPr>
          <w:rFonts w:ascii="Arial" w:hAnsi="Arial" w:cs="Arial"/>
          <w:i/>
          <w:lang w:val="el-GR"/>
        </w:rPr>
      </w:pPr>
      <w:r>
        <w:rPr>
          <w:rFonts w:ascii="Arial" w:hAnsi="Arial" w:cs="Arial"/>
          <w:lang w:val="el-GR"/>
        </w:rPr>
        <w:t xml:space="preserve"> </w:t>
      </w:r>
    </w:p>
    <w:p w:rsidR="00B41622" w:rsidRDefault="00000000">
      <w:pPr>
        <w:rPr>
          <w:rFonts w:ascii="Arial" w:hAnsi="Arial" w:cs="Arial"/>
          <w:i/>
          <w:lang w:val="el-GR"/>
        </w:rPr>
      </w:pPr>
      <w:r>
        <w:rPr>
          <w:rFonts w:ascii="Arial" w:hAnsi="Arial" w:cs="Arial"/>
          <w:lang w:val="el-GR"/>
        </w:rPr>
        <w:t xml:space="preserve">  </w:t>
      </w:r>
    </w:p>
    <w:p w:rsidR="00B41622" w:rsidRDefault="00B41622">
      <w:pPr>
        <w:rPr>
          <w:rFonts w:ascii="Arial" w:hAnsi="Arial" w:cs="Arial"/>
          <w:i/>
          <w:lang w:val="el-GR"/>
        </w:rPr>
      </w:pPr>
    </w:p>
    <w:p w:rsidR="00B41622" w:rsidRDefault="00000000">
      <w:pPr>
        <w:rPr>
          <w:rFonts w:ascii="Arial" w:hAnsi="Arial" w:cs="Arial"/>
          <w:lang w:val="el-GR"/>
        </w:rPr>
      </w:pPr>
      <w:r>
        <w:rPr>
          <w:rFonts w:ascii="Arial" w:hAnsi="Arial" w:cs="Arial"/>
          <w:lang w:val="el-GR"/>
        </w:rPr>
        <w:t xml:space="preserve">  </w:t>
      </w:r>
    </w:p>
    <w:p w:rsidR="00B41622" w:rsidRDefault="00B41622">
      <w:pPr>
        <w:rPr>
          <w:rFonts w:ascii="Arial" w:hAnsi="Arial" w:cs="Arial"/>
          <w:lang w:val="el-GR"/>
        </w:rPr>
      </w:pPr>
    </w:p>
    <w:p w:rsidR="00B41622" w:rsidRDefault="00B41622">
      <w:pPr>
        <w:jc w:val="right"/>
        <w:rPr>
          <w:rFonts w:ascii="Arial" w:hAnsi="Arial" w:cs="Arial"/>
          <w:lang w:val="el-GR"/>
        </w:rPr>
      </w:pPr>
    </w:p>
    <w:p w:rsidR="00B41622" w:rsidRDefault="00000000">
      <w:pPr>
        <w:ind w:left="4320" w:firstLine="720"/>
        <w:rPr>
          <w:rFonts w:ascii="Arial" w:hAnsi="Arial" w:cs="Arial"/>
          <w:iCs/>
          <w:lang w:val="el-GR"/>
        </w:rPr>
      </w:pPr>
      <w:r>
        <w:rPr>
          <w:rFonts w:ascii="Arial" w:hAnsi="Arial" w:cs="Arial"/>
          <w:iCs/>
          <w:lang w:val="el-GR"/>
        </w:rPr>
        <w:t xml:space="preserve">  ... 2025</w:t>
      </w:r>
    </w:p>
    <w:p w:rsidR="00B41622" w:rsidRDefault="00000000">
      <w:pPr>
        <w:jc w:val="right"/>
        <w:rPr>
          <w:rFonts w:ascii="Arial" w:hAnsi="Arial" w:cs="Arial"/>
          <w:i/>
          <w:lang w:val="el-GR"/>
        </w:rPr>
      </w:pPr>
      <w:r>
        <w:rPr>
          <w:rFonts w:ascii="Arial" w:hAnsi="Arial" w:cs="Arial"/>
          <w:lang w:val="el-GR"/>
        </w:rPr>
        <w:t xml:space="preserve"> </w:t>
      </w:r>
    </w:p>
    <w:p w:rsidR="00B41622" w:rsidRDefault="00000000">
      <w:pPr>
        <w:ind w:left="4320"/>
        <w:jc w:val="center"/>
        <w:rPr>
          <w:rFonts w:ascii="Arial" w:hAnsi="Arial" w:cs="Arial"/>
          <w:lang w:val="el-GR"/>
        </w:rPr>
      </w:pPr>
      <w:r>
        <w:rPr>
          <w:rFonts w:ascii="Arial" w:hAnsi="Arial" w:cs="Arial"/>
          <w:lang w:val="el-GR"/>
        </w:rPr>
        <w:t xml:space="preserve">  ΕΛΛΗΝΙΚΗ ΔΗΜΟΚΡΑΤΙΑ </w:t>
      </w:r>
    </w:p>
    <w:p w:rsidR="00B41622" w:rsidRDefault="00000000">
      <w:pPr>
        <w:jc w:val="right"/>
        <w:rPr>
          <w:rFonts w:ascii="Arial" w:hAnsi="Arial" w:cs="Arial"/>
          <w:lang w:val="el-GR"/>
        </w:rPr>
      </w:pPr>
      <w:r>
        <w:rPr>
          <w:rFonts w:ascii="Arial" w:hAnsi="Arial" w:cs="Arial"/>
          <w:lang w:val="el-GR"/>
        </w:rPr>
        <w:t xml:space="preserve">ΥΠΟΥΡΓΕΙΟ ΕΘΝΙΚΗΣ ΑΜΥΝΑΣ </w:t>
      </w:r>
    </w:p>
    <w:p w:rsidR="00B41622" w:rsidRDefault="00000000">
      <w:pPr>
        <w:rPr>
          <w:rFonts w:ascii="Arial" w:hAnsi="Arial" w:cs="Arial"/>
          <w:i/>
          <w:lang w:val="el-GR"/>
        </w:rPr>
      </w:pPr>
      <w:r>
        <w:rPr>
          <w:rFonts w:ascii="Arial" w:hAnsi="Arial" w:cs="Arial"/>
          <w:i/>
          <w:lang w:val="el-GR"/>
        </w:rPr>
        <w:t xml:space="preserve"> </w:t>
      </w:r>
    </w:p>
    <w:p w:rsidR="00B41622" w:rsidRDefault="00B41622">
      <w:pPr>
        <w:rPr>
          <w:rFonts w:ascii="Arial" w:hAnsi="Arial" w:cs="Arial"/>
          <w:i/>
          <w:lang w:val="el-GR"/>
        </w:rPr>
      </w:pPr>
    </w:p>
    <w:p w:rsidR="00B41622" w:rsidRDefault="00B41622">
      <w:pPr>
        <w:rPr>
          <w:rFonts w:ascii="Arial" w:hAnsi="Arial" w:cs="Arial"/>
          <w:i/>
          <w:lang w:val="el-GR"/>
        </w:rPr>
      </w:pPr>
    </w:p>
    <w:p w:rsidR="00B41622" w:rsidRDefault="00B41622">
      <w:pPr>
        <w:rPr>
          <w:rFonts w:ascii="Arial" w:hAnsi="Arial" w:cs="Arial"/>
          <w:i/>
          <w:lang w:val="el-GR"/>
        </w:rPr>
      </w:pPr>
    </w:p>
    <w:p w:rsidR="00B41622" w:rsidRDefault="00000000">
      <w:pPr>
        <w:rPr>
          <w:rFonts w:ascii="Arial" w:hAnsi="Arial" w:cs="Arial"/>
          <w:lang w:val="el-GR"/>
        </w:rPr>
      </w:pPr>
      <w:r>
        <w:rPr>
          <w:rFonts w:ascii="Arial" w:hAnsi="Arial" w:cs="Arial"/>
          <w:lang w:val="el-GR"/>
        </w:rPr>
        <w:t xml:space="preserve">ΑΔΙΑΒΑΘΜΗΤΟ – ΑΝΑΡΤΗΤΕΟ </w:t>
      </w:r>
    </w:p>
    <w:p w:rsidR="00B41622" w:rsidRDefault="00000000">
      <w:pPr>
        <w:rPr>
          <w:rFonts w:ascii="Arial" w:hAnsi="Arial" w:cs="Arial"/>
          <w:lang w:val="el-GR"/>
        </w:rPr>
      </w:pPr>
      <w:r>
        <w:rPr>
          <w:rFonts w:ascii="Arial" w:hAnsi="Arial" w:cs="Arial"/>
          <w:lang w:val="el-GR"/>
        </w:rPr>
        <w:t xml:space="preserve">ΣΤΟ ΔΙΑΔΙΚΤΥΟ    </w:t>
      </w:r>
    </w:p>
    <w:p w:rsidR="00B41622" w:rsidRDefault="00000000">
      <w:pPr>
        <w:rPr>
          <w:rFonts w:ascii="Arial" w:hAnsi="Arial" w:cs="Arial"/>
          <w:lang w:val="el-GR"/>
        </w:rPr>
      </w:pPr>
      <w:r>
        <w:br w:type="page"/>
      </w:r>
    </w:p>
    <w:p w:rsidR="00B41622" w:rsidRDefault="00000000">
      <w:pPr>
        <w:jc w:val="center"/>
        <w:rPr>
          <w:rFonts w:ascii="Arial" w:hAnsi="Arial" w:cs="Arial"/>
          <w:bCs/>
          <w:lang w:val="el-GR"/>
        </w:rPr>
      </w:pPr>
      <w:r>
        <w:rPr>
          <w:rFonts w:ascii="Arial" w:hAnsi="Arial" w:cs="Arial"/>
          <w:bCs/>
          <w:lang w:val="el-GR"/>
        </w:rPr>
        <w:lastRenderedPageBreak/>
        <w:t>ΠΙΝΑΚΑΣ ΠΕΡΙΕΧΟΜΕΝΩΝ</w:t>
      </w:r>
    </w:p>
    <w:p w:rsidR="00B41622" w:rsidRDefault="00000000">
      <w:pPr>
        <w:ind w:left="7200"/>
        <w:jc w:val="center"/>
        <w:rPr>
          <w:rFonts w:ascii="Arial" w:hAnsi="Arial" w:cs="Arial"/>
          <w:b/>
          <w:lang w:val="el-GR"/>
        </w:rPr>
      </w:pPr>
      <w:r>
        <w:rPr>
          <w:rFonts w:ascii="Arial" w:hAnsi="Arial" w:cs="Arial"/>
          <w:lang w:val="el-GR"/>
        </w:rPr>
        <w:t>ΣΕΛΙΔΑ</w:t>
      </w:r>
    </w:p>
    <w:p w:rsidR="00B41622" w:rsidRDefault="00000000">
      <w:pPr>
        <w:rPr>
          <w:rFonts w:ascii="Arial" w:hAnsi="Arial" w:cs="Arial"/>
          <w:lang w:val="el-GR"/>
        </w:rPr>
      </w:pPr>
      <w:r>
        <w:rPr>
          <w:rFonts w:ascii="Arial" w:hAnsi="Arial" w:cs="Arial"/>
          <w:lang w:val="el-GR"/>
        </w:rPr>
        <w:t>1.</w:t>
      </w:r>
      <w:r>
        <w:rPr>
          <w:rFonts w:ascii="Arial" w:hAnsi="Arial" w:cs="Arial"/>
          <w:lang w:val="el-GR"/>
        </w:rPr>
        <w:tab/>
        <w:t>ΠΕΔΙΟ ΕΦΑΡΜΟΓΗΣ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w:t>
      </w:r>
      <w:r>
        <w:rPr>
          <w:rFonts w:ascii="Arial" w:hAnsi="Arial" w:cs="Arial"/>
          <w:lang w:val="el-GR"/>
        </w:rPr>
        <w:tab/>
        <w:t>ΣΧΕΤΙΚΑ ΕΓΓΡΑΦΑ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2.1</w:t>
      </w:r>
      <w:r>
        <w:rPr>
          <w:rFonts w:ascii="Arial" w:hAnsi="Arial" w:cs="Arial"/>
          <w:lang w:val="el-GR"/>
        </w:rPr>
        <w:tab/>
        <w:t>Νομοθεσία / Κανονισμοί</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2.2</w:t>
      </w:r>
      <w:r>
        <w:rPr>
          <w:rFonts w:ascii="Arial" w:hAnsi="Arial" w:cs="Arial"/>
          <w:lang w:val="el-GR"/>
        </w:rPr>
        <w:tab/>
        <w:t>Πρότυπα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3.</w:t>
      </w:r>
      <w:r>
        <w:rPr>
          <w:rFonts w:ascii="Arial" w:hAnsi="Arial" w:cs="Arial"/>
          <w:lang w:val="el-GR"/>
        </w:rPr>
        <w:tab/>
        <w:t>ΤΑΞΙΝΟΜΗΣΗ</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4</w:t>
      </w:r>
    </w:p>
    <w:p w:rsidR="00B41622" w:rsidRDefault="00000000">
      <w:pPr>
        <w:rPr>
          <w:rFonts w:ascii="Arial" w:hAnsi="Arial" w:cs="Arial"/>
          <w:lang w:val="el-GR"/>
        </w:rPr>
      </w:pPr>
      <w:r>
        <w:rPr>
          <w:rFonts w:ascii="Arial" w:hAnsi="Arial" w:cs="Arial"/>
          <w:lang w:val="el-GR"/>
        </w:rPr>
        <w:t>4.</w:t>
      </w:r>
      <w:r>
        <w:rPr>
          <w:rFonts w:ascii="Arial" w:hAnsi="Arial" w:cs="Arial"/>
          <w:lang w:val="el-GR"/>
        </w:rPr>
        <w:tab/>
        <w:t>ΤΕΧΝΙΚΑ ΧΑΡΑΚΤΗΡΙΣΤΙΚΑ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4</w:t>
      </w:r>
    </w:p>
    <w:p w:rsidR="00B41622" w:rsidRDefault="00000000">
      <w:pPr>
        <w:rPr>
          <w:rFonts w:ascii="Arial" w:hAnsi="Arial" w:cs="Arial"/>
          <w:lang w:val="el-GR"/>
        </w:rPr>
      </w:pPr>
      <w:r>
        <w:rPr>
          <w:rFonts w:ascii="Arial" w:hAnsi="Arial" w:cs="Arial"/>
          <w:lang w:val="el-GR"/>
        </w:rPr>
        <w:t>4.1</w:t>
      </w:r>
      <w:r>
        <w:rPr>
          <w:rFonts w:ascii="Arial" w:hAnsi="Arial" w:cs="Arial"/>
          <w:lang w:val="el-GR"/>
        </w:rPr>
        <w:tab/>
        <w:t>Ορισμός υλικού</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4</w:t>
      </w:r>
    </w:p>
    <w:p w:rsidR="00B41622" w:rsidRDefault="00000000">
      <w:pPr>
        <w:rPr>
          <w:rFonts w:ascii="Arial" w:hAnsi="Arial" w:cs="Arial"/>
          <w:lang w:val="el-GR"/>
        </w:rPr>
      </w:pPr>
      <w:r>
        <w:rPr>
          <w:rFonts w:ascii="Arial" w:hAnsi="Arial" w:cs="Arial"/>
          <w:lang w:val="el-GR"/>
        </w:rPr>
        <w:t>4.2</w:t>
      </w:r>
      <w:r>
        <w:rPr>
          <w:rFonts w:ascii="Arial" w:hAnsi="Arial" w:cs="Arial"/>
          <w:lang w:val="el-GR"/>
        </w:rPr>
        <w:tab/>
        <w:t>Χαρακτηριστικά Επιδόσεων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4</w:t>
      </w:r>
    </w:p>
    <w:p w:rsidR="00B41622" w:rsidRDefault="00000000">
      <w:pPr>
        <w:rPr>
          <w:rFonts w:ascii="Arial" w:hAnsi="Arial" w:cs="Arial"/>
          <w:lang w:val="el-GR"/>
        </w:rPr>
      </w:pPr>
      <w:r>
        <w:rPr>
          <w:rFonts w:ascii="Arial" w:hAnsi="Arial" w:cs="Arial"/>
          <w:lang w:val="el-GR"/>
        </w:rPr>
        <w:t>4.3</w:t>
      </w:r>
      <w:r>
        <w:rPr>
          <w:rFonts w:ascii="Arial" w:hAnsi="Arial" w:cs="Arial"/>
          <w:lang w:val="el-GR"/>
        </w:rPr>
        <w:tab/>
        <w:t>Φυσικά Χαρακτηριστικά</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063D93">
        <w:rPr>
          <w:rFonts w:ascii="Arial" w:hAnsi="Arial" w:cs="Arial"/>
          <w:lang w:val="el-GR"/>
        </w:rPr>
        <w:t>5</w:t>
      </w:r>
    </w:p>
    <w:p w:rsidR="00B41622" w:rsidRDefault="00000000">
      <w:pPr>
        <w:rPr>
          <w:rFonts w:ascii="Arial" w:hAnsi="Arial" w:cs="Arial"/>
          <w:lang w:val="el-GR"/>
        </w:rPr>
      </w:pPr>
      <w:r>
        <w:rPr>
          <w:rFonts w:ascii="Arial" w:hAnsi="Arial" w:cs="Arial"/>
          <w:lang w:val="el-GR"/>
        </w:rPr>
        <w:t>4.4</w:t>
      </w:r>
      <w:r>
        <w:rPr>
          <w:rFonts w:ascii="Arial" w:hAnsi="Arial" w:cs="Arial"/>
          <w:lang w:val="el-GR"/>
        </w:rPr>
        <w:tab/>
        <w:t>Αξιοπιστία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063D93">
        <w:rPr>
          <w:rFonts w:ascii="Arial" w:hAnsi="Arial" w:cs="Arial"/>
          <w:lang w:val="el-GR"/>
        </w:rPr>
        <w:t>5</w:t>
      </w:r>
    </w:p>
    <w:p w:rsidR="00B41622" w:rsidRDefault="00000000">
      <w:pPr>
        <w:rPr>
          <w:rFonts w:ascii="Arial" w:hAnsi="Arial" w:cs="Arial"/>
          <w:lang w:val="el-GR"/>
        </w:rPr>
      </w:pPr>
      <w:r>
        <w:rPr>
          <w:rFonts w:ascii="Arial" w:hAnsi="Arial" w:cs="Arial"/>
          <w:lang w:val="el-GR"/>
        </w:rPr>
        <w:t>4.5</w:t>
      </w:r>
      <w:r>
        <w:rPr>
          <w:rFonts w:ascii="Arial" w:hAnsi="Arial" w:cs="Arial"/>
          <w:lang w:val="el-GR"/>
        </w:rPr>
        <w:tab/>
        <w:t>Δυνατότητα Συντήρησης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063D93">
        <w:rPr>
          <w:rFonts w:ascii="Arial" w:hAnsi="Arial" w:cs="Arial"/>
          <w:lang w:val="el-GR"/>
        </w:rPr>
        <w:t>6</w:t>
      </w:r>
    </w:p>
    <w:p w:rsidR="00B41622" w:rsidRDefault="00000000">
      <w:pPr>
        <w:rPr>
          <w:rFonts w:ascii="Arial" w:hAnsi="Arial" w:cs="Arial"/>
          <w:lang w:val="el-GR"/>
        </w:rPr>
      </w:pPr>
      <w:r>
        <w:rPr>
          <w:rFonts w:ascii="Arial" w:hAnsi="Arial" w:cs="Arial"/>
          <w:lang w:val="el-GR"/>
        </w:rPr>
        <w:t>4.6</w:t>
      </w:r>
      <w:r>
        <w:rPr>
          <w:rFonts w:ascii="Arial" w:hAnsi="Arial" w:cs="Arial"/>
          <w:lang w:val="el-GR"/>
        </w:rPr>
        <w:tab/>
        <w:t>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063D93">
        <w:rPr>
          <w:rFonts w:ascii="Arial" w:hAnsi="Arial" w:cs="Arial"/>
          <w:lang w:val="el-GR"/>
        </w:rPr>
        <w:t>6</w:t>
      </w:r>
    </w:p>
    <w:p w:rsidR="00B41622" w:rsidRDefault="00000000">
      <w:pPr>
        <w:rPr>
          <w:rFonts w:ascii="Arial" w:hAnsi="Arial" w:cs="Arial"/>
          <w:lang w:val="el-GR"/>
        </w:rPr>
      </w:pPr>
      <w:r>
        <w:rPr>
          <w:rFonts w:ascii="Arial" w:hAnsi="Arial" w:cs="Arial"/>
          <w:lang w:val="el-GR"/>
        </w:rPr>
        <w:t>4.6.1</w:t>
      </w:r>
      <w:r>
        <w:rPr>
          <w:rFonts w:ascii="Arial" w:hAnsi="Arial" w:cs="Arial"/>
          <w:lang w:val="el-GR"/>
        </w:rPr>
        <w:tab/>
        <w:t>Φυσικό 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063D93">
        <w:rPr>
          <w:rFonts w:ascii="Arial" w:hAnsi="Arial" w:cs="Arial"/>
          <w:lang w:val="el-GR"/>
        </w:rPr>
        <w:t>6</w:t>
      </w:r>
    </w:p>
    <w:p w:rsidR="00B41622" w:rsidRDefault="00000000">
      <w:pPr>
        <w:rPr>
          <w:rFonts w:ascii="Arial" w:hAnsi="Arial" w:cs="Arial"/>
          <w:lang w:val="el-GR"/>
        </w:rPr>
      </w:pPr>
      <w:r>
        <w:rPr>
          <w:rFonts w:ascii="Arial" w:hAnsi="Arial" w:cs="Arial"/>
          <w:lang w:val="el-GR"/>
        </w:rPr>
        <w:t>4.6.2</w:t>
      </w:r>
      <w:r>
        <w:rPr>
          <w:rFonts w:ascii="Arial" w:hAnsi="Arial" w:cs="Arial"/>
          <w:lang w:val="el-GR"/>
        </w:rPr>
        <w:tab/>
        <w:t>Τεχνητό 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063D93">
        <w:rPr>
          <w:rFonts w:ascii="Arial" w:hAnsi="Arial" w:cs="Arial"/>
          <w:lang w:val="el-GR"/>
        </w:rPr>
        <w:t>6</w:t>
      </w:r>
    </w:p>
    <w:p w:rsidR="00B41622" w:rsidRDefault="00000000">
      <w:pPr>
        <w:rPr>
          <w:rFonts w:ascii="Arial" w:hAnsi="Arial" w:cs="Arial"/>
          <w:lang w:val="el-GR"/>
        </w:rPr>
      </w:pPr>
      <w:r>
        <w:rPr>
          <w:rFonts w:ascii="Arial" w:hAnsi="Arial" w:cs="Arial"/>
          <w:lang w:val="el-GR"/>
        </w:rPr>
        <w:t>4.7</w:t>
      </w:r>
      <w:r>
        <w:rPr>
          <w:rFonts w:ascii="Arial" w:hAnsi="Arial" w:cs="Arial"/>
          <w:lang w:val="el-GR"/>
        </w:rPr>
        <w:tab/>
        <w:t>Σχεδιασμός και Κατασκευή</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063D93">
        <w:rPr>
          <w:rFonts w:ascii="Arial" w:hAnsi="Arial" w:cs="Arial"/>
          <w:lang w:val="el-GR"/>
        </w:rPr>
        <w:t>6</w:t>
      </w:r>
    </w:p>
    <w:p w:rsidR="00B41622" w:rsidRDefault="00000000">
      <w:pPr>
        <w:rPr>
          <w:rFonts w:ascii="Arial" w:hAnsi="Arial" w:cs="Arial"/>
          <w:lang w:val="el-GR"/>
        </w:rPr>
      </w:pPr>
      <w:r>
        <w:rPr>
          <w:rFonts w:ascii="Arial" w:hAnsi="Arial" w:cs="Arial"/>
          <w:lang w:val="el-GR"/>
        </w:rPr>
        <w:t>4.8</w:t>
      </w:r>
      <w:r>
        <w:rPr>
          <w:rFonts w:ascii="Arial" w:hAnsi="Arial" w:cs="Arial"/>
          <w:lang w:val="el-GR"/>
        </w:rPr>
        <w:tab/>
        <w:t>Επισήμανση υλικού</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6</w:t>
      </w:r>
    </w:p>
    <w:p w:rsidR="00B41622" w:rsidRDefault="00000000">
      <w:pPr>
        <w:rPr>
          <w:rFonts w:ascii="Arial" w:hAnsi="Arial" w:cs="Arial"/>
          <w:lang w:val="el-GR"/>
        </w:rPr>
      </w:pPr>
      <w:r>
        <w:rPr>
          <w:rFonts w:ascii="Arial" w:hAnsi="Arial" w:cs="Arial"/>
          <w:lang w:val="el-GR"/>
        </w:rPr>
        <w:t>4.9</w:t>
      </w:r>
      <w:r>
        <w:rPr>
          <w:rFonts w:ascii="Arial" w:hAnsi="Arial" w:cs="Arial"/>
          <w:lang w:val="el-GR"/>
        </w:rPr>
        <w:tab/>
        <w:t>Ενημερωτικό Σημείωμα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063D93">
        <w:rPr>
          <w:rFonts w:ascii="Arial" w:hAnsi="Arial" w:cs="Arial"/>
          <w:lang w:val="el-GR"/>
        </w:rPr>
        <w:t>7</w:t>
      </w:r>
    </w:p>
    <w:p w:rsidR="00B41622" w:rsidRDefault="00000000">
      <w:pPr>
        <w:rPr>
          <w:rFonts w:ascii="Arial" w:hAnsi="Arial" w:cs="Arial"/>
          <w:lang w:val="el-GR"/>
        </w:rPr>
      </w:pPr>
      <w:r>
        <w:rPr>
          <w:rFonts w:ascii="Arial" w:hAnsi="Arial" w:cs="Arial"/>
          <w:lang w:val="el-GR"/>
        </w:rPr>
        <w:t>5.</w:t>
      </w:r>
      <w:r>
        <w:rPr>
          <w:rFonts w:ascii="Arial" w:hAnsi="Arial" w:cs="Arial"/>
          <w:lang w:val="el-GR"/>
        </w:rPr>
        <w:tab/>
        <w:t>ΣΥΣΚΕΥΑΣΙΑ / ΕΠΙΣΗΜΑΝΣΕΙΣ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7</w:t>
      </w:r>
    </w:p>
    <w:p w:rsidR="00B41622" w:rsidRDefault="00000000">
      <w:pPr>
        <w:rPr>
          <w:rFonts w:ascii="Arial" w:hAnsi="Arial" w:cs="Arial"/>
          <w:lang w:val="el-GR"/>
        </w:rPr>
      </w:pPr>
      <w:r>
        <w:rPr>
          <w:rFonts w:ascii="Arial" w:hAnsi="Arial" w:cs="Arial"/>
          <w:lang w:val="el-GR"/>
        </w:rPr>
        <w:t>5.1</w:t>
      </w:r>
      <w:r>
        <w:rPr>
          <w:rFonts w:ascii="Arial" w:hAnsi="Arial" w:cs="Arial"/>
          <w:lang w:val="el-GR"/>
        </w:rPr>
        <w:tab/>
        <w:t>Συσκευασία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7</w:t>
      </w:r>
    </w:p>
    <w:p w:rsidR="00B41622" w:rsidRDefault="00000000">
      <w:pPr>
        <w:rPr>
          <w:rFonts w:ascii="Arial" w:hAnsi="Arial" w:cs="Arial"/>
          <w:lang w:val="el-GR"/>
        </w:rPr>
      </w:pPr>
      <w:r>
        <w:rPr>
          <w:rFonts w:ascii="Arial" w:hAnsi="Arial" w:cs="Arial"/>
          <w:lang w:val="el-GR"/>
        </w:rPr>
        <w:t>5.2</w:t>
      </w:r>
      <w:r>
        <w:rPr>
          <w:rFonts w:ascii="Arial" w:hAnsi="Arial" w:cs="Arial"/>
          <w:lang w:val="el-GR"/>
        </w:rPr>
        <w:tab/>
        <w:t>Επισημάνσεις Συσκευασιών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063D93">
        <w:rPr>
          <w:rFonts w:ascii="Arial" w:hAnsi="Arial" w:cs="Arial"/>
          <w:lang w:val="el-GR"/>
        </w:rPr>
        <w:t>8</w:t>
      </w:r>
    </w:p>
    <w:p w:rsidR="00B41622" w:rsidRDefault="00000000">
      <w:pPr>
        <w:rPr>
          <w:rFonts w:ascii="Arial" w:hAnsi="Arial" w:cs="Arial"/>
          <w:lang w:val="el-GR"/>
        </w:rPr>
      </w:pPr>
      <w:r>
        <w:rPr>
          <w:rFonts w:ascii="Arial" w:hAnsi="Arial" w:cs="Arial"/>
          <w:lang w:val="el-GR"/>
        </w:rPr>
        <w:t>6.</w:t>
      </w:r>
      <w:r>
        <w:rPr>
          <w:rFonts w:ascii="Arial" w:hAnsi="Arial" w:cs="Arial"/>
          <w:lang w:val="el-GR"/>
        </w:rPr>
        <w:tab/>
        <w:t>ΑΠΑΙΤΗΣΕΙΣ ΣΥΜΜΟΡΦΩΣΗΣ ΥΛΙΚΟΥ</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8</w:t>
      </w:r>
    </w:p>
    <w:p w:rsidR="00B41622" w:rsidRDefault="00000000">
      <w:pPr>
        <w:rPr>
          <w:rFonts w:ascii="Arial" w:hAnsi="Arial" w:cs="Arial"/>
          <w:lang w:val="el-GR"/>
        </w:rPr>
      </w:pPr>
      <w:r>
        <w:rPr>
          <w:rFonts w:ascii="Arial" w:hAnsi="Arial" w:cs="Arial"/>
          <w:lang w:val="el-GR"/>
        </w:rPr>
        <w:t>7.</w:t>
      </w:r>
      <w:r>
        <w:rPr>
          <w:rFonts w:ascii="Arial" w:hAnsi="Arial" w:cs="Arial"/>
          <w:lang w:val="el-GR"/>
        </w:rPr>
        <w:tab/>
        <w:t>ΥΠΗΡΕΣΙΕΣ / ΥΠΟΣΤΗΡΙΞΗ</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063D93">
        <w:rPr>
          <w:rFonts w:ascii="Arial" w:hAnsi="Arial" w:cs="Arial"/>
          <w:lang w:val="el-GR"/>
        </w:rPr>
        <w:t>2</w:t>
      </w:r>
    </w:p>
    <w:p w:rsidR="00B41622" w:rsidRDefault="00000000">
      <w:pPr>
        <w:rPr>
          <w:rFonts w:ascii="Arial" w:hAnsi="Arial" w:cs="Arial"/>
          <w:lang w:val="el-GR"/>
        </w:rPr>
      </w:pPr>
      <w:r>
        <w:rPr>
          <w:rFonts w:ascii="Arial" w:hAnsi="Arial" w:cs="Arial"/>
          <w:lang w:val="el-GR"/>
        </w:rPr>
        <w:t>8.</w:t>
      </w:r>
      <w:r>
        <w:rPr>
          <w:rFonts w:ascii="Arial" w:hAnsi="Arial" w:cs="Arial"/>
          <w:lang w:val="el-GR"/>
        </w:rPr>
        <w:tab/>
        <w:t>ΛΟΙΠΕΣ ΑΠΑΙΤΗΣΕΙΣ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063D93">
        <w:rPr>
          <w:rFonts w:ascii="Arial" w:hAnsi="Arial" w:cs="Arial"/>
          <w:lang w:val="el-GR"/>
        </w:rPr>
        <w:t>2</w:t>
      </w:r>
    </w:p>
    <w:p w:rsidR="00B41622" w:rsidRDefault="00000000">
      <w:pPr>
        <w:rPr>
          <w:rFonts w:ascii="Arial" w:hAnsi="Arial" w:cs="Arial"/>
          <w:lang w:val="el-GR"/>
        </w:rPr>
      </w:pPr>
      <w:r>
        <w:rPr>
          <w:rFonts w:ascii="Arial" w:hAnsi="Arial" w:cs="Arial"/>
          <w:lang w:val="el-GR"/>
        </w:rPr>
        <w:t>9.</w:t>
      </w:r>
      <w:r>
        <w:rPr>
          <w:rFonts w:ascii="Arial" w:hAnsi="Arial" w:cs="Arial"/>
          <w:lang w:val="el-GR"/>
        </w:rPr>
        <w:tab/>
        <w:t>ΠΕΡΙΕΧΟΜΕΝΟ ΠΡΟΣΦΟΡΑΣ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063D93">
        <w:rPr>
          <w:rFonts w:ascii="Arial" w:hAnsi="Arial" w:cs="Arial"/>
          <w:lang w:val="el-GR"/>
        </w:rPr>
        <w:t>3</w:t>
      </w:r>
    </w:p>
    <w:p w:rsidR="00B41622" w:rsidRDefault="00000000">
      <w:pPr>
        <w:rPr>
          <w:rFonts w:ascii="Arial" w:hAnsi="Arial" w:cs="Arial"/>
          <w:lang w:val="el-GR"/>
        </w:rPr>
      </w:pPr>
      <w:r>
        <w:rPr>
          <w:rFonts w:ascii="Arial" w:hAnsi="Arial" w:cs="Arial"/>
          <w:lang w:val="el-GR"/>
        </w:rPr>
        <w:t>10.</w:t>
      </w:r>
      <w:r>
        <w:rPr>
          <w:rFonts w:ascii="Arial" w:hAnsi="Arial" w:cs="Arial"/>
          <w:lang w:val="el-GR"/>
        </w:rPr>
        <w:tab/>
        <w:t>ΣΗΜΕΙΩΣΕΙΣ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063D93">
        <w:rPr>
          <w:rFonts w:ascii="Arial" w:hAnsi="Arial" w:cs="Arial"/>
          <w:lang w:val="el-GR"/>
        </w:rPr>
        <w:t>4</w:t>
      </w:r>
    </w:p>
    <w:p w:rsidR="00B41622" w:rsidRDefault="00000000">
      <w:pPr>
        <w:rPr>
          <w:rFonts w:ascii="Arial" w:hAnsi="Arial" w:cs="Arial"/>
          <w:lang w:val="el-GR"/>
        </w:rPr>
      </w:pPr>
      <w:r>
        <w:rPr>
          <w:rFonts w:ascii="Arial" w:hAnsi="Arial" w:cs="Arial"/>
          <w:lang w:val="el-GR"/>
        </w:rPr>
        <w:t>11.</w:t>
      </w:r>
      <w:r>
        <w:rPr>
          <w:rFonts w:ascii="Arial" w:hAnsi="Arial" w:cs="Arial"/>
          <w:lang w:val="el-GR"/>
        </w:rPr>
        <w:tab/>
        <w:t>ΠΡΟΤΑΣΕΙΣ ΒΕΛΤΙΩΣΗΣ ΤΕΧΝΙΚΗΣ ΠΡΟΔΙΑΓΡΑΦΗΣ</w:t>
      </w:r>
      <w:r>
        <w:rPr>
          <w:rFonts w:ascii="Arial" w:hAnsi="Arial" w:cs="Arial"/>
          <w:lang w:val="el-GR"/>
        </w:rPr>
        <w:tab/>
      </w:r>
      <w:r>
        <w:rPr>
          <w:rFonts w:ascii="Arial" w:hAnsi="Arial" w:cs="Arial"/>
          <w:lang w:val="el-GR"/>
        </w:rPr>
        <w:tab/>
        <w:t>1</w:t>
      </w:r>
      <w:r w:rsidR="00063D93">
        <w:rPr>
          <w:rFonts w:ascii="Arial" w:hAnsi="Arial" w:cs="Arial"/>
          <w:lang w:val="el-GR"/>
        </w:rPr>
        <w:t>5</w:t>
      </w:r>
    </w:p>
    <w:p w:rsidR="00B41622" w:rsidRDefault="00000000">
      <w:pPr>
        <w:rPr>
          <w:rFonts w:ascii="Arial" w:hAnsi="Arial" w:cs="Arial"/>
          <w:b/>
          <w:lang w:val="el-GR"/>
        </w:rPr>
      </w:pPr>
      <w:r>
        <w:rPr>
          <w:rFonts w:ascii="Arial" w:hAnsi="Arial" w:cs="Arial"/>
          <w:lang w:val="el-GR"/>
        </w:rPr>
        <w:t xml:space="preserve">           ΕΓΚΡΙΣΗ ΤΕΧΝΙΚΗΣ ΠΡΟΔΙΑΓΡΑΦΗΣ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063D93">
        <w:rPr>
          <w:rFonts w:ascii="Arial" w:hAnsi="Arial" w:cs="Arial"/>
          <w:lang w:val="el-GR"/>
        </w:rPr>
        <w:t>5</w:t>
      </w:r>
    </w:p>
    <w:p w:rsidR="00B41622" w:rsidRDefault="00000000">
      <w:pPr>
        <w:jc w:val="both"/>
        <w:rPr>
          <w:rFonts w:ascii="Arial" w:hAnsi="Arial" w:cs="Arial"/>
          <w:lang w:val="el-GR"/>
        </w:rPr>
      </w:pPr>
      <w:bookmarkStart w:id="0" w:name="_Toc130202362"/>
      <w:bookmarkStart w:id="1" w:name="_Toc68040110"/>
      <w:bookmarkStart w:id="2" w:name="_Toc68040075"/>
      <w:bookmarkStart w:id="3" w:name="_Toc66624818"/>
      <w:bookmarkStart w:id="4" w:name="_Toc66624547"/>
      <w:bookmarkStart w:id="5" w:name="_Toc66624338"/>
      <w:bookmarkStart w:id="6" w:name="_Toc66621945"/>
      <w:bookmarkStart w:id="7" w:name="_Toc66621944"/>
      <w:r>
        <w:rPr>
          <w:rFonts w:ascii="Arial" w:hAnsi="Arial" w:cs="Arial"/>
          <w:b/>
          <w:lang w:val="el-GR"/>
        </w:rPr>
        <w:lastRenderedPageBreak/>
        <w:t>1.</w:t>
      </w:r>
      <w:r>
        <w:rPr>
          <w:rFonts w:ascii="Arial" w:hAnsi="Arial" w:cs="Arial"/>
          <w:lang w:val="el-GR"/>
        </w:rPr>
        <w:tab/>
      </w:r>
      <w:r>
        <w:rPr>
          <w:rFonts w:ascii="Arial" w:hAnsi="Arial" w:cs="Arial"/>
          <w:b/>
          <w:lang w:val="el-GR"/>
        </w:rPr>
        <w:t>ΠΕΔΙΟ ΕΦΑΡΜΟΓΗΣ</w:t>
      </w:r>
      <w:bookmarkEnd w:id="0"/>
      <w:bookmarkEnd w:id="1"/>
      <w:bookmarkEnd w:id="2"/>
      <w:bookmarkEnd w:id="3"/>
      <w:bookmarkEnd w:id="4"/>
      <w:bookmarkEnd w:id="5"/>
      <w:bookmarkEnd w:id="6"/>
      <w:bookmarkEnd w:id="7"/>
    </w:p>
    <w:p w:rsidR="00B41622" w:rsidRDefault="00000000">
      <w:pPr>
        <w:jc w:val="both"/>
        <w:rPr>
          <w:rFonts w:ascii="Arial" w:hAnsi="Arial" w:cs="Arial"/>
          <w:bCs/>
          <w:lang w:val="el-GR"/>
        </w:rPr>
      </w:pPr>
      <w:r>
        <w:rPr>
          <w:rFonts w:ascii="Arial" w:hAnsi="Arial" w:cs="Arial"/>
          <w:b/>
          <w:lang w:val="el-GR"/>
        </w:rPr>
        <w:t>1.1</w:t>
      </w:r>
      <w:r>
        <w:rPr>
          <w:rFonts w:ascii="Arial" w:hAnsi="Arial" w:cs="Arial"/>
          <w:lang w:val="el-GR"/>
        </w:rPr>
        <w:tab/>
      </w:r>
      <w:r>
        <w:rPr>
          <w:rFonts w:ascii="Arial" w:hAnsi="Arial" w:cs="Arial"/>
          <w:bCs/>
          <w:lang w:val="el-GR"/>
        </w:rPr>
        <w:t xml:space="preserve">Η παρούσα Προδιαγραφή Ενόπλων Δυνάμεων (ΠΕΔ) καλύπτει τις απαιτήσεις προμήθειας φορητών </w:t>
      </w:r>
      <w:r w:rsidR="009C0843">
        <w:rPr>
          <w:rFonts w:ascii="Arial" w:hAnsi="Arial" w:cs="Arial"/>
          <w:bCs/>
          <w:lang w:val="el-GR"/>
        </w:rPr>
        <w:t xml:space="preserve">αεροσυμπιεστών πλήρωσης </w:t>
      </w:r>
      <w:r w:rsidR="009068FA">
        <w:rPr>
          <w:rFonts w:ascii="Arial" w:hAnsi="Arial" w:cs="Arial"/>
          <w:bCs/>
          <w:lang w:val="el-GR"/>
        </w:rPr>
        <w:t xml:space="preserve">φιαλών πεπιεσμένου αναπνεύσιμου αέρα των </w:t>
      </w:r>
      <w:r w:rsidR="009C0843">
        <w:rPr>
          <w:rFonts w:ascii="Arial" w:hAnsi="Arial" w:cs="Arial"/>
          <w:bCs/>
          <w:lang w:val="el-GR"/>
        </w:rPr>
        <w:t>αναπνευστικών συσκευών θετικής πίεσης</w:t>
      </w:r>
      <w:r w:rsidR="007D648C">
        <w:rPr>
          <w:rFonts w:ascii="Arial" w:hAnsi="Arial" w:cs="Arial"/>
          <w:bCs/>
          <w:lang w:val="el-GR"/>
        </w:rPr>
        <w:t xml:space="preserve">, οι οποίες χρησιμοποιούνται </w:t>
      </w:r>
      <w:r w:rsidR="007C7ADE">
        <w:rPr>
          <w:rFonts w:ascii="Arial" w:hAnsi="Arial" w:cs="Arial"/>
          <w:bCs/>
          <w:lang w:val="el-GR"/>
        </w:rPr>
        <w:t xml:space="preserve">από το προσωπικό </w:t>
      </w:r>
      <w:r w:rsidR="002F29A4">
        <w:rPr>
          <w:rFonts w:ascii="Arial" w:hAnsi="Arial" w:cs="Arial"/>
          <w:bCs/>
          <w:lang w:val="el-GR"/>
        </w:rPr>
        <w:t xml:space="preserve">των Πολεμικών Πλοίων και Ναυτικών Υπηρεσιών </w:t>
      </w:r>
      <w:r w:rsidR="007D648C">
        <w:rPr>
          <w:rFonts w:ascii="Arial" w:hAnsi="Arial" w:cs="Arial"/>
          <w:bCs/>
          <w:lang w:val="el-GR"/>
        </w:rPr>
        <w:t xml:space="preserve">για </w:t>
      </w:r>
      <w:r w:rsidR="002F29A4">
        <w:rPr>
          <w:rFonts w:ascii="Arial" w:hAnsi="Arial" w:cs="Arial"/>
          <w:bCs/>
          <w:lang w:val="el-GR"/>
        </w:rPr>
        <w:t xml:space="preserve">την </w:t>
      </w:r>
      <w:r w:rsidR="007D648C">
        <w:rPr>
          <w:rFonts w:ascii="Arial" w:hAnsi="Arial" w:cs="Arial"/>
          <w:bCs/>
          <w:lang w:val="el-GR"/>
        </w:rPr>
        <w:t xml:space="preserve">αντιμετώπιση πυρκαγιών. </w:t>
      </w:r>
      <w:r>
        <w:rPr>
          <w:rFonts w:ascii="Arial" w:hAnsi="Arial" w:cs="Arial"/>
          <w:bCs/>
          <w:lang w:val="el-GR"/>
        </w:rPr>
        <w:t xml:space="preserve">Οι </w:t>
      </w:r>
      <w:r w:rsidR="007D648C">
        <w:rPr>
          <w:rFonts w:ascii="Arial" w:hAnsi="Arial" w:cs="Arial"/>
          <w:bCs/>
          <w:lang w:val="el-GR"/>
        </w:rPr>
        <w:t xml:space="preserve">φορητοί αεροσυμπιεστές πλήρωσης αναπνευστικών συσκευών θετικής πίεσης </w:t>
      </w:r>
      <w:r>
        <w:rPr>
          <w:rFonts w:ascii="Arial" w:hAnsi="Arial" w:cs="Arial"/>
          <w:bCs/>
          <w:lang w:val="el-GR"/>
        </w:rPr>
        <w:t>προορίζονται για χρήση από το προσωπικό των ΕΔ και ειδικότερα από το προσωπικό τ</w:t>
      </w:r>
      <w:r w:rsidR="009068FA">
        <w:rPr>
          <w:rFonts w:ascii="Arial" w:hAnsi="Arial" w:cs="Arial"/>
          <w:bCs/>
          <w:lang w:val="el-GR"/>
        </w:rPr>
        <w:t xml:space="preserve">ου προσωπικού με καθήκοντα </w:t>
      </w:r>
      <w:r w:rsidR="007342F6">
        <w:rPr>
          <w:rFonts w:ascii="Arial" w:hAnsi="Arial" w:cs="Arial"/>
          <w:bCs/>
          <w:lang w:val="el-GR"/>
        </w:rPr>
        <w:t xml:space="preserve">πυρόσβεσης των </w:t>
      </w:r>
      <w:r>
        <w:rPr>
          <w:rFonts w:ascii="Arial" w:hAnsi="Arial" w:cs="Arial"/>
          <w:bCs/>
          <w:lang w:val="el-GR"/>
        </w:rPr>
        <w:t>Πολεμικών Πλοίων</w:t>
      </w:r>
      <w:r w:rsidR="007D648C">
        <w:rPr>
          <w:rFonts w:ascii="Arial" w:hAnsi="Arial" w:cs="Arial"/>
          <w:bCs/>
          <w:lang w:val="el-GR"/>
        </w:rPr>
        <w:t xml:space="preserve"> και των Ναυτικών Υπηρεσιών</w:t>
      </w:r>
      <w:r>
        <w:rPr>
          <w:rFonts w:ascii="Arial" w:hAnsi="Arial" w:cs="Arial"/>
          <w:bCs/>
          <w:lang w:val="el-GR"/>
        </w:rPr>
        <w:t>.</w:t>
      </w:r>
    </w:p>
    <w:p w:rsidR="00B41622" w:rsidRDefault="00000000">
      <w:pPr>
        <w:jc w:val="both"/>
        <w:rPr>
          <w:rFonts w:ascii="Arial" w:hAnsi="Arial" w:cs="Arial"/>
          <w:b/>
          <w:lang w:val="el-GR"/>
        </w:rPr>
      </w:pPr>
      <w:r>
        <w:rPr>
          <w:rFonts w:ascii="Arial" w:hAnsi="Arial" w:cs="Arial"/>
          <w:b/>
          <w:lang w:val="el-GR"/>
        </w:rPr>
        <w:t>2.</w:t>
      </w:r>
      <w:r>
        <w:rPr>
          <w:rFonts w:ascii="Arial" w:hAnsi="Arial" w:cs="Arial"/>
          <w:b/>
          <w:lang w:val="el-GR"/>
        </w:rPr>
        <w:tab/>
        <w:t>ΣΧΕΤΙΚΑ ΕΓΓΡΑΦΑ</w:t>
      </w:r>
      <w:bookmarkStart w:id="8" w:name="_Toc130202364"/>
      <w:bookmarkStart w:id="9" w:name="_Toc66624821"/>
      <w:bookmarkStart w:id="10" w:name="_Toc66624550"/>
      <w:bookmarkStart w:id="11" w:name="_Toc66624341"/>
      <w:bookmarkStart w:id="12" w:name="_Toc66621948"/>
      <w:bookmarkStart w:id="13" w:name="_Toc66618249"/>
      <w:bookmarkStart w:id="14" w:name="_Toc66618122"/>
    </w:p>
    <w:p w:rsidR="00B41622" w:rsidRDefault="00000000">
      <w:pPr>
        <w:jc w:val="both"/>
        <w:rPr>
          <w:rFonts w:ascii="Arial" w:hAnsi="Arial" w:cs="Arial"/>
          <w:b/>
          <w:bCs/>
          <w:lang w:val="el-GR"/>
        </w:rPr>
      </w:pPr>
      <w:r>
        <w:rPr>
          <w:rFonts w:ascii="Arial" w:hAnsi="Arial" w:cs="Arial"/>
          <w:b/>
          <w:lang w:val="el-GR"/>
        </w:rPr>
        <w:t>2.1</w:t>
      </w:r>
      <w:r>
        <w:rPr>
          <w:rFonts w:ascii="Arial" w:hAnsi="Arial" w:cs="Arial"/>
          <w:b/>
          <w:lang w:val="el-GR"/>
        </w:rPr>
        <w:tab/>
        <w:t>Νομοθεσία</w:t>
      </w:r>
      <w:bookmarkEnd w:id="8"/>
      <w:bookmarkEnd w:id="9"/>
      <w:bookmarkEnd w:id="10"/>
      <w:bookmarkEnd w:id="11"/>
      <w:bookmarkEnd w:id="12"/>
      <w:bookmarkEnd w:id="13"/>
      <w:bookmarkEnd w:id="14"/>
    </w:p>
    <w:p w:rsidR="00B41622" w:rsidRDefault="00000000">
      <w:pPr>
        <w:jc w:val="both"/>
        <w:rPr>
          <w:rFonts w:ascii="Arial" w:hAnsi="Arial" w:cs="Arial"/>
          <w:lang w:val="el-GR"/>
        </w:rPr>
      </w:pPr>
      <w:r>
        <w:rPr>
          <w:rFonts w:ascii="Arial" w:hAnsi="Arial" w:cs="Arial"/>
          <w:b/>
          <w:lang w:val="el-GR"/>
        </w:rPr>
        <w:t>2.1.1</w:t>
      </w:r>
      <w:r>
        <w:rPr>
          <w:rFonts w:ascii="Arial" w:hAnsi="Arial" w:cs="Arial"/>
          <w:lang w:val="el-GR"/>
        </w:rPr>
        <w:tab/>
        <w:t>Π.Δ 57/2010 (ΦΕΚ υπ’ αριθ. 97/Α/25.6.2010),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rsidR="00B41622" w:rsidRDefault="00000000">
      <w:pPr>
        <w:jc w:val="both"/>
        <w:rPr>
          <w:rFonts w:ascii="Arial" w:hAnsi="Arial" w:cs="Arial"/>
          <w:lang w:val="el-GR"/>
        </w:rPr>
      </w:pPr>
      <w:r>
        <w:rPr>
          <w:rFonts w:ascii="Arial" w:hAnsi="Arial" w:cs="Arial"/>
          <w:b/>
          <w:lang w:val="el-GR"/>
        </w:rPr>
        <w:t>2.1.2</w:t>
      </w:r>
      <w:r>
        <w:rPr>
          <w:rFonts w:ascii="Arial" w:hAnsi="Arial" w:cs="Arial"/>
          <w:lang w:val="el-GR"/>
        </w:rPr>
        <w:tab/>
        <w:t>Νόμος 4412/16 (ΦΕΚ 147/Α ́/08-8-2016), «Δημόσιες Συμβάσεις Έργων, Προμηθειών και Υπηρεσιών (Προσαρμογή στις Οδηγίες 2014/24/ΕΕ και 2014/25/ΕΕ)».</w:t>
      </w:r>
    </w:p>
    <w:p w:rsidR="00B41622" w:rsidRDefault="00000000">
      <w:pPr>
        <w:jc w:val="both"/>
        <w:rPr>
          <w:rFonts w:ascii="Arial" w:hAnsi="Arial" w:cs="Arial"/>
          <w:lang w:val="el-GR"/>
        </w:rPr>
      </w:pPr>
      <w:r>
        <w:rPr>
          <w:rFonts w:ascii="Arial" w:hAnsi="Arial" w:cs="Arial"/>
          <w:b/>
          <w:lang w:val="el-GR"/>
        </w:rPr>
        <w:t>2.1.3</w:t>
      </w:r>
      <w:r>
        <w:rPr>
          <w:rFonts w:ascii="Arial" w:hAnsi="Arial" w:cs="Arial"/>
          <w:lang w:val="el-GR"/>
        </w:rPr>
        <w:tab/>
        <w:t xml:space="preserve">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 </w:t>
      </w:r>
      <w:bookmarkStart w:id="15" w:name="_Toc130202365"/>
      <w:bookmarkStart w:id="16" w:name="_Toc66624822"/>
    </w:p>
    <w:p w:rsidR="00B41622" w:rsidRDefault="00000000">
      <w:pPr>
        <w:jc w:val="both"/>
        <w:rPr>
          <w:rFonts w:ascii="Arial" w:hAnsi="Arial" w:cs="Arial"/>
          <w:b/>
          <w:lang w:val="el-GR"/>
        </w:rPr>
      </w:pPr>
      <w:r>
        <w:rPr>
          <w:rFonts w:ascii="Arial" w:hAnsi="Arial" w:cs="Arial"/>
          <w:b/>
          <w:lang w:val="el-GR"/>
        </w:rPr>
        <w:t>2.2</w:t>
      </w:r>
      <w:r>
        <w:rPr>
          <w:rFonts w:ascii="Arial" w:hAnsi="Arial" w:cs="Arial"/>
          <w:b/>
          <w:lang w:val="el-GR"/>
        </w:rPr>
        <w:tab/>
        <w:t>Πρότυπα</w:t>
      </w:r>
      <w:bookmarkEnd w:id="15"/>
      <w:bookmarkEnd w:id="16"/>
    </w:p>
    <w:p w:rsidR="00B41622" w:rsidRDefault="00000000">
      <w:pPr>
        <w:jc w:val="both"/>
        <w:rPr>
          <w:rFonts w:ascii="Arial" w:hAnsi="Arial" w:cs="Arial"/>
          <w:lang w:val="el-GR"/>
        </w:rPr>
      </w:pPr>
      <w:r>
        <w:rPr>
          <w:rFonts w:ascii="Arial" w:hAnsi="Arial" w:cs="Arial"/>
          <w:b/>
          <w:lang w:val="el-GR"/>
        </w:rPr>
        <w:t>2.2.1</w:t>
      </w:r>
      <w:r>
        <w:rPr>
          <w:rFonts w:ascii="Arial" w:hAnsi="Arial" w:cs="Arial"/>
          <w:lang w:val="el-GR"/>
        </w:rPr>
        <w:tab/>
      </w:r>
      <w:r>
        <w:rPr>
          <w:rFonts w:ascii="Arial" w:hAnsi="Arial" w:cs="Arial"/>
          <w:lang w:val="en-US"/>
        </w:rPr>
        <w:t>ISO</w:t>
      </w:r>
      <w:r>
        <w:rPr>
          <w:rFonts w:ascii="Arial" w:hAnsi="Arial" w:cs="Arial"/>
          <w:lang w:val="el-GR"/>
        </w:rPr>
        <w:t xml:space="preserve"> 9001, «Συστήματα διαχείρισης της ποιότητας - Απαιτήσεις».</w:t>
      </w:r>
    </w:p>
    <w:p w:rsidR="00B41622" w:rsidRPr="00CB7EBB" w:rsidRDefault="00000000">
      <w:pPr>
        <w:jc w:val="both"/>
        <w:rPr>
          <w:rFonts w:ascii="Arial" w:hAnsi="Arial" w:cs="Arial"/>
          <w:lang w:val="en-US"/>
        </w:rPr>
      </w:pPr>
      <w:r>
        <w:rPr>
          <w:rFonts w:ascii="Arial" w:hAnsi="Arial" w:cs="Arial"/>
          <w:b/>
          <w:lang w:val="en-GB"/>
        </w:rPr>
        <w:t>2.2.2</w:t>
      </w:r>
      <w:r>
        <w:rPr>
          <w:rFonts w:ascii="Arial" w:hAnsi="Arial" w:cs="Arial"/>
          <w:lang w:val="en-GB"/>
        </w:rPr>
        <w:tab/>
      </w:r>
      <w:r w:rsidR="00CB7EBB" w:rsidRPr="00CB7EBB">
        <w:rPr>
          <w:rFonts w:ascii="Arial" w:eastAsia="Times New Roman" w:hAnsi="Arial" w:cs="Arial"/>
          <w:kern w:val="36"/>
          <w:lang w:val="el-GR" w:eastAsia="en-GB"/>
          <w14:ligatures w14:val="none"/>
        </w:rPr>
        <w:t>ΕΝ</w:t>
      </w:r>
      <w:r w:rsidR="00CB7EBB" w:rsidRPr="00CB7EBB">
        <w:rPr>
          <w:rFonts w:ascii="Arial" w:eastAsia="Times New Roman" w:hAnsi="Arial" w:cs="Arial"/>
          <w:kern w:val="36"/>
          <w:lang w:val="en-US" w:eastAsia="en-GB"/>
          <w14:ligatures w14:val="none"/>
        </w:rPr>
        <w:t xml:space="preserve"> 12021:2014 (Respiratory equipment - Compressed gases for breathing apparatus)</w:t>
      </w:r>
      <w:r w:rsidR="00B90B92">
        <w:rPr>
          <w:rFonts w:ascii="Arial" w:eastAsia="Times New Roman" w:hAnsi="Arial" w:cs="Arial"/>
          <w:kern w:val="36"/>
          <w:lang w:val="en-US" w:eastAsia="en-GB"/>
          <w14:ligatures w14:val="none"/>
        </w:rPr>
        <w:t>.</w:t>
      </w:r>
    </w:p>
    <w:p w:rsidR="00B41622" w:rsidRPr="00B90B92" w:rsidRDefault="00000000">
      <w:pPr>
        <w:jc w:val="both"/>
        <w:rPr>
          <w:rFonts w:ascii="Arial" w:hAnsi="Arial" w:cs="Arial"/>
        </w:rPr>
      </w:pPr>
      <w:r>
        <w:rPr>
          <w:rFonts w:ascii="Arial" w:hAnsi="Arial" w:cs="Arial"/>
          <w:b/>
          <w:lang w:val="en-GB"/>
        </w:rPr>
        <w:t>2.2.3</w:t>
      </w:r>
      <w:r>
        <w:rPr>
          <w:rFonts w:ascii="Arial" w:hAnsi="Arial" w:cs="Arial"/>
          <w:lang w:val="en-GB"/>
        </w:rPr>
        <w:tab/>
      </w:r>
      <w:r w:rsidR="00B90B92">
        <w:rPr>
          <w:rFonts w:ascii="Arial" w:hAnsi="Arial" w:cs="Arial"/>
          <w:lang w:val="en-GB"/>
        </w:rPr>
        <w:t>EN 1012-1: 2010 (</w:t>
      </w:r>
      <w:r w:rsidR="00B90B92" w:rsidRPr="00B90B92">
        <w:rPr>
          <w:rFonts w:ascii="Arial" w:hAnsi="Arial" w:cs="Arial"/>
          <w:lang w:val="en-GB"/>
        </w:rPr>
        <w:t>Compressors and vacuum pumps - Safety requirements - Part 1: Air compressors</w:t>
      </w:r>
      <w:r w:rsidR="00B90B92">
        <w:rPr>
          <w:rFonts w:ascii="Arial" w:hAnsi="Arial" w:cs="Arial"/>
          <w:lang w:val="en-GB"/>
        </w:rPr>
        <w:t>).</w:t>
      </w:r>
    </w:p>
    <w:p w:rsidR="00B41622" w:rsidRDefault="00000000">
      <w:pPr>
        <w:jc w:val="both"/>
        <w:rPr>
          <w:rFonts w:ascii="Arial" w:hAnsi="Arial" w:cs="Arial"/>
          <w:lang w:val="en-GB"/>
        </w:rPr>
      </w:pPr>
      <w:r>
        <w:rPr>
          <w:rFonts w:ascii="Arial" w:hAnsi="Arial" w:cs="Arial"/>
          <w:b/>
          <w:lang w:val="en-GB"/>
        </w:rPr>
        <w:t>2.2.</w:t>
      </w:r>
      <w:r w:rsidR="002F29A4" w:rsidRPr="002F29A4">
        <w:rPr>
          <w:rFonts w:ascii="Arial" w:hAnsi="Arial" w:cs="Arial"/>
          <w:b/>
          <w:lang w:val="en-US"/>
        </w:rPr>
        <w:t>4</w:t>
      </w:r>
      <w:r>
        <w:rPr>
          <w:rFonts w:ascii="Arial" w:hAnsi="Arial" w:cs="Arial"/>
          <w:lang w:val="en-US"/>
        </w:rPr>
        <w:tab/>
      </w:r>
      <w:r>
        <w:rPr>
          <w:rFonts w:ascii="Arial" w:hAnsi="Arial" w:cs="Arial"/>
          <w:lang w:val="en-GB"/>
        </w:rPr>
        <w:t>ACodP-2/3, NATO multilingual classification and item name database.</w:t>
      </w:r>
    </w:p>
    <w:p w:rsidR="00B41622" w:rsidRDefault="00000000">
      <w:pPr>
        <w:jc w:val="both"/>
        <w:rPr>
          <w:rFonts w:ascii="Arial" w:hAnsi="Arial" w:cs="Arial"/>
          <w:lang w:val="el-GR"/>
        </w:rPr>
      </w:pPr>
      <w:r>
        <w:rPr>
          <w:rFonts w:ascii="Arial" w:hAnsi="Arial" w:cs="Arial"/>
          <w:b/>
          <w:lang w:val="el-GR"/>
        </w:rPr>
        <w:t>2.3</w:t>
      </w:r>
      <w:r>
        <w:rPr>
          <w:rFonts w:ascii="Arial" w:hAnsi="Arial" w:cs="Arial"/>
          <w:lang w:val="el-GR"/>
        </w:rPr>
        <w:tab/>
        <w:t>Τα σχετικά έγγραφα, στην έκδοση που αναφέρονται, αποτελούν μέρος της παρούσας προδιαγραφής. Για όσα έγγραφα δεν αναφέρεται το έτος της έκδοσης, εφαρμόζεται η τελευταία έκδοση, συμπεριλαμβανομένων των τροποποιήσεων. Σε περίπτωση αντίφασης της παρούσας προδιαγραφής με μνημονευόμενα έγγραφα, ισχύει η προδιαγραφή, υπό την προϋπόθεση ικανοποίησης της ισχύουσας νομολογίας της Ελληνικής Δημοκρατίας.</w:t>
      </w:r>
      <w:bookmarkStart w:id="17" w:name="_Toc130202366"/>
      <w:bookmarkStart w:id="18" w:name="_Toc68040112"/>
      <w:bookmarkStart w:id="19" w:name="_Toc68040077"/>
    </w:p>
    <w:p w:rsidR="00E828C4" w:rsidRPr="002E3445" w:rsidRDefault="00E828C4">
      <w:pPr>
        <w:jc w:val="both"/>
        <w:rPr>
          <w:rFonts w:ascii="Arial" w:hAnsi="Arial" w:cs="Arial"/>
          <w:b/>
          <w:lang w:val="el-GR"/>
        </w:rPr>
      </w:pPr>
    </w:p>
    <w:p w:rsidR="00B41622" w:rsidRDefault="00000000">
      <w:pPr>
        <w:jc w:val="both"/>
        <w:rPr>
          <w:rFonts w:ascii="Arial" w:hAnsi="Arial" w:cs="Arial"/>
          <w:b/>
          <w:lang w:val="el-GR"/>
        </w:rPr>
      </w:pPr>
      <w:r>
        <w:rPr>
          <w:rFonts w:ascii="Arial" w:hAnsi="Arial" w:cs="Arial"/>
          <w:b/>
          <w:lang w:val="el-GR"/>
        </w:rPr>
        <w:t>3.</w:t>
      </w:r>
      <w:r>
        <w:rPr>
          <w:rFonts w:ascii="Arial" w:hAnsi="Arial" w:cs="Arial"/>
          <w:b/>
          <w:lang w:val="el-GR"/>
        </w:rPr>
        <w:tab/>
        <w:t>ΤΑΞΙΝΟΜΗΣΗ</w:t>
      </w:r>
      <w:bookmarkEnd w:id="17"/>
      <w:bookmarkEnd w:id="18"/>
      <w:bookmarkEnd w:id="19"/>
    </w:p>
    <w:p w:rsidR="00B41622" w:rsidRPr="009C0843" w:rsidRDefault="00000000">
      <w:pPr>
        <w:jc w:val="both"/>
        <w:rPr>
          <w:rFonts w:ascii="Arial" w:hAnsi="Arial" w:cs="Arial"/>
          <w:bCs/>
          <w:lang w:val="el-GR"/>
        </w:rPr>
      </w:pPr>
      <w:r>
        <w:rPr>
          <w:rFonts w:ascii="Arial" w:hAnsi="Arial" w:cs="Arial"/>
          <w:b/>
          <w:bCs/>
          <w:lang w:val="el-GR"/>
        </w:rPr>
        <w:t>3.1</w:t>
      </w:r>
      <w:r>
        <w:rPr>
          <w:rFonts w:ascii="Arial" w:hAnsi="Arial" w:cs="Arial"/>
          <w:bCs/>
          <w:lang w:val="el-GR"/>
        </w:rPr>
        <w:tab/>
      </w:r>
      <w:r w:rsidR="007342F6">
        <w:rPr>
          <w:rFonts w:ascii="Arial" w:hAnsi="Arial" w:cs="Arial"/>
          <w:bCs/>
          <w:lang w:val="el-GR"/>
        </w:rPr>
        <w:t>Ο</w:t>
      </w:r>
      <w:r>
        <w:rPr>
          <w:rFonts w:ascii="Arial" w:hAnsi="Arial" w:cs="Arial"/>
          <w:bCs/>
          <w:lang w:val="el-GR"/>
        </w:rPr>
        <w:t xml:space="preserve"> φορη</w:t>
      </w:r>
      <w:r w:rsidR="007342F6">
        <w:rPr>
          <w:rFonts w:ascii="Arial" w:hAnsi="Arial" w:cs="Arial"/>
          <w:bCs/>
          <w:lang w:val="el-GR"/>
        </w:rPr>
        <w:t xml:space="preserve">τός </w:t>
      </w:r>
      <w:r w:rsidR="00FC3D35">
        <w:rPr>
          <w:rFonts w:ascii="Arial" w:hAnsi="Arial" w:cs="Arial"/>
          <w:bCs/>
          <w:lang w:val="el-GR"/>
        </w:rPr>
        <w:t>αεροσυμπιεστής</w:t>
      </w:r>
      <w:r>
        <w:rPr>
          <w:rFonts w:ascii="Arial" w:hAnsi="Arial" w:cs="Arial"/>
          <w:bCs/>
          <w:lang w:val="el-GR"/>
        </w:rPr>
        <w:t xml:space="preserve">, που περιγράφεται στην παρούσα </w:t>
      </w:r>
      <w:r w:rsidRPr="00E312FD">
        <w:rPr>
          <w:rFonts w:ascii="Arial" w:hAnsi="Arial" w:cs="Arial"/>
          <w:bCs/>
          <w:lang w:val="el-GR"/>
        </w:rPr>
        <w:t xml:space="preserve">Προδιαγραφή, ανήκει στον </w:t>
      </w:r>
      <w:r w:rsidRPr="00F009AC">
        <w:rPr>
          <w:rFonts w:ascii="Arial" w:hAnsi="Arial" w:cs="Arial"/>
          <w:bCs/>
          <w:lang w:val="el-GR"/>
        </w:rPr>
        <w:t>τύπο «</w:t>
      </w:r>
      <w:r w:rsidR="00FC3D35">
        <w:rPr>
          <w:rFonts w:ascii="Arial" w:hAnsi="Arial" w:cs="Arial"/>
          <w:bCs/>
          <w:lang w:val="en-US"/>
        </w:rPr>
        <w:t>Compressors</w:t>
      </w:r>
      <w:r w:rsidR="00FC3D35" w:rsidRPr="00FC3D35">
        <w:rPr>
          <w:rFonts w:ascii="Arial" w:hAnsi="Arial" w:cs="Arial"/>
          <w:bCs/>
          <w:lang w:val="el-GR"/>
        </w:rPr>
        <w:t xml:space="preserve"> </w:t>
      </w:r>
      <w:r w:rsidR="00FC3D35">
        <w:rPr>
          <w:rFonts w:ascii="Arial" w:hAnsi="Arial" w:cs="Arial"/>
          <w:bCs/>
          <w:lang w:val="en-US"/>
        </w:rPr>
        <w:t>and</w:t>
      </w:r>
      <w:r w:rsidR="00FC3D35" w:rsidRPr="00FC3D35">
        <w:rPr>
          <w:rFonts w:ascii="Arial" w:hAnsi="Arial" w:cs="Arial"/>
          <w:bCs/>
          <w:lang w:val="el-GR"/>
        </w:rPr>
        <w:t xml:space="preserve"> </w:t>
      </w:r>
      <w:r w:rsidR="00FC3D35">
        <w:rPr>
          <w:rFonts w:ascii="Arial" w:hAnsi="Arial" w:cs="Arial"/>
          <w:bCs/>
          <w:lang w:val="en-US"/>
        </w:rPr>
        <w:t>Vacuum</w:t>
      </w:r>
      <w:r w:rsidR="00FC3D35" w:rsidRPr="00FC3D35">
        <w:rPr>
          <w:rFonts w:ascii="Arial" w:hAnsi="Arial" w:cs="Arial"/>
          <w:bCs/>
          <w:lang w:val="el-GR"/>
        </w:rPr>
        <w:t xml:space="preserve"> </w:t>
      </w:r>
      <w:r w:rsidR="00FC3D35">
        <w:rPr>
          <w:rFonts w:ascii="Arial" w:hAnsi="Arial" w:cs="Arial"/>
          <w:bCs/>
          <w:lang w:val="en-US"/>
        </w:rPr>
        <w:t>Pumps</w:t>
      </w:r>
      <w:r w:rsidRPr="00F009AC">
        <w:rPr>
          <w:rFonts w:ascii="Arial" w:hAnsi="Arial" w:cs="Arial"/>
          <w:bCs/>
          <w:lang w:val="el-GR"/>
        </w:rPr>
        <w:t>». Επιπλέον</w:t>
      </w:r>
      <w:r w:rsidR="00365CD7">
        <w:rPr>
          <w:rFonts w:ascii="Arial" w:hAnsi="Arial" w:cs="Arial"/>
          <w:bCs/>
          <w:lang w:val="el-GR"/>
        </w:rPr>
        <w:t>,</w:t>
      </w:r>
      <w:r w:rsidRPr="00F009AC">
        <w:rPr>
          <w:rFonts w:ascii="Arial" w:hAnsi="Arial" w:cs="Arial"/>
          <w:bCs/>
          <w:lang w:val="el-GR"/>
        </w:rPr>
        <w:t xml:space="preserve"> φέρει κωδικό </w:t>
      </w:r>
      <w:r w:rsidRPr="00F009AC">
        <w:rPr>
          <w:rFonts w:ascii="Arial" w:hAnsi="Arial" w:cs="Arial"/>
          <w:bCs/>
          <w:lang w:val="en-GB"/>
        </w:rPr>
        <w:t>CPV</w:t>
      </w:r>
      <w:r w:rsidRPr="00F009AC">
        <w:rPr>
          <w:rFonts w:ascii="Arial" w:hAnsi="Arial" w:cs="Arial"/>
          <w:bCs/>
          <w:lang w:val="el-GR"/>
        </w:rPr>
        <w:t xml:space="preserve"> (Common Procurement Vocabulary) </w:t>
      </w:r>
      <w:r w:rsidR="00FC3D35" w:rsidRPr="00FC3D35">
        <w:rPr>
          <w:rFonts w:ascii="Arial" w:hAnsi="Arial" w:cs="Arial"/>
          <w:bCs/>
          <w:lang w:val="el-GR"/>
        </w:rPr>
        <w:t>42123400-1</w:t>
      </w:r>
      <w:r w:rsidRPr="00F009AC">
        <w:rPr>
          <w:rFonts w:ascii="Arial" w:hAnsi="Arial" w:cs="Arial"/>
          <w:bCs/>
          <w:lang w:val="el-GR"/>
        </w:rPr>
        <w:t xml:space="preserve">, με την </w:t>
      </w:r>
      <w:r w:rsidRPr="00F6644D">
        <w:rPr>
          <w:rFonts w:ascii="Arial" w:hAnsi="Arial" w:cs="Arial"/>
          <w:bCs/>
          <w:lang w:val="el-GR"/>
        </w:rPr>
        <w:t>περιγραφή «</w:t>
      </w:r>
      <w:r w:rsidR="00F6644D" w:rsidRPr="00F6644D">
        <w:rPr>
          <w:rFonts w:ascii="Arial" w:hAnsi="Arial" w:cs="Arial"/>
          <w:bCs/>
          <w:lang w:val="el-GR"/>
        </w:rPr>
        <w:t>Αεροσυμπιεστές</w:t>
      </w:r>
      <w:bookmarkStart w:id="20" w:name="_Toc130202367"/>
      <w:bookmarkStart w:id="21" w:name="_Toc68040113"/>
      <w:bookmarkStart w:id="22" w:name="_Toc68040078"/>
      <w:r w:rsidRPr="00F6644D">
        <w:rPr>
          <w:rFonts w:ascii="Arial" w:hAnsi="Arial" w:cs="Arial"/>
          <w:bCs/>
          <w:lang w:val="el-GR"/>
        </w:rPr>
        <w:t>».</w:t>
      </w:r>
    </w:p>
    <w:p w:rsidR="00B41622" w:rsidRDefault="00000000">
      <w:pPr>
        <w:jc w:val="both"/>
        <w:rPr>
          <w:rFonts w:ascii="Arial" w:hAnsi="Arial" w:cs="Arial"/>
          <w:b/>
          <w:lang w:val="el-GR"/>
        </w:rPr>
      </w:pPr>
      <w:r>
        <w:rPr>
          <w:rFonts w:ascii="Arial" w:hAnsi="Arial" w:cs="Arial"/>
          <w:b/>
          <w:lang w:val="el-GR"/>
        </w:rPr>
        <w:t>4.</w:t>
      </w:r>
      <w:r>
        <w:rPr>
          <w:rFonts w:ascii="Arial" w:hAnsi="Arial" w:cs="Arial"/>
          <w:b/>
          <w:lang w:val="el-GR"/>
        </w:rPr>
        <w:tab/>
        <w:t>ΤΕΧΝΙΚΑ ΧΑΡΑΚΤΗΡΙΣΤΙΚΑ</w:t>
      </w:r>
      <w:bookmarkStart w:id="23" w:name="_Toc130202368"/>
      <w:bookmarkEnd w:id="20"/>
      <w:bookmarkEnd w:id="21"/>
      <w:bookmarkEnd w:id="22"/>
    </w:p>
    <w:p w:rsidR="00B41622" w:rsidRDefault="00000000">
      <w:pPr>
        <w:jc w:val="both"/>
        <w:rPr>
          <w:rFonts w:ascii="Arial" w:hAnsi="Arial" w:cs="Arial"/>
          <w:b/>
          <w:lang w:val="el-GR"/>
        </w:rPr>
      </w:pPr>
      <w:r>
        <w:rPr>
          <w:rFonts w:ascii="Arial" w:hAnsi="Arial" w:cs="Arial"/>
          <w:b/>
          <w:lang w:val="el-GR"/>
        </w:rPr>
        <w:t>4.1</w:t>
      </w:r>
      <w:r>
        <w:rPr>
          <w:rFonts w:ascii="Arial" w:hAnsi="Arial" w:cs="Arial"/>
          <w:b/>
          <w:lang w:val="el-GR"/>
        </w:rPr>
        <w:tab/>
        <w:t>Ορισμός υλικού</w:t>
      </w:r>
      <w:bookmarkEnd w:id="23"/>
    </w:p>
    <w:p w:rsidR="00D1572D" w:rsidRPr="00AC2D68" w:rsidRDefault="007342F6">
      <w:pPr>
        <w:jc w:val="both"/>
        <w:rPr>
          <w:rFonts w:ascii="Arial" w:hAnsi="Arial" w:cs="Arial"/>
          <w:lang w:val="el-GR"/>
        </w:rPr>
      </w:pPr>
      <w:r>
        <w:rPr>
          <w:rFonts w:ascii="Arial" w:hAnsi="Arial" w:cs="Arial"/>
          <w:lang w:val="el-GR"/>
        </w:rPr>
        <w:t xml:space="preserve">Ο φορητός </w:t>
      </w:r>
      <w:r w:rsidR="00FC3D35">
        <w:rPr>
          <w:rFonts w:ascii="Arial" w:hAnsi="Arial" w:cs="Arial"/>
          <w:bCs/>
          <w:lang w:val="el-GR"/>
        </w:rPr>
        <w:t>αεροσυμπιεστής</w:t>
      </w:r>
      <w:r>
        <w:rPr>
          <w:rFonts w:ascii="Arial" w:hAnsi="Arial" w:cs="Arial"/>
          <w:lang w:val="el-GR"/>
        </w:rPr>
        <w:t xml:space="preserve">, ορίζεται ως </w:t>
      </w:r>
      <w:r w:rsidR="00FC3D35">
        <w:rPr>
          <w:rFonts w:ascii="Arial" w:hAnsi="Arial" w:cs="Arial"/>
          <w:lang w:val="el-GR"/>
        </w:rPr>
        <w:t>η</w:t>
      </w:r>
      <w:r>
        <w:rPr>
          <w:rFonts w:ascii="Arial" w:hAnsi="Arial" w:cs="Arial"/>
          <w:lang w:val="el-GR"/>
        </w:rPr>
        <w:t xml:space="preserve"> φορητ</w:t>
      </w:r>
      <w:r w:rsidR="00FC3D35">
        <w:rPr>
          <w:rFonts w:ascii="Arial" w:hAnsi="Arial" w:cs="Arial"/>
          <w:lang w:val="el-GR"/>
        </w:rPr>
        <w:t>ή</w:t>
      </w:r>
      <w:r>
        <w:rPr>
          <w:rFonts w:ascii="Arial" w:hAnsi="Arial" w:cs="Arial"/>
          <w:lang w:val="el-GR"/>
        </w:rPr>
        <w:t xml:space="preserve"> </w:t>
      </w:r>
      <w:r w:rsidR="00FC3D35">
        <w:rPr>
          <w:rFonts w:ascii="Arial" w:hAnsi="Arial" w:cs="Arial"/>
          <w:lang w:val="el-GR"/>
        </w:rPr>
        <w:t>συσκευή</w:t>
      </w:r>
      <w:r>
        <w:rPr>
          <w:rFonts w:ascii="Arial" w:hAnsi="Arial" w:cs="Arial"/>
          <w:lang w:val="el-GR"/>
        </w:rPr>
        <w:t xml:space="preserve"> </w:t>
      </w:r>
      <w:r w:rsidR="00D1572D">
        <w:rPr>
          <w:rFonts w:ascii="Arial" w:hAnsi="Arial" w:cs="Arial"/>
          <w:lang w:val="el-GR"/>
        </w:rPr>
        <w:t xml:space="preserve">που χρησιμοποιείται </w:t>
      </w:r>
      <w:r>
        <w:rPr>
          <w:rFonts w:ascii="Arial" w:hAnsi="Arial" w:cs="Arial"/>
          <w:lang w:val="el-GR"/>
        </w:rPr>
        <w:t xml:space="preserve">για την </w:t>
      </w:r>
      <w:r w:rsidR="00FC3D35">
        <w:rPr>
          <w:rFonts w:ascii="Arial" w:hAnsi="Arial" w:cs="Arial"/>
          <w:lang w:val="el-GR"/>
        </w:rPr>
        <w:t xml:space="preserve">πλήρωση </w:t>
      </w:r>
      <w:r w:rsidR="009068FA">
        <w:rPr>
          <w:rFonts w:ascii="Arial" w:hAnsi="Arial" w:cs="Arial"/>
          <w:bCs/>
          <w:lang w:val="el-GR"/>
        </w:rPr>
        <w:t xml:space="preserve">φιαλών πεπιεσμένου αναπνεύσιμου αέρα </w:t>
      </w:r>
      <w:r w:rsidR="00FC3D35">
        <w:rPr>
          <w:rFonts w:ascii="Arial" w:hAnsi="Arial" w:cs="Arial"/>
          <w:lang w:val="el-GR"/>
        </w:rPr>
        <w:t xml:space="preserve">των αναπνευστικών συσκευών θετικής πίεσης, </w:t>
      </w:r>
      <w:r w:rsidR="00FC3D35">
        <w:rPr>
          <w:rFonts w:ascii="Arial" w:hAnsi="Arial" w:cs="Arial"/>
          <w:bCs/>
          <w:lang w:val="el-GR"/>
        </w:rPr>
        <w:t xml:space="preserve">οι οποίες χρησιμοποιούνται </w:t>
      </w:r>
      <w:r w:rsidR="007C7ADE">
        <w:rPr>
          <w:rFonts w:ascii="Arial" w:hAnsi="Arial" w:cs="Arial"/>
          <w:bCs/>
          <w:lang w:val="el-GR"/>
        </w:rPr>
        <w:t xml:space="preserve">από το προσωπικό </w:t>
      </w:r>
      <w:r w:rsidR="00365CD7">
        <w:rPr>
          <w:rFonts w:ascii="Arial" w:hAnsi="Arial" w:cs="Arial"/>
          <w:bCs/>
          <w:lang w:val="el-GR"/>
        </w:rPr>
        <w:t xml:space="preserve">των Πολεμικών Πλοίων και Ναυτικών Υπηρεσιών </w:t>
      </w:r>
      <w:r w:rsidR="00FC3D35">
        <w:rPr>
          <w:rFonts w:ascii="Arial" w:hAnsi="Arial" w:cs="Arial"/>
          <w:bCs/>
          <w:lang w:val="el-GR"/>
        </w:rPr>
        <w:t>για αντιμετώπιση πυρκαγιών</w:t>
      </w:r>
      <w:r w:rsidR="00365CD7">
        <w:rPr>
          <w:rFonts w:ascii="Arial" w:hAnsi="Arial" w:cs="Arial"/>
          <w:bCs/>
          <w:lang w:val="el-GR"/>
        </w:rPr>
        <w:t>.</w:t>
      </w:r>
    </w:p>
    <w:p w:rsidR="00B41622" w:rsidRDefault="00000000">
      <w:pPr>
        <w:jc w:val="both"/>
        <w:rPr>
          <w:rFonts w:ascii="Arial" w:hAnsi="Arial" w:cs="Arial"/>
          <w:b/>
          <w:lang w:val="el-GR"/>
        </w:rPr>
      </w:pPr>
      <w:bookmarkStart w:id="24" w:name="_Toc130202369"/>
      <w:r>
        <w:rPr>
          <w:rFonts w:ascii="Arial" w:hAnsi="Arial" w:cs="Arial"/>
          <w:b/>
          <w:lang w:val="el-GR"/>
        </w:rPr>
        <w:t>4.2</w:t>
      </w:r>
      <w:r>
        <w:rPr>
          <w:rFonts w:ascii="Arial" w:hAnsi="Arial" w:cs="Arial"/>
          <w:b/>
          <w:lang w:val="el-GR"/>
        </w:rPr>
        <w:tab/>
        <w:t>Χαρακτηριστικά Επιδόσεων</w:t>
      </w:r>
      <w:bookmarkEnd w:id="24"/>
    </w:p>
    <w:p w:rsidR="00B41622" w:rsidRDefault="00000000">
      <w:pPr>
        <w:jc w:val="both"/>
        <w:rPr>
          <w:rFonts w:ascii="Arial" w:hAnsi="Arial" w:cs="Arial"/>
          <w:lang w:val="el-GR"/>
        </w:rPr>
      </w:pPr>
      <w:r>
        <w:rPr>
          <w:rFonts w:ascii="Arial" w:hAnsi="Arial" w:cs="Arial"/>
          <w:b/>
          <w:lang w:val="el-GR"/>
        </w:rPr>
        <w:t>4.2.1</w:t>
      </w:r>
      <w:r>
        <w:rPr>
          <w:rFonts w:ascii="Arial" w:hAnsi="Arial" w:cs="Arial"/>
          <w:lang w:val="el-GR"/>
        </w:rPr>
        <w:tab/>
        <w:t>Να είναι καινούργι</w:t>
      </w:r>
      <w:r w:rsidR="00581719">
        <w:rPr>
          <w:rFonts w:ascii="Arial" w:hAnsi="Arial" w:cs="Arial"/>
          <w:lang w:val="el-GR"/>
        </w:rPr>
        <w:t>ος</w:t>
      </w:r>
      <w:r>
        <w:rPr>
          <w:rFonts w:ascii="Arial" w:hAnsi="Arial" w:cs="Arial"/>
          <w:lang w:val="el-GR"/>
        </w:rPr>
        <w:t>, αμεταχείριστ</w:t>
      </w:r>
      <w:r w:rsidR="00581719">
        <w:rPr>
          <w:rFonts w:ascii="Arial" w:hAnsi="Arial" w:cs="Arial"/>
          <w:lang w:val="el-GR"/>
        </w:rPr>
        <w:t>ος</w:t>
      </w:r>
      <w:r>
        <w:rPr>
          <w:rFonts w:ascii="Arial" w:hAnsi="Arial" w:cs="Arial"/>
          <w:lang w:val="el-GR"/>
        </w:rPr>
        <w:t>, πρόσφατης κατασκευής και σύγχρονης τεχνολογίας.</w:t>
      </w:r>
    </w:p>
    <w:p w:rsidR="00B41622" w:rsidRPr="00B90B92" w:rsidRDefault="00000000" w:rsidP="002135DC">
      <w:pPr>
        <w:spacing w:before="300" w:after="150" w:line="240" w:lineRule="auto"/>
        <w:jc w:val="both"/>
        <w:outlineLvl w:val="0"/>
        <w:rPr>
          <w:rFonts w:ascii="Arial" w:eastAsia="Times New Roman" w:hAnsi="Arial" w:cs="Arial"/>
          <w:kern w:val="36"/>
          <w:lang w:val="el-GR" w:eastAsia="en-GB"/>
          <w14:ligatures w14:val="none"/>
        </w:rPr>
      </w:pPr>
      <w:r>
        <w:rPr>
          <w:rFonts w:ascii="Arial" w:hAnsi="Arial" w:cs="Arial"/>
          <w:b/>
          <w:lang w:val="el-GR"/>
        </w:rPr>
        <w:t>4.2.2</w:t>
      </w:r>
      <w:r>
        <w:rPr>
          <w:rFonts w:ascii="Arial" w:hAnsi="Arial" w:cs="Arial"/>
          <w:b/>
          <w:lang w:val="el-GR"/>
        </w:rPr>
        <w:tab/>
      </w:r>
      <w:r w:rsidR="000A7FAC" w:rsidRPr="000A7FAC">
        <w:rPr>
          <w:rFonts w:ascii="Arial" w:hAnsi="Arial" w:cs="Arial"/>
          <w:bCs/>
          <w:lang w:val="el-GR"/>
        </w:rPr>
        <w:t>4-</w:t>
      </w:r>
      <w:r w:rsidR="00F20CF7">
        <w:rPr>
          <w:rFonts w:ascii="Arial" w:hAnsi="Arial" w:cs="Arial"/>
          <w:bCs/>
          <w:lang w:val="el-GR"/>
        </w:rPr>
        <w:t>κύλινδροι,</w:t>
      </w:r>
      <w:r w:rsidR="000A7FAC" w:rsidRPr="000A7FAC">
        <w:rPr>
          <w:rFonts w:ascii="Arial" w:hAnsi="Arial" w:cs="Arial"/>
          <w:bCs/>
          <w:lang w:val="el-GR"/>
        </w:rPr>
        <w:t xml:space="preserve"> </w:t>
      </w:r>
      <w:r w:rsidR="00F20CF7">
        <w:rPr>
          <w:rFonts w:ascii="Arial" w:hAnsi="Arial" w:cs="Arial"/>
          <w:bCs/>
          <w:lang w:val="el-GR"/>
        </w:rPr>
        <w:t xml:space="preserve">καύσιμο </w:t>
      </w:r>
      <w:r w:rsidR="000A7FAC" w:rsidRPr="000A7FAC">
        <w:rPr>
          <w:rFonts w:ascii="Arial" w:hAnsi="Arial" w:cs="Arial"/>
          <w:bCs/>
          <w:lang w:val="el-GR"/>
        </w:rPr>
        <w:t>βενζίνη</w:t>
      </w:r>
      <w:r w:rsidR="00B90B92" w:rsidRPr="00B90B92">
        <w:rPr>
          <w:rFonts w:ascii="Arial" w:hAnsi="Arial" w:cs="Arial"/>
          <w:bCs/>
          <w:lang w:val="el-GR"/>
        </w:rPr>
        <w:t xml:space="preserve">, </w:t>
      </w:r>
      <w:r w:rsidR="002135DC">
        <w:rPr>
          <w:rFonts w:ascii="Arial" w:hAnsi="Arial" w:cs="Arial"/>
          <w:bCs/>
          <w:lang w:val="el-GR"/>
        </w:rPr>
        <w:t>αερόψυκτος</w:t>
      </w:r>
      <w:r w:rsidR="00EB5E72">
        <w:rPr>
          <w:rFonts w:ascii="Arial" w:hAnsi="Arial" w:cs="Arial"/>
          <w:bCs/>
          <w:lang w:val="el-GR"/>
        </w:rPr>
        <w:t xml:space="preserve"> μέσω ανεμιστήρα</w:t>
      </w:r>
      <w:r w:rsidR="002135DC">
        <w:rPr>
          <w:rFonts w:ascii="Arial" w:hAnsi="Arial" w:cs="Arial"/>
          <w:bCs/>
          <w:lang w:val="el-GR"/>
        </w:rPr>
        <w:t xml:space="preserve">, </w:t>
      </w:r>
      <w:r w:rsidR="00AB1297" w:rsidRPr="00AB1297">
        <w:rPr>
          <w:rFonts w:ascii="Arial" w:hAnsi="Arial" w:cs="Arial"/>
          <w:bCs/>
          <w:lang w:val="el-GR"/>
        </w:rPr>
        <w:t xml:space="preserve">3 </w:t>
      </w:r>
      <w:r w:rsidR="00AB1297">
        <w:rPr>
          <w:rFonts w:ascii="Arial" w:hAnsi="Arial" w:cs="Arial"/>
          <w:bCs/>
          <w:lang w:val="el-GR"/>
        </w:rPr>
        <w:t>βαθμίδων</w:t>
      </w:r>
      <w:r w:rsidR="002135DC">
        <w:rPr>
          <w:rFonts w:ascii="Arial" w:hAnsi="Arial" w:cs="Arial"/>
          <w:bCs/>
          <w:lang w:val="el-GR"/>
        </w:rPr>
        <w:t xml:space="preserve"> συμπίεσης</w:t>
      </w:r>
      <w:r w:rsidR="00AB1297">
        <w:rPr>
          <w:rFonts w:ascii="Arial" w:hAnsi="Arial" w:cs="Arial"/>
          <w:bCs/>
          <w:lang w:val="el-GR"/>
        </w:rPr>
        <w:t xml:space="preserve">, </w:t>
      </w:r>
      <w:r w:rsidR="002135DC">
        <w:rPr>
          <w:rFonts w:ascii="Arial" w:hAnsi="Arial" w:cs="Arial"/>
          <w:bCs/>
          <w:lang w:val="el-GR"/>
        </w:rPr>
        <w:t xml:space="preserve">αυτόνομο σύστημα λίπανσης, </w:t>
      </w:r>
      <w:r w:rsidR="00C53045">
        <w:rPr>
          <w:rFonts w:ascii="Arial" w:hAnsi="Arial" w:cs="Arial"/>
          <w:bCs/>
          <w:lang w:val="el-GR"/>
        </w:rPr>
        <w:t xml:space="preserve">μετάδοση κίνησης με ιμάντα, </w:t>
      </w:r>
      <w:r w:rsidR="00B90B92">
        <w:rPr>
          <w:rFonts w:ascii="Arial" w:hAnsi="Arial" w:cs="Arial"/>
          <w:bCs/>
          <w:lang w:val="el-GR"/>
        </w:rPr>
        <w:t xml:space="preserve">τουλάχιστον </w:t>
      </w:r>
      <w:r w:rsidR="00B90B92" w:rsidRPr="00B90B92">
        <w:rPr>
          <w:rFonts w:ascii="Arial" w:hAnsi="Arial" w:cs="Arial"/>
          <w:bCs/>
          <w:lang w:val="el-GR"/>
        </w:rPr>
        <w:t xml:space="preserve">5 </w:t>
      </w:r>
      <w:r w:rsidR="00B90B92">
        <w:rPr>
          <w:rFonts w:ascii="Arial" w:hAnsi="Arial" w:cs="Arial"/>
          <w:bCs/>
          <w:lang w:val="en-US"/>
        </w:rPr>
        <w:t>HP</w:t>
      </w:r>
      <w:r w:rsidR="00B90B92" w:rsidRPr="00B90B92">
        <w:rPr>
          <w:rFonts w:ascii="Arial" w:hAnsi="Arial" w:cs="Arial"/>
          <w:bCs/>
          <w:lang w:val="el-GR"/>
        </w:rPr>
        <w:t>.</w:t>
      </w:r>
    </w:p>
    <w:p w:rsidR="00125E85" w:rsidRPr="00EA3036" w:rsidRDefault="00103F63" w:rsidP="0076290A">
      <w:pPr>
        <w:spacing w:before="300" w:after="150" w:line="240" w:lineRule="auto"/>
        <w:jc w:val="both"/>
        <w:outlineLvl w:val="0"/>
        <w:rPr>
          <w:rFonts w:ascii="Arial" w:eastAsia="Times New Roman" w:hAnsi="Arial" w:cs="Arial"/>
          <w:kern w:val="36"/>
          <w:lang w:val="el-GR" w:eastAsia="en-GB"/>
          <w14:ligatures w14:val="none"/>
        </w:rPr>
      </w:pPr>
      <w:r>
        <w:rPr>
          <w:rFonts w:ascii="Arial" w:hAnsi="Arial" w:cs="Arial"/>
          <w:b/>
          <w:lang w:val="el-GR"/>
        </w:rPr>
        <w:t>4.2.3</w:t>
      </w:r>
      <w:r w:rsidR="00125E85" w:rsidRPr="00125E85">
        <w:rPr>
          <w:rFonts w:ascii="Arial" w:hAnsi="Arial" w:cs="Arial"/>
          <w:lang w:val="el-GR"/>
        </w:rPr>
        <w:t xml:space="preserve"> </w:t>
      </w:r>
      <w:r w:rsidR="000A7FAC">
        <w:rPr>
          <w:rFonts w:ascii="Arial" w:hAnsi="Arial" w:cs="Arial"/>
          <w:lang w:val="el-GR"/>
        </w:rPr>
        <w:t xml:space="preserve">Πίεση </w:t>
      </w:r>
      <w:r w:rsidR="00EA3036">
        <w:rPr>
          <w:rFonts w:ascii="Arial" w:hAnsi="Arial" w:cs="Arial"/>
          <w:lang w:val="el-GR"/>
        </w:rPr>
        <w:t xml:space="preserve">μεταξύ 300- </w:t>
      </w:r>
      <w:r w:rsidR="000A7FAC">
        <w:rPr>
          <w:rFonts w:ascii="Arial" w:hAnsi="Arial" w:cs="Arial"/>
          <w:lang w:val="el-GR"/>
        </w:rPr>
        <w:t xml:space="preserve">350 </w:t>
      </w:r>
      <w:r w:rsidR="000A7FAC">
        <w:rPr>
          <w:rFonts w:ascii="Arial" w:hAnsi="Arial" w:cs="Arial"/>
          <w:lang w:val="en-US"/>
        </w:rPr>
        <w:t>bar</w:t>
      </w:r>
      <w:r w:rsidR="000A7FAC" w:rsidRPr="000A7FAC">
        <w:rPr>
          <w:rFonts w:ascii="Arial" w:hAnsi="Arial" w:cs="Arial"/>
          <w:lang w:val="el-GR"/>
        </w:rPr>
        <w:t xml:space="preserve"> </w:t>
      </w:r>
      <w:r w:rsidR="000A7FAC">
        <w:rPr>
          <w:rFonts w:ascii="Arial" w:hAnsi="Arial" w:cs="Arial"/>
          <w:lang w:val="el-GR"/>
        </w:rPr>
        <w:t xml:space="preserve">με δυνατότητα αναπλήρωσης φιαλών </w:t>
      </w:r>
      <w:r w:rsidR="0076290A">
        <w:rPr>
          <w:rFonts w:ascii="Arial" w:hAnsi="Arial" w:cs="Arial"/>
          <w:lang w:val="el-GR"/>
        </w:rPr>
        <w:t xml:space="preserve">αέρα </w:t>
      </w:r>
      <w:r w:rsidR="000A7FAC">
        <w:rPr>
          <w:rFonts w:ascii="Arial" w:hAnsi="Arial" w:cs="Arial"/>
          <w:lang w:val="el-GR"/>
        </w:rPr>
        <w:t>και στα 2</w:t>
      </w:r>
      <w:r w:rsidR="00B90B92" w:rsidRPr="00B90B92">
        <w:rPr>
          <w:rFonts w:ascii="Arial" w:hAnsi="Arial" w:cs="Arial"/>
          <w:lang w:val="el-GR"/>
        </w:rPr>
        <w:t>25</w:t>
      </w:r>
      <w:r w:rsidR="000A7FAC">
        <w:rPr>
          <w:rFonts w:ascii="Arial" w:hAnsi="Arial" w:cs="Arial"/>
          <w:lang w:val="el-GR"/>
        </w:rPr>
        <w:t xml:space="preserve"> </w:t>
      </w:r>
      <w:r w:rsidR="000A7FAC">
        <w:rPr>
          <w:rFonts w:ascii="Arial" w:hAnsi="Arial" w:cs="Arial"/>
          <w:lang w:val="en-US"/>
        </w:rPr>
        <w:t>bar</w:t>
      </w:r>
      <w:r w:rsidR="00EA3036">
        <w:rPr>
          <w:rFonts w:ascii="Arial" w:hAnsi="Arial" w:cs="Arial"/>
          <w:lang w:val="el-GR"/>
        </w:rPr>
        <w:t>.</w:t>
      </w:r>
    </w:p>
    <w:p w:rsidR="00613245" w:rsidRPr="000A7FAC" w:rsidRDefault="00000000" w:rsidP="001B5E01">
      <w:pPr>
        <w:spacing w:before="300" w:after="150" w:line="240" w:lineRule="auto"/>
        <w:outlineLvl w:val="0"/>
        <w:rPr>
          <w:rFonts w:ascii="Arial" w:eastAsia="Times New Roman" w:hAnsi="Arial" w:cs="Arial"/>
          <w:kern w:val="36"/>
          <w:lang w:val="el-GR" w:eastAsia="en-GB"/>
          <w14:ligatures w14:val="none"/>
        </w:rPr>
      </w:pPr>
      <w:r>
        <w:rPr>
          <w:rFonts w:ascii="Arial" w:hAnsi="Arial" w:cs="Arial"/>
          <w:b/>
          <w:lang w:val="el-GR"/>
        </w:rPr>
        <w:t>4.2.</w:t>
      </w:r>
      <w:r w:rsidR="00103F63">
        <w:rPr>
          <w:rFonts w:ascii="Arial" w:hAnsi="Arial" w:cs="Arial"/>
          <w:b/>
          <w:lang w:val="el-GR"/>
        </w:rPr>
        <w:t>4</w:t>
      </w:r>
      <w:r>
        <w:rPr>
          <w:rFonts w:ascii="Arial" w:hAnsi="Arial" w:cs="Arial"/>
          <w:lang w:val="el-GR"/>
        </w:rPr>
        <w:tab/>
      </w:r>
      <w:r w:rsidR="000A7FAC">
        <w:rPr>
          <w:rFonts w:ascii="Arial" w:hAnsi="Arial" w:cs="Arial"/>
          <w:lang w:val="el-GR"/>
        </w:rPr>
        <w:t>Π</w:t>
      </w:r>
      <w:r w:rsidR="0058451A">
        <w:rPr>
          <w:rFonts w:ascii="Arial" w:hAnsi="Arial" w:cs="Arial"/>
          <w:lang w:val="el-GR"/>
        </w:rPr>
        <w:t>ραγματική π</w:t>
      </w:r>
      <w:r w:rsidR="000A7FAC">
        <w:rPr>
          <w:rFonts w:ascii="Arial" w:hAnsi="Arial" w:cs="Arial"/>
          <w:lang w:val="el-GR"/>
        </w:rPr>
        <w:t xml:space="preserve">αροχή αέρα άνω των 135 </w:t>
      </w:r>
      <w:r w:rsidR="000A7FAC">
        <w:rPr>
          <w:rFonts w:ascii="Arial" w:hAnsi="Arial" w:cs="Arial"/>
          <w:lang w:val="en-US"/>
        </w:rPr>
        <w:t>lt</w:t>
      </w:r>
      <w:r w:rsidR="000A7FAC" w:rsidRPr="000A7FAC">
        <w:rPr>
          <w:rFonts w:ascii="Arial" w:hAnsi="Arial" w:cs="Arial"/>
          <w:lang w:val="el-GR"/>
        </w:rPr>
        <w:t>/</w:t>
      </w:r>
      <w:r w:rsidR="000A7FAC">
        <w:rPr>
          <w:rFonts w:ascii="Arial" w:hAnsi="Arial" w:cs="Arial"/>
          <w:lang w:val="en-US"/>
        </w:rPr>
        <w:t>min</w:t>
      </w:r>
      <w:r w:rsidR="000A7FAC" w:rsidRPr="000A7FAC">
        <w:rPr>
          <w:rFonts w:ascii="Arial" w:hAnsi="Arial" w:cs="Arial"/>
          <w:lang w:val="el-GR"/>
        </w:rPr>
        <w:t>.</w:t>
      </w:r>
    </w:p>
    <w:p w:rsidR="00B41622" w:rsidRPr="00CB7EBB" w:rsidRDefault="00000000" w:rsidP="001B5E01">
      <w:pPr>
        <w:spacing w:before="300" w:after="150" w:line="240" w:lineRule="auto"/>
        <w:outlineLvl w:val="0"/>
        <w:rPr>
          <w:rFonts w:ascii="Arial" w:eastAsia="Times New Roman" w:hAnsi="Arial" w:cs="Arial"/>
          <w:kern w:val="36"/>
          <w:lang w:val="el-GR" w:eastAsia="en-GB"/>
          <w14:ligatures w14:val="none"/>
        </w:rPr>
      </w:pPr>
      <w:r w:rsidRPr="00CB7EBB">
        <w:rPr>
          <w:rFonts w:ascii="Arial" w:hAnsi="Arial" w:cs="Arial"/>
          <w:b/>
          <w:lang w:val="el-GR"/>
        </w:rPr>
        <w:t>4.2.</w:t>
      </w:r>
      <w:r w:rsidR="00103F63" w:rsidRPr="00CB7EBB">
        <w:rPr>
          <w:rFonts w:ascii="Arial" w:hAnsi="Arial" w:cs="Arial"/>
          <w:b/>
          <w:lang w:val="el-GR"/>
        </w:rPr>
        <w:t>5</w:t>
      </w:r>
      <w:r w:rsidRPr="00CB7EBB">
        <w:rPr>
          <w:rFonts w:ascii="Arial" w:hAnsi="Arial" w:cs="Arial"/>
          <w:lang w:val="el-GR"/>
        </w:rPr>
        <w:tab/>
      </w:r>
      <w:r w:rsidR="00CB7EBB" w:rsidRPr="00CB7EBB">
        <w:rPr>
          <w:rFonts w:ascii="Arial" w:hAnsi="Arial" w:cs="Arial"/>
          <w:color w:val="000000"/>
          <w:shd w:val="clear" w:color="auto" w:fill="FFFFFF"/>
        </w:rPr>
        <w:t xml:space="preserve">Μικρονικό </w:t>
      </w:r>
      <w:r w:rsidR="0076290A">
        <w:rPr>
          <w:rFonts w:ascii="Arial" w:hAnsi="Arial" w:cs="Arial"/>
          <w:color w:val="000000"/>
          <w:shd w:val="clear" w:color="auto" w:fill="FFFFFF"/>
          <w:lang w:val="el-GR"/>
        </w:rPr>
        <w:t>φ</w:t>
      </w:r>
      <w:r w:rsidR="00CB7EBB" w:rsidRPr="00CB7EBB">
        <w:rPr>
          <w:rFonts w:ascii="Arial" w:hAnsi="Arial" w:cs="Arial"/>
          <w:color w:val="000000"/>
          <w:shd w:val="clear" w:color="auto" w:fill="FFFFFF"/>
        </w:rPr>
        <w:t>ίλτρο αέρος εισαγωγής</w:t>
      </w:r>
      <w:r w:rsidR="00CB7EBB" w:rsidRPr="00CB7EBB">
        <w:rPr>
          <w:rFonts w:ascii="Arial" w:hAnsi="Arial" w:cs="Arial"/>
          <w:color w:val="000000"/>
          <w:shd w:val="clear" w:color="auto" w:fill="FFFFFF"/>
          <w:lang w:val="el-GR"/>
        </w:rPr>
        <w:t>.</w:t>
      </w:r>
    </w:p>
    <w:p w:rsidR="00B41622" w:rsidRPr="00CB7EBB" w:rsidRDefault="00103F63" w:rsidP="00CB7EBB">
      <w:pPr>
        <w:spacing w:before="300" w:after="150" w:line="240" w:lineRule="auto"/>
        <w:jc w:val="both"/>
        <w:outlineLvl w:val="0"/>
        <w:rPr>
          <w:rFonts w:ascii="Arial" w:eastAsia="Times New Roman" w:hAnsi="Arial" w:cs="Arial"/>
          <w:kern w:val="36"/>
          <w:lang w:val="el-GR" w:eastAsia="en-GB"/>
          <w14:ligatures w14:val="none"/>
        </w:rPr>
      </w:pPr>
      <w:r w:rsidRPr="00CB7EBB">
        <w:rPr>
          <w:rFonts w:ascii="Arial" w:hAnsi="Arial" w:cs="Arial"/>
          <w:b/>
          <w:lang w:val="el-GR"/>
        </w:rPr>
        <w:t>4.2.6</w:t>
      </w:r>
      <w:bookmarkStart w:id="25" w:name="_Toc130202370"/>
      <w:r w:rsidR="00CB7EBB" w:rsidRPr="00CB7EBB">
        <w:rPr>
          <w:rFonts w:ascii="Arial" w:hAnsi="Arial" w:cs="Arial"/>
          <w:lang w:val="el-GR"/>
        </w:rPr>
        <w:tab/>
        <w:t xml:space="preserve">Βαλβίδα ελαχίστης και αντεπιστροφής μετά το τελικό φίλτρο για να επιτυγχάνεται </w:t>
      </w:r>
      <w:r w:rsidR="0076290A">
        <w:rPr>
          <w:rFonts w:ascii="Arial" w:hAnsi="Arial" w:cs="Arial"/>
          <w:lang w:val="el-GR"/>
        </w:rPr>
        <w:t xml:space="preserve">μεγάλη </w:t>
      </w:r>
      <w:r w:rsidR="00CB7EBB" w:rsidRPr="00CB7EBB">
        <w:rPr>
          <w:rFonts w:ascii="Arial" w:hAnsi="Arial" w:cs="Arial"/>
          <w:lang w:val="el-GR"/>
        </w:rPr>
        <w:t xml:space="preserve">διάρκεια ζωής </w:t>
      </w:r>
      <w:r w:rsidR="00C57105">
        <w:rPr>
          <w:rFonts w:ascii="Arial" w:hAnsi="Arial" w:cs="Arial"/>
          <w:lang w:val="el-GR"/>
        </w:rPr>
        <w:t>σε αυτό</w:t>
      </w:r>
      <w:r w:rsidR="00CB7EBB" w:rsidRPr="00CB7EBB">
        <w:rPr>
          <w:rFonts w:ascii="Arial" w:hAnsi="Arial" w:cs="Arial"/>
          <w:lang w:val="el-GR"/>
        </w:rPr>
        <w:t>.</w:t>
      </w:r>
    </w:p>
    <w:p w:rsidR="004C05FA" w:rsidRPr="00CB7EBB" w:rsidRDefault="004C05FA">
      <w:pPr>
        <w:jc w:val="both"/>
        <w:rPr>
          <w:rFonts w:ascii="Arial" w:eastAsia="Times New Roman" w:hAnsi="Arial" w:cs="Arial"/>
          <w:kern w:val="36"/>
          <w:lang w:val="el-GR" w:eastAsia="en-GB"/>
          <w14:ligatures w14:val="none"/>
        </w:rPr>
      </w:pPr>
      <w:r w:rsidRPr="00CB7EBB">
        <w:rPr>
          <w:rFonts w:ascii="Arial" w:hAnsi="Arial" w:cs="Arial"/>
          <w:b/>
          <w:bCs/>
          <w:lang w:val="el-GR"/>
        </w:rPr>
        <w:t>4.2.</w:t>
      </w:r>
      <w:r w:rsidR="001B5E01" w:rsidRPr="00CB7EBB">
        <w:rPr>
          <w:rFonts w:ascii="Arial" w:hAnsi="Arial" w:cs="Arial"/>
          <w:b/>
          <w:bCs/>
          <w:lang w:val="el-GR"/>
        </w:rPr>
        <w:t>7</w:t>
      </w:r>
      <w:r w:rsidR="001B5E01" w:rsidRPr="00CB7EBB">
        <w:rPr>
          <w:rFonts w:ascii="Arial" w:hAnsi="Arial" w:cs="Arial"/>
          <w:b/>
          <w:bCs/>
          <w:lang w:val="el-GR"/>
        </w:rPr>
        <w:tab/>
      </w:r>
      <w:r w:rsidR="00CB7EBB" w:rsidRPr="00CB7EBB">
        <w:rPr>
          <w:rFonts w:ascii="Arial" w:hAnsi="Arial" w:cs="Arial"/>
          <w:color w:val="000000"/>
          <w:shd w:val="clear" w:color="auto" w:fill="FFFFFF"/>
        </w:rPr>
        <w:t>Διαχωριστής συμπυκνωμάτων μετά την 2η βαθμίδα</w:t>
      </w:r>
      <w:r w:rsidR="00CB7EBB" w:rsidRPr="00CB7EBB">
        <w:rPr>
          <w:rFonts w:ascii="Arial" w:hAnsi="Arial" w:cs="Arial"/>
          <w:color w:val="000000"/>
          <w:shd w:val="clear" w:color="auto" w:fill="FFFFFF"/>
          <w:lang w:val="el-GR"/>
        </w:rPr>
        <w:t>.</w:t>
      </w:r>
    </w:p>
    <w:p w:rsidR="00CB7EBB" w:rsidRPr="00CB7EBB" w:rsidRDefault="001B5E01" w:rsidP="00CB7EBB">
      <w:pPr>
        <w:spacing w:before="300" w:after="150" w:line="240" w:lineRule="auto"/>
        <w:jc w:val="both"/>
        <w:outlineLvl w:val="0"/>
        <w:rPr>
          <w:rFonts w:ascii="Arial" w:eastAsia="Times New Roman" w:hAnsi="Arial" w:cs="Arial"/>
          <w:kern w:val="36"/>
          <w:lang w:val="el-GR" w:eastAsia="en-GB"/>
          <w14:ligatures w14:val="none"/>
        </w:rPr>
      </w:pPr>
      <w:r w:rsidRPr="001B5E01">
        <w:rPr>
          <w:rFonts w:ascii="Arial" w:eastAsia="Times New Roman" w:hAnsi="Arial" w:cs="Arial"/>
          <w:b/>
          <w:bCs/>
          <w:kern w:val="36"/>
          <w:lang w:val="el-GR" w:eastAsia="en-GB"/>
          <w14:ligatures w14:val="none"/>
        </w:rPr>
        <w:t>4.2.8</w:t>
      </w:r>
      <w:r w:rsidR="00CB7EBB">
        <w:rPr>
          <w:rFonts w:ascii="Arial" w:eastAsia="Times New Roman" w:hAnsi="Arial" w:cs="Arial"/>
          <w:b/>
          <w:bCs/>
          <w:kern w:val="36"/>
          <w:lang w:val="el-GR" w:eastAsia="en-GB"/>
          <w14:ligatures w14:val="none"/>
        </w:rPr>
        <w:tab/>
      </w:r>
      <w:r w:rsidR="00CB7EBB" w:rsidRPr="00CB7EBB">
        <w:rPr>
          <w:rFonts w:ascii="Arial" w:eastAsia="Times New Roman" w:hAnsi="Arial" w:cs="Arial"/>
          <w:kern w:val="36"/>
          <w:lang w:val="el-GR" w:eastAsia="en-GB"/>
          <w14:ligatures w14:val="none"/>
        </w:rPr>
        <w:t>Φίλτρο αέρα σύμφωνα με το πρότυπο ΕΝ 12021:2014</w:t>
      </w:r>
      <w:r w:rsidR="0076290A">
        <w:rPr>
          <w:rFonts w:ascii="Arial" w:eastAsia="Times New Roman" w:hAnsi="Arial" w:cs="Arial"/>
          <w:kern w:val="36"/>
          <w:lang w:val="el-GR" w:eastAsia="en-GB"/>
          <w14:ligatures w14:val="none"/>
        </w:rPr>
        <w:t xml:space="preserve"> ως παράγραφος 2.2.2</w:t>
      </w:r>
      <w:r w:rsidR="00CB7EBB" w:rsidRPr="00CB7EBB">
        <w:rPr>
          <w:rFonts w:ascii="Arial" w:eastAsia="Times New Roman" w:hAnsi="Arial" w:cs="Arial"/>
          <w:kern w:val="36"/>
          <w:lang w:val="el-GR" w:eastAsia="en-GB"/>
          <w14:ligatures w14:val="none"/>
        </w:rPr>
        <w:t xml:space="preserve">, </w:t>
      </w:r>
      <w:r w:rsidR="00C57105">
        <w:rPr>
          <w:rFonts w:ascii="Arial" w:eastAsia="Times New Roman" w:hAnsi="Arial" w:cs="Arial"/>
          <w:kern w:val="36"/>
          <w:lang w:val="el-GR" w:eastAsia="en-GB"/>
          <w14:ligatures w14:val="none"/>
        </w:rPr>
        <w:t xml:space="preserve">και </w:t>
      </w:r>
      <w:r w:rsidR="00CB7EBB">
        <w:rPr>
          <w:rFonts w:ascii="Arial" w:eastAsia="Times New Roman" w:hAnsi="Arial" w:cs="Arial"/>
          <w:kern w:val="36"/>
          <w:lang w:val="el-GR" w:eastAsia="en-GB"/>
          <w14:ligatures w14:val="none"/>
        </w:rPr>
        <w:t>να επιτυγχάνονται οι κάτωθι τιμές στον αναπνεύσιμο αέρα</w:t>
      </w:r>
      <w:r w:rsidR="00CB7EBB" w:rsidRPr="00CB7EBB">
        <w:rPr>
          <w:rFonts w:ascii="Arial" w:eastAsia="Times New Roman" w:hAnsi="Arial" w:cs="Arial"/>
          <w:kern w:val="36"/>
          <w:lang w:val="el-GR" w:eastAsia="en-GB"/>
          <w14:ligatures w14:val="none"/>
        </w:rPr>
        <w:t>:</w:t>
      </w:r>
    </w:p>
    <w:p w:rsidR="00CB7EBB" w:rsidRPr="00CB7EBB" w:rsidRDefault="00CB7EBB" w:rsidP="00CB7EBB">
      <w:pPr>
        <w:spacing w:before="300" w:after="150" w:line="240" w:lineRule="auto"/>
        <w:jc w:val="both"/>
        <w:outlineLvl w:val="0"/>
        <w:rPr>
          <w:rFonts w:ascii="Arial" w:eastAsia="Times New Roman" w:hAnsi="Arial" w:cs="Arial"/>
          <w:kern w:val="36"/>
          <w:lang w:val="el-GR" w:eastAsia="en-GB"/>
          <w14:ligatures w14:val="none"/>
        </w:rPr>
      </w:pPr>
      <w:r w:rsidRPr="00EE47BE">
        <w:rPr>
          <w:rFonts w:ascii="Arial" w:eastAsia="Times New Roman" w:hAnsi="Arial" w:cs="Arial"/>
          <w:b/>
          <w:bCs/>
          <w:kern w:val="36"/>
          <w:lang w:val="el-GR" w:eastAsia="en-GB"/>
          <w14:ligatures w14:val="none"/>
        </w:rPr>
        <w:t>4.2.8.1</w:t>
      </w:r>
      <w:r w:rsidRPr="00CB7EBB">
        <w:rPr>
          <w:rFonts w:ascii="Arial" w:eastAsia="Times New Roman" w:hAnsi="Arial" w:cs="Arial"/>
          <w:kern w:val="36"/>
          <w:lang w:val="el-GR" w:eastAsia="en-GB"/>
          <w14:ligatures w14:val="none"/>
        </w:rPr>
        <w:tab/>
      </w:r>
      <w:r>
        <w:rPr>
          <w:rFonts w:ascii="Arial" w:eastAsia="Times New Roman" w:hAnsi="Arial" w:cs="Arial"/>
          <w:kern w:val="36"/>
          <w:lang w:val="el-GR" w:eastAsia="en-GB"/>
          <w14:ligatures w14:val="none"/>
        </w:rPr>
        <w:t>Οξυγόνο</w:t>
      </w:r>
      <w:r w:rsidRPr="00CB7EBB">
        <w:rPr>
          <w:rFonts w:ascii="Arial" w:eastAsia="Times New Roman" w:hAnsi="Arial" w:cs="Arial"/>
          <w:kern w:val="36"/>
          <w:lang w:val="el-GR" w:eastAsia="en-GB"/>
          <w14:ligatures w14:val="none"/>
        </w:rPr>
        <w:t>: 21+/-1%</w:t>
      </w:r>
    </w:p>
    <w:p w:rsidR="00CB7EBB" w:rsidRPr="002E3445" w:rsidRDefault="00CB7EBB" w:rsidP="00CB7EBB">
      <w:pPr>
        <w:spacing w:before="300" w:after="150" w:line="240" w:lineRule="auto"/>
        <w:jc w:val="both"/>
        <w:outlineLvl w:val="0"/>
        <w:rPr>
          <w:rFonts w:ascii="Arial" w:eastAsia="Times New Roman" w:hAnsi="Arial" w:cs="Arial"/>
          <w:kern w:val="36"/>
          <w:lang w:val="el-GR" w:eastAsia="en-GB"/>
          <w14:ligatures w14:val="none"/>
        </w:rPr>
      </w:pPr>
      <w:r w:rsidRPr="00EE47BE">
        <w:rPr>
          <w:rFonts w:ascii="Arial" w:eastAsia="Times New Roman" w:hAnsi="Arial" w:cs="Arial"/>
          <w:b/>
          <w:bCs/>
          <w:kern w:val="36"/>
          <w:lang w:val="el-GR" w:eastAsia="en-GB"/>
          <w14:ligatures w14:val="none"/>
        </w:rPr>
        <w:t>4.2.8.2</w:t>
      </w:r>
      <w:r w:rsidRPr="00CB7EBB">
        <w:rPr>
          <w:rFonts w:ascii="Arial" w:eastAsia="Times New Roman" w:hAnsi="Arial" w:cs="Arial"/>
          <w:kern w:val="36"/>
          <w:lang w:val="el-GR" w:eastAsia="en-GB"/>
          <w14:ligatures w14:val="none"/>
        </w:rPr>
        <w:tab/>
      </w:r>
      <w:r>
        <w:rPr>
          <w:rFonts w:ascii="Arial" w:eastAsia="Times New Roman" w:hAnsi="Arial" w:cs="Arial"/>
          <w:kern w:val="36"/>
          <w:lang w:val="el-GR" w:eastAsia="en-GB"/>
          <w14:ligatures w14:val="none"/>
        </w:rPr>
        <w:t>Σταγόνες ελαίου ή υγρασία</w:t>
      </w:r>
      <w:r w:rsidRPr="00CB7EBB">
        <w:rPr>
          <w:rFonts w:ascii="Arial" w:eastAsia="Times New Roman" w:hAnsi="Arial" w:cs="Arial"/>
          <w:kern w:val="36"/>
          <w:lang w:val="el-GR" w:eastAsia="en-GB"/>
          <w14:ligatures w14:val="none"/>
        </w:rPr>
        <w:t>: =&lt;0.5</w:t>
      </w:r>
      <w:r>
        <w:rPr>
          <w:rFonts w:ascii="Arial" w:eastAsia="Times New Roman" w:hAnsi="Arial" w:cs="Arial"/>
          <w:kern w:val="36"/>
          <w:lang w:val="en-US" w:eastAsia="en-GB"/>
          <w14:ligatures w14:val="none"/>
        </w:rPr>
        <w:t>mg</w:t>
      </w:r>
      <w:r w:rsidRPr="00CB7EBB">
        <w:rPr>
          <w:rFonts w:ascii="Arial" w:eastAsia="Times New Roman" w:hAnsi="Arial" w:cs="Arial"/>
          <w:kern w:val="36"/>
          <w:lang w:val="el-GR" w:eastAsia="en-GB"/>
          <w14:ligatures w14:val="none"/>
        </w:rPr>
        <w:t>/</w:t>
      </w:r>
      <w:r>
        <w:rPr>
          <w:rFonts w:ascii="Arial" w:eastAsia="Times New Roman" w:hAnsi="Arial" w:cs="Arial"/>
          <w:kern w:val="36"/>
          <w:lang w:val="en-US" w:eastAsia="en-GB"/>
          <w14:ligatures w14:val="none"/>
        </w:rPr>
        <w:t>m</w:t>
      </w:r>
      <w:r w:rsidRPr="00CB7EBB">
        <w:rPr>
          <w:rFonts w:ascii="Arial" w:eastAsia="Times New Roman" w:hAnsi="Arial" w:cs="Arial"/>
          <w:kern w:val="36"/>
          <w:lang w:val="el-GR" w:eastAsia="en-GB"/>
          <w14:ligatures w14:val="none"/>
        </w:rPr>
        <w:t>3</w:t>
      </w:r>
    </w:p>
    <w:p w:rsidR="00CB7EBB" w:rsidRDefault="00CB7EBB" w:rsidP="00CB7EBB">
      <w:pPr>
        <w:spacing w:before="300" w:after="150" w:line="240" w:lineRule="auto"/>
        <w:jc w:val="both"/>
        <w:outlineLvl w:val="0"/>
        <w:rPr>
          <w:rFonts w:ascii="Arial" w:eastAsia="Times New Roman" w:hAnsi="Arial" w:cs="Arial"/>
          <w:kern w:val="36"/>
          <w:lang w:val="en-US" w:eastAsia="en-GB"/>
          <w14:ligatures w14:val="none"/>
        </w:rPr>
      </w:pPr>
      <w:r w:rsidRPr="00EE47BE">
        <w:rPr>
          <w:rFonts w:ascii="Arial" w:eastAsia="Times New Roman" w:hAnsi="Arial" w:cs="Arial"/>
          <w:b/>
          <w:bCs/>
          <w:kern w:val="36"/>
          <w:lang w:val="en-US" w:eastAsia="en-GB"/>
          <w14:ligatures w14:val="none"/>
        </w:rPr>
        <w:t>4.2.8.3</w:t>
      </w:r>
      <w:r>
        <w:rPr>
          <w:rFonts w:ascii="Arial" w:eastAsia="Times New Roman" w:hAnsi="Arial" w:cs="Arial"/>
          <w:kern w:val="36"/>
          <w:lang w:val="en-US" w:eastAsia="en-GB"/>
          <w14:ligatures w14:val="none"/>
        </w:rPr>
        <w:tab/>
        <w:t>CO2: =&lt;500 ml/m3</w:t>
      </w:r>
    </w:p>
    <w:p w:rsidR="00CB7EBB" w:rsidRPr="002E3445" w:rsidRDefault="00CB7EBB" w:rsidP="00CB7EBB">
      <w:pPr>
        <w:spacing w:before="300" w:after="150" w:line="240" w:lineRule="auto"/>
        <w:jc w:val="both"/>
        <w:outlineLvl w:val="0"/>
        <w:rPr>
          <w:rFonts w:ascii="Arial" w:eastAsia="Times New Roman" w:hAnsi="Arial" w:cs="Arial"/>
          <w:kern w:val="36"/>
          <w:lang w:val="en-US" w:eastAsia="en-GB"/>
          <w14:ligatures w14:val="none"/>
        </w:rPr>
      </w:pPr>
      <w:r w:rsidRPr="00EE47BE">
        <w:rPr>
          <w:rFonts w:ascii="Arial" w:eastAsia="Times New Roman" w:hAnsi="Arial" w:cs="Arial"/>
          <w:b/>
          <w:bCs/>
          <w:kern w:val="36"/>
          <w:lang w:val="en-US" w:eastAsia="en-GB"/>
          <w14:ligatures w14:val="none"/>
        </w:rPr>
        <w:t>4.2.8.4</w:t>
      </w:r>
      <w:r>
        <w:rPr>
          <w:rFonts w:ascii="Arial" w:eastAsia="Times New Roman" w:hAnsi="Arial" w:cs="Arial"/>
          <w:kern w:val="36"/>
          <w:lang w:val="en-US" w:eastAsia="en-GB"/>
          <w14:ligatures w14:val="none"/>
        </w:rPr>
        <w:tab/>
        <w:t>CO: =&lt;5 ml/m3</w:t>
      </w:r>
    </w:p>
    <w:p w:rsidR="00CB7EBB" w:rsidRDefault="00CB7EBB" w:rsidP="00EE47BE">
      <w:pPr>
        <w:spacing w:before="300" w:after="150" w:line="240" w:lineRule="auto"/>
        <w:jc w:val="both"/>
        <w:outlineLvl w:val="0"/>
        <w:rPr>
          <w:rFonts w:ascii="Arial" w:eastAsia="Times New Roman" w:hAnsi="Arial" w:cs="Arial"/>
          <w:b/>
          <w:bCs/>
          <w:kern w:val="36"/>
          <w:lang w:val="el-GR" w:eastAsia="en-GB"/>
          <w14:ligatures w14:val="none"/>
        </w:rPr>
      </w:pPr>
      <w:r w:rsidRPr="001B5E01">
        <w:rPr>
          <w:rFonts w:ascii="Arial" w:eastAsia="Times New Roman" w:hAnsi="Arial" w:cs="Arial"/>
          <w:b/>
          <w:bCs/>
          <w:kern w:val="36"/>
          <w:lang w:val="el-GR" w:eastAsia="en-GB"/>
          <w14:ligatures w14:val="none"/>
        </w:rPr>
        <w:lastRenderedPageBreak/>
        <w:t>4.2.</w:t>
      </w:r>
      <w:r w:rsidR="00EE47BE">
        <w:rPr>
          <w:rFonts w:ascii="Arial" w:eastAsia="Times New Roman" w:hAnsi="Arial" w:cs="Arial"/>
          <w:b/>
          <w:bCs/>
          <w:kern w:val="36"/>
          <w:lang w:val="el-GR" w:eastAsia="en-GB"/>
          <w14:ligatures w14:val="none"/>
        </w:rPr>
        <w:t>9</w:t>
      </w:r>
      <w:r w:rsidR="00EE47BE">
        <w:rPr>
          <w:rFonts w:ascii="Arial" w:eastAsia="Times New Roman" w:hAnsi="Arial" w:cs="Arial"/>
          <w:b/>
          <w:bCs/>
          <w:kern w:val="36"/>
          <w:lang w:val="el-GR" w:eastAsia="en-GB"/>
          <w14:ligatures w14:val="none"/>
        </w:rPr>
        <w:tab/>
      </w:r>
      <w:r w:rsidR="00EE47BE" w:rsidRPr="00EE47BE">
        <w:rPr>
          <w:rFonts w:ascii="Arial" w:eastAsia="Times New Roman" w:hAnsi="Arial" w:cs="Arial"/>
          <w:kern w:val="36"/>
          <w:lang w:val="el-GR" w:eastAsia="en-GB"/>
          <w14:ligatures w14:val="none"/>
        </w:rPr>
        <w:t>Ανοξείδωτοι μεταψύκτες σε όλες τις βαθμίδες συμπίεσης</w:t>
      </w:r>
      <w:r w:rsidR="00EE47BE">
        <w:rPr>
          <w:rFonts w:ascii="Arial" w:eastAsia="Times New Roman" w:hAnsi="Arial" w:cs="Arial"/>
          <w:kern w:val="36"/>
          <w:lang w:val="el-GR" w:eastAsia="en-GB"/>
          <w14:ligatures w14:val="none"/>
        </w:rPr>
        <w:t>.</w:t>
      </w:r>
    </w:p>
    <w:p w:rsidR="00CB7EBB" w:rsidRDefault="00CB7EBB" w:rsidP="00EE47BE">
      <w:pPr>
        <w:spacing w:before="300" w:after="150" w:line="240" w:lineRule="auto"/>
        <w:jc w:val="both"/>
        <w:outlineLvl w:val="0"/>
        <w:rPr>
          <w:rFonts w:ascii="Arial" w:eastAsia="Times New Roman" w:hAnsi="Arial" w:cs="Arial"/>
          <w:b/>
          <w:bCs/>
          <w:kern w:val="36"/>
          <w:lang w:val="el-GR" w:eastAsia="en-GB"/>
          <w14:ligatures w14:val="none"/>
        </w:rPr>
      </w:pPr>
      <w:r w:rsidRPr="001B5E01">
        <w:rPr>
          <w:rFonts w:ascii="Arial" w:eastAsia="Times New Roman" w:hAnsi="Arial" w:cs="Arial"/>
          <w:b/>
          <w:bCs/>
          <w:kern w:val="36"/>
          <w:lang w:val="el-GR" w:eastAsia="en-GB"/>
          <w14:ligatures w14:val="none"/>
        </w:rPr>
        <w:t>4.2.</w:t>
      </w:r>
      <w:r w:rsidR="00EE47BE">
        <w:rPr>
          <w:rFonts w:ascii="Arial" w:eastAsia="Times New Roman" w:hAnsi="Arial" w:cs="Arial"/>
          <w:b/>
          <w:bCs/>
          <w:kern w:val="36"/>
          <w:lang w:val="el-GR" w:eastAsia="en-GB"/>
          <w14:ligatures w14:val="none"/>
        </w:rPr>
        <w:t>10</w:t>
      </w:r>
      <w:r w:rsidR="00EE47BE">
        <w:rPr>
          <w:rFonts w:ascii="Arial" w:eastAsia="Times New Roman" w:hAnsi="Arial" w:cs="Arial"/>
          <w:b/>
          <w:bCs/>
          <w:kern w:val="36"/>
          <w:lang w:val="el-GR" w:eastAsia="en-GB"/>
          <w14:ligatures w14:val="none"/>
        </w:rPr>
        <w:tab/>
      </w:r>
      <w:r w:rsidR="00EE47BE" w:rsidRPr="00EE47BE">
        <w:rPr>
          <w:rFonts w:ascii="Arial" w:eastAsia="Times New Roman" w:hAnsi="Arial" w:cs="Arial"/>
          <w:kern w:val="36"/>
          <w:lang w:val="el-GR" w:eastAsia="en-GB"/>
          <w14:ligatures w14:val="none"/>
        </w:rPr>
        <w:t>Βαλβίδες ασφαλείας σε όλες τις βαθμίδες συμπίεσης.</w:t>
      </w:r>
    </w:p>
    <w:p w:rsidR="00CB7EBB" w:rsidRDefault="00CB7EBB" w:rsidP="00EE47BE">
      <w:pPr>
        <w:spacing w:before="300" w:after="150" w:line="240" w:lineRule="auto"/>
        <w:jc w:val="both"/>
        <w:outlineLvl w:val="0"/>
        <w:rPr>
          <w:rFonts w:ascii="Arial" w:eastAsia="Times New Roman" w:hAnsi="Arial" w:cs="Arial"/>
          <w:b/>
          <w:bCs/>
          <w:kern w:val="36"/>
          <w:lang w:val="el-GR" w:eastAsia="en-GB"/>
          <w14:ligatures w14:val="none"/>
        </w:rPr>
      </w:pPr>
      <w:r w:rsidRPr="001B5E01">
        <w:rPr>
          <w:rFonts w:ascii="Arial" w:eastAsia="Times New Roman" w:hAnsi="Arial" w:cs="Arial"/>
          <w:b/>
          <w:bCs/>
          <w:kern w:val="36"/>
          <w:lang w:val="el-GR" w:eastAsia="en-GB"/>
          <w14:ligatures w14:val="none"/>
        </w:rPr>
        <w:t>4.2.</w:t>
      </w:r>
      <w:r w:rsidR="00EE47BE">
        <w:rPr>
          <w:rFonts w:ascii="Arial" w:eastAsia="Times New Roman" w:hAnsi="Arial" w:cs="Arial"/>
          <w:b/>
          <w:bCs/>
          <w:kern w:val="36"/>
          <w:lang w:val="el-GR" w:eastAsia="en-GB"/>
          <w14:ligatures w14:val="none"/>
        </w:rPr>
        <w:t>11</w:t>
      </w:r>
      <w:r w:rsidR="00EE47BE">
        <w:rPr>
          <w:rFonts w:ascii="Arial" w:eastAsia="Times New Roman" w:hAnsi="Arial" w:cs="Arial"/>
          <w:b/>
          <w:bCs/>
          <w:kern w:val="36"/>
          <w:lang w:val="el-GR" w:eastAsia="en-GB"/>
          <w14:ligatures w14:val="none"/>
        </w:rPr>
        <w:tab/>
      </w:r>
      <w:r w:rsidR="00EE47BE">
        <w:rPr>
          <w:rFonts w:ascii="Arial" w:eastAsia="Times New Roman" w:hAnsi="Arial" w:cs="Arial"/>
          <w:kern w:val="36"/>
          <w:lang w:val="el-GR" w:eastAsia="en-GB"/>
          <w14:ligatures w14:val="none"/>
        </w:rPr>
        <w:t>Δ</w:t>
      </w:r>
      <w:r w:rsidR="00EE47BE" w:rsidRPr="00EE47BE">
        <w:rPr>
          <w:rFonts w:ascii="Arial" w:eastAsia="Times New Roman" w:hAnsi="Arial" w:cs="Arial"/>
          <w:kern w:val="36"/>
          <w:lang w:val="el-GR" w:eastAsia="en-GB"/>
          <w14:ligatures w14:val="none"/>
        </w:rPr>
        <w:t>ιακόπτης πληρώσεως με εξαεριστική βαλβίδα ασφαλείας.</w:t>
      </w:r>
    </w:p>
    <w:p w:rsidR="00CB7EBB" w:rsidRDefault="00CB7EBB" w:rsidP="00EE47BE">
      <w:pPr>
        <w:spacing w:before="300" w:after="150" w:line="240" w:lineRule="auto"/>
        <w:jc w:val="both"/>
        <w:outlineLvl w:val="0"/>
        <w:rPr>
          <w:rFonts w:ascii="Arial" w:eastAsia="Times New Roman" w:hAnsi="Arial" w:cs="Arial"/>
          <w:b/>
          <w:bCs/>
          <w:kern w:val="36"/>
          <w:lang w:val="el-GR" w:eastAsia="en-GB"/>
          <w14:ligatures w14:val="none"/>
        </w:rPr>
      </w:pPr>
      <w:r w:rsidRPr="001B5E01">
        <w:rPr>
          <w:rFonts w:ascii="Arial" w:eastAsia="Times New Roman" w:hAnsi="Arial" w:cs="Arial"/>
          <w:b/>
          <w:bCs/>
          <w:kern w:val="36"/>
          <w:lang w:val="el-GR" w:eastAsia="en-GB"/>
          <w14:ligatures w14:val="none"/>
        </w:rPr>
        <w:t>4.2.</w:t>
      </w:r>
      <w:r w:rsidR="00EE47BE">
        <w:rPr>
          <w:rFonts w:ascii="Arial" w:eastAsia="Times New Roman" w:hAnsi="Arial" w:cs="Arial"/>
          <w:b/>
          <w:bCs/>
          <w:kern w:val="36"/>
          <w:lang w:val="el-GR" w:eastAsia="en-GB"/>
          <w14:ligatures w14:val="none"/>
        </w:rPr>
        <w:t>12</w:t>
      </w:r>
      <w:r w:rsidR="00EE47BE">
        <w:rPr>
          <w:rFonts w:ascii="Arial" w:eastAsia="Times New Roman" w:hAnsi="Arial" w:cs="Arial"/>
          <w:b/>
          <w:bCs/>
          <w:kern w:val="36"/>
          <w:lang w:val="el-GR" w:eastAsia="en-GB"/>
          <w14:ligatures w14:val="none"/>
        </w:rPr>
        <w:tab/>
      </w:r>
      <w:r w:rsidR="00EE47BE" w:rsidRPr="00EE47BE">
        <w:rPr>
          <w:rFonts w:ascii="Arial" w:eastAsia="Times New Roman" w:hAnsi="Arial" w:cs="Arial"/>
          <w:kern w:val="36"/>
          <w:lang w:val="el-GR" w:eastAsia="en-GB"/>
          <w14:ligatures w14:val="none"/>
        </w:rPr>
        <w:t>Ενδείξεις για</w:t>
      </w:r>
      <w:r w:rsidR="00EE47BE">
        <w:rPr>
          <w:rFonts w:ascii="Arial" w:eastAsia="Times New Roman" w:hAnsi="Arial" w:cs="Arial"/>
          <w:kern w:val="36"/>
          <w:lang w:val="el-GR" w:eastAsia="en-GB"/>
          <w14:ligatures w14:val="none"/>
        </w:rPr>
        <w:t xml:space="preserve"> </w:t>
      </w:r>
      <w:r w:rsidR="00EE47BE" w:rsidRPr="00EE47BE">
        <w:rPr>
          <w:rFonts w:ascii="Arial" w:eastAsia="Times New Roman" w:hAnsi="Arial" w:cs="Arial"/>
          <w:kern w:val="36"/>
          <w:lang w:val="el-GR" w:eastAsia="en-GB"/>
          <w14:ligatures w14:val="none"/>
        </w:rPr>
        <w:t xml:space="preserve">ώρες λειτουργίας, </w:t>
      </w:r>
      <w:r w:rsidR="00EE47BE">
        <w:rPr>
          <w:rFonts w:ascii="Arial" w:eastAsia="Times New Roman" w:hAnsi="Arial" w:cs="Arial"/>
          <w:kern w:val="36"/>
          <w:lang w:val="el-GR" w:eastAsia="en-GB"/>
          <w14:ligatures w14:val="none"/>
        </w:rPr>
        <w:t>α</w:t>
      </w:r>
      <w:r w:rsidR="00EE47BE" w:rsidRPr="00EE47BE">
        <w:rPr>
          <w:rFonts w:ascii="Arial" w:eastAsia="Times New Roman" w:hAnsi="Arial" w:cs="Arial"/>
          <w:kern w:val="36"/>
          <w:lang w:val="el-GR" w:eastAsia="en-GB"/>
          <w14:ligatures w14:val="none"/>
        </w:rPr>
        <w:t xml:space="preserve">ντικατάσταση </w:t>
      </w:r>
      <w:r w:rsidR="00EE47BE">
        <w:rPr>
          <w:rFonts w:ascii="Arial" w:eastAsia="Times New Roman" w:hAnsi="Arial" w:cs="Arial"/>
          <w:kern w:val="36"/>
          <w:lang w:val="el-GR" w:eastAsia="en-GB"/>
          <w14:ligatures w14:val="none"/>
        </w:rPr>
        <w:t>φ</w:t>
      </w:r>
      <w:r w:rsidR="00EE47BE" w:rsidRPr="00EE47BE">
        <w:rPr>
          <w:rFonts w:ascii="Arial" w:eastAsia="Times New Roman" w:hAnsi="Arial" w:cs="Arial"/>
          <w:kern w:val="36"/>
          <w:lang w:val="el-GR" w:eastAsia="en-GB"/>
          <w14:ligatures w14:val="none"/>
        </w:rPr>
        <w:t xml:space="preserve">ίλτρου, </w:t>
      </w:r>
      <w:r w:rsidR="00EE47BE">
        <w:rPr>
          <w:rFonts w:ascii="Arial" w:eastAsia="Times New Roman" w:hAnsi="Arial" w:cs="Arial"/>
          <w:kern w:val="36"/>
          <w:lang w:val="el-GR" w:eastAsia="en-GB"/>
          <w14:ligatures w14:val="none"/>
        </w:rPr>
        <w:t>α</w:t>
      </w:r>
      <w:r w:rsidR="00EE47BE" w:rsidRPr="00EE47BE">
        <w:rPr>
          <w:rFonts w:ascii="Arial" w:eastAsia="Times New Roman" w:hAnsi="Arial" w:cs="Arial"/>
          <w:kern w:val="36"/>
          <w:lang w:val="el-GR" w:eastAsia="en-GB"/>
          <w14:ligatures w14:val="none"/>
        </w:rPr>
        <w:t>ντικατάσταση λιπαντικού</w:t>
      </w:r>
      <w:r w:rsidR="00B46D09">
        <w:rPr>
          <w:rFonts w:ascii="Arial" w:eastAsia="Times New Roman" w:hAnsi="Arial" w:cs="Arial"/>
          <w:kern w:val="36"/>
          <w:lang w:val="el-GR" w:eastAsia="en-GB"/>
          <w14:ligatures w14:val="none"/>
        </w:rPr>
        <w:t xml:space="preserve"> και </w:t>
      </w:r>
      <w:r w:rsidR="00EE47BE">
        <w:rPr>
          <w:rFonts w:ascii="Arial" w:eastAsia="Times New Roman" w:hAnsi="Arial" w:cs="Arial"/>
          <w:kern w:val="36"/>
          <w:lang w:val="el-GR" w:eastAsia="en-GB"/>
          <w14:ligatures w14:val="none"/>
        </w:rPr>
        <w:t>πιεσόμετρ</w:t>
      </w:r>
      <w:r w:rsidR="00A260FE">
        <w:rPr>
          <w:rFonts w:ascii="Arial" w:eastAsia="Times New Roman" w:hAnsi="Arial" w:cs="Arial"/>
          <w:kern w:val="36"/>
          <w:lang w:val="el-GR" w:eastAsia="en-GB"/>
          <w14:ligatures w14:val="none"/>
        </w:rPr>
        <w:t>α σε κάθε βαθμίδα</w:t>
      </w:r>
      <w:r w:rsidR="00EE47BE">
        <w:rPr>
          <w:rFonts w:ascii="Arial" w:eastAsia="Times New Roman" w:hAnsi="Arial" w:cs="Arial"/>
          <w:kern w:val="36"/>
          <w:lang w:val="el-GR" w:eastAsia="en-GB"/>
          <w14:ligatures w14:val="none"/>
        </w:rPr>
        <w:t>.</w:t>
      </w:r>
    </w:p>
    <w:p w:rsidR="00CB7EBB" w:rsidRDefault="00CB7EBB" w:rsidP="00EE47BE">
      <w:pPr>
        <w:spacing w:before="300" w:after="150" w:line="240" w:lineRule="auto"/>
        <w:jc w:val="both"/>
        <w:outlineLvl w:val="0"/>
        <w:rPr>
          <w:rFonts w:ascii="Arial" w:eastAsia="Times New Roman" w:hAnsi="Arial" w:cs="Arial"/>
          <w:kern w:val="36"/>
          <w:lang w:val="el-GR" w:eastAsia="en-GB"/>
          <w14:ligatures w14:val="none"/>
        </w:rPr>
      </w:pPr>
      <w:r w:rsidRPr="00EB5E72">
        <w:rPr>
          <w:rFonts w:ascii="Arial" w:eastAsia="Times New Roman" w:hAnsi="Arial" w:cs="Arial"/>
          <w:b/>
          <w:bCs/>
          <w:kern w:val="36"/>
          <w:lang w:val="el-GR" w:eastAsia="en-GB"/>
          <w14:ligatures w14:val="none"/>
        </w:rPr>
        <w:t>4.2.</w:t>
      </w:r>
      <w:r w:rsidR="00EE47BE" w:rsidRPr="00EB5E72">
        <w:rPr>
          <w:rFonts w:ascii="Arial" w:eastAsia="Times New Roman" w:hAnsi="Arial" w:cs="Arial"/>
          <w:b/>
          <w:bCs/>
          <w:kern w:val="36"/>
          <w:lang w:val="el-GR" w:eastAsia="en-GB"/>
          <w14:ligatures w14:val="none"/>
        </w:rPr>
        <w:t>13</w:t>
      </w:r>
      <w:r w:rsidR="00EE47BE" w:rsidRPr="00EB5E72">
        <w:rPr>
          <w:rFonts w:ascii="Arial" w:eastAsia="Times New Roman" w:hAnsi="Arial" w:cs="Arial"/>
          <w:b/>
          <w:bCs/>
          <w:kern w:val="36"/>
          <w:lang w:val="el-GR" w:eastAsia="en-GB"/>
          <w14:ligatures w14:val="none"/>
        </w:rPr>
        <w:tab/>
      </w:r>
      <w:r w:rsidR="00EE47BE" w:rsidRPr="00EB5E72">
        <w:rPr>
          <w:rFonts w:ascii="Arial" w:eastAsia="Times New Roman" w:hAnsi="Arial" w:cs="Arial"/>
          <w:kern w:val="36"/>
          <w:lang w:val="el-GR" w:eastAsia="en-GB"/>
          <w14:ligatures w14:val="none"/>
        </w:rPr>
        <w:t>Αυτόματες αποστραγγίσεις συμπυκνωμάτων.</w:t>
      </w:r>
    </w:p>
    <w:p w:rsidR="00EB5E72" w:rsidRDefault="00EB5E72" w:rsidP="00EE47BE">
      <w:pPr>
        <w:spacing w:before="300" w:after="150" w:line="240" w:lineRule="auto"/>
        <w:jc w:val="both"/>
        <w:outlineLvl w:val="0"/>
        <w:rPr>
          <w:rFonts w:ascii="Arial" w:eastAsia="Times New Roman" w:hAnsi="Arial" w:cs="Arial"/>
          <w:b/>
          <w:bCs/>
          <w:kern w:val="36"/>
          <w:lang w:val="el-GR" w:eastAsia="en-GB"/>
          <w14:ligatures w14:val="none"/>
        </w:rPr>
      </w:pPr>
      <w:r w:rsidRPr="00EB5E72">
        <w:rPr>
          <w:rFonts w:ascii="Arial" w:eastAsia="Times New Roman" w:hAnsi="Arial" w:cs="Arial"/>
          <w:b/>
          <w:bCs/>
          <w:kern w:val="36"/>
          <w:lang w:val="el-GR" w:eastAsia="en-GB"/>
          <w14:ligatures w14:val="none"/>
        </w:rPr>
        <w:t>4.2.14</w:t>
      </w:r>
      <w:r w:rsidRPr="00EB5E72">
        <w:rPr>
          <w:rFonts w:ascii="Arial" w:eastAsia="Times New Roman" w:hAnsi="Arial" w:cs="Arial"/>
          <w:kern w:val="36"/>
          <w:lang w:val="el-GR" w:eastAsia="en-GB"/>
          <w14:ligatures w14:val="none"/>
        </w:rPr>
        <w:tab/>
        <w:t>Αυτόματο σταμάτημα.</w:t>
      </w:r>
    </w:p>
    <w:p w:rsidR="00CB7EBB" w:rsidRPr="002E3445" w:rsidRDefault="00CB7EBB" w:rsidP="00EE47BE">
      <w:pPr>
        <w:spacing w:before="300" w:after="150" w:line="240" w:lineRule="auto"/>
        <w:jc w:val="both"/>
        <w:outlineLvl w:val="0"/>
        <w:rPr>
          <w:rFonts w:ascii="Arial" w:eastAsia="Times New Roman" w:hAnsi="Arial" w:cs="Arial"/>
          <w:kern w:val="36"/>
          <w:lang w:val="el-GR" w:eastAsia="en-GB"/>
          <w14:ligatures w14:val="none"/>
        </w:rPr>
      </w:pPr>
      <w:r w:rsidRPr="001B5E01">
        <w:rPr>
          <w:rFonts w:ascii="Arial" w:eastAsia="Times New Roman" w:hAnsi="Arial" w:cs="Arial"/>
          <w:b/>
          <w:bCs/>
          <w:kern w:val="36"/>
          <w:lang w:val="el-GR" w:eastAsia="en-GB"/>
          <w14:ligatures w14:val="none"/>
        </w:rPr>
        <w:t>4.2.</w:t>
      </w:r>
      <w:r w:rsidR="00EE47BE">
        <w:rPr>
          <w:rFonts w:ascii="Arial" w:eastAsia="Times New Roman" w:hAnsi="Arial" w:cs="Arial"/>
          <w:b/>
          <w:bCs/>
          <w:kern w:val="36"/>
          <w:lang w:val="el-GR" w:eastAsia="en-GB"/>
          <w14:ligatures w14:val="none"/>
        </w:rPr>
        <w:t>1</w:t>
      </w:r>
      <w:r w:rsidR="00EB5E72">
        <w:rPr>
          <w:rFonts w:ascii="Arial" w:eastAsia="Times New Roman" w:hAnsi="Arial" w:cs="Arial"/>
          <w:b/>
          <w:bCs/>
          <w:kern w:val="36"/>
          <w:lang w:val="el-GR" w:eastAsia="en-GB"/>
          <w14:ligatures w14:val="none"/>
        </w:rPr>
        <w:t>5</w:t>
      </w:r>
      <w:r w:rsidR="00EE47BE">
        <w:rPr>
          <w:rFonts w:ascii="Arial" w:eastAsia="Times New Roman" w:hAnsi="Arial" w:cs="Arial"/>
          <w:b/>
          <w:bCs/>
          <w:kern w:val="36"/>
          <w:lang w:val="el-GR" w:eastAsia="en-GB"/>
          <w14:ligatures w14:val="none"/>
        </w:rPr>
        <w:tab/>
      </w:r>
      <w:r w:rsidR="00EE47BE" w:rsidRPr="00EE47BE">
        <w:rPr>
          <w:rFonts w:ascii="Arial" w:eastAsia="Times New Roman" w:hAnsi="Arial" w:cs="Arial"/>
          <w:kern w:val="36"/>
          <w:lang w:val="el-GR" w:eastAsia="en-GB"/>
          <w14:ligatures w14:val="none"/>
        </w:rPr>
        <w:t>Αυτόματη τάνυση ιμάντα.</w:t>
      </w:r>
    </w:p>
    <w:p w:rsidR="00EE47BE" w:rsidRPr="00EB5E72" w:rsidRDefault="00EE47BE" w:rsidP="00A260FE">
      <w:pPr>
        <w:spacing w:before="300" w:after="150" w:line="240" w:lineRule="auto"/>
        <w:jc w:val="both"/>
        <w:outlineLvl w:val="0"/>
        <w:rPr>
          <w:rFonts w:ascii="Arial" w:eastAsia="Times New Roman" w:hAnsi="Arial" w:cs="Arial"/>
          <w:b/>
          <w:bCs/>
          <w:kern w:val="36"/>
          <w:lang w:val="el-GR" w:eastAsia="en-GB"/>
          <w14:ligatures w14:val="none"/>
        </w:rPr>
      </w:pPr>
      <w:r w:rsidRPr="00EE47BE">
        <w:rPr>
          <w:rFonts w:ascii="Arial" w:eastAsia="Times New Roman" w:hAnsi="Arial" w:cs="Arial"/>
          <w:b/>
          <w:bCs/>
          <w:kern w:val="36"/>
          <w:lang w:val="el-GR" w:eastAsia="en-GB"/>
          <w14:ligatures w14:val="none"/>
        </w:rPr>
        <w:t>4.2.1</w:t>
      </w:r>
      <w:r w:rsidR="00EB5E72">
        <w:rPr>
          <w:rFonts w:ascii="Arial" w:eastAsia="Times New Roman" w:hAnsi="Arial" w:cs="Arial"/>
          <w:b/>
          <w:bCs/>
          <w:kern w:val="36"/>
          <w:lang w:val="el-GR" w:eastAsia="en-GB"/>
          <w14:ligatures w14:val="none"/>
        </w:rPr>
        <w:t>6</w:t>
      </w:r>
      <w:r w:rsidRPr="00EE47BE">
        <w:rPr>
          <w:rFonts w:ascii="Arial" w:eastAsia="Times New Roman" w:hAnsi="Arial" w:cs="Arial"/>
          <w:b/>
          <w:bCs/>
          <w:kern w:val="36"/>
          <w:lang w:val="el-GR" w:eastAsia="en-GB"/>
          <w14:ligatures w14:val="none"/>
        </w:rPr>
        <w:tab/>
      </w:r>
      <w:r w:rsidRPr="00EE47BE">
        <w:rPr>
          <w:rFonts w:ascii="Arial" w:eastAsia="Times New Roman" w:hAnsi="Arial" w:cs="Arial"/>
          <w:kern w:val="36"/>
          <w:lang w:val="el-GR" w:eastAsia="en-GB"/>
          <w14:ligatures w14:val="none"/>
        </w:rPr>
        <w:t>Να φέρει σωλήνα εισαγωγής με προφίλτρο κατακράτησης σωματιδίων</w:t>
      </w:r>
      <w:r w:rsidR="00A260FE">
        <w:rPr>
          <w:rFonts w:ascii="Arial" w:eastAsia="Times New Roman" w:hAnsi="Arial" w:cs="Arial"/>
          <w:kern w:val="36"/>
          <w:lang w:val="el-GR" w:eastAsia="en-GB"/>
          <w14:ligatures w14:val="none"/>
        </w:rPr>
        <w:t xml:space="preserve"> </w:t>
      </w:r>
      <w:r w:rsidR="00A260FE" w:rsidRPr="00A260FE">
        <w:rPr>
          <w:rFonts w:ascii="Arial" w:eastAsia="Times New Roman" w:hAnsi="Arial" w:cs="Arial"/>
          <w:kern w:val="36"/>
          <w:lang w:val="el-GR" w:eastAsia="en-GB"/>
          <w14:ligatures w14:val="none"/>
        </w:rPr>
        <w:t xml:space="preserve">για την πλήρωση σε απόσταση τουλάχιστον </w:t>
      </w:r>
      <w:r w:rsidR="00A260FE">
        <w:rPr>
          <w:rFonts w:ascii="Arial" w:eastAsia="Times New Roman" w:hAnsi="Arial" w:cs="Arial"/>
          <w:kern w:val="36"/>
          <w:lang w:val="el-GR" w:eastAsia="en-GB"/>
          <w14:ligatures w14:val="none"/>
        </w:rPr>
        <w:t xml:space="preserve">1,5 </w:t>
      </w:r>
      <w:r w:rsidR="00A260FE" w:rsidRPr="00A260FE">
        <w:rPr>
          <w:rFonts w:ascii="Arial" w:eastAsia="Times New Roman" w:hAnsi="Arial" w:cs="Arial"/>
          <w:kern w:val="36"/>
          <w:lang w:val="el-GR" w:eastAsia="en-GB"/>
          <w14:ligatures w14:val="none"/>
        </w:rPr>
        <w:t>μέτρων από το μηχάνημα</w:t>
      </w:r>
      <w:r w:rsidR="00B46D09">
        <w:rPr>
          <w:rFonts w:ascii="Arial" w:eastAsia="Times New Roman" w:hAnsi="Arial" w:cs="Arial"/>
          <w:kern w:val="36"/>
          <w:lang w:val="el-GR" w:eastAsia="en-GB"/>
          <w14:ligatures w14:val="none"/>
        </w:rPr>
        <w:t xml:space="preserve"> και</w:t>
      </w:r>
      <w:r w:rsidR="00A260FE">
        <w:rPr>
          <w:rFonts w:ascii="Arial" w:eastAsia="Times New Roman" w:hAnsi="Arial" w:cs="Arial"/>
          <w:kern w:val="36"/>
          <w:lang w:val="el-GR" w:eastAsia="en-GB"/>
          <w14:ligatures w14:val="none"/>
        </w:rPr>
        <w:t xml:space="preserve"> </w:t>
      </w:r>
      <w:r w:rsidR="00A260FE" w:rsidRPr="00A260FE">
        <w:rPr>
          <w:rFonts w:ascii="Arial" w:eastAsia="Times New Roman" w:hAnsi="Arial" w:cs="Arial"/>
          <w:kern w:val="36"/>
          <w:lang w:val="el-GR" w:eastAsia="en-GB"/>
          <w14:ligatures w14:val="none"/>
        </w:rPr>
        <w:t>αποφυγή εισαγωγής αέρα από τα καυσαέρια του κινητήρα.</w:t>
      </w:r>
    </w:p>
    <w:p w:rsidR="00CB7EBB" w:rsidRPr="009760C1" w:rsidRDefault="00CB7EBB" w:rsidP="00EE47BE">
      <w:pPr>
        <w:spacing w:before="300" w:after="150" w:line="240" w:lineRule="auto"/>
        <w:jc w:val="both"/>
        <w:outlineLvl w:val="0"/>
        <w:rPr>
          <w:rFonts w:ascii="Arial" w:eastAsia="Times New Roman" w:hAnsi="Arial" w:cs="Arial"/>
          <w:kern w:val="36"/>
          <w:lang w:val="el-GR" w:eastAsia="en-GB"/>
          <w14:ligatures w14:val="none"/>
        </w:rPr>
      </w:pPr>
      <w:r w:rsidRPr="001B5E01">
        <w:rPr>
          <w:rFonts w:ascii="Arial" w:eastAsia="Times New Roman" w:hAnsi="Arial" w:cs="Arial"/>
          <w:b/>
          <w:bCs/>
          <w:kern w:val="36"/>
          <w:lang w:val="el-GR" w:eastAsia="en-GB"/>
          <w14:ligatures w14:val="none"/>
        </w:rPr>
        <w:t>4.2.</w:t>
      </w:r>
      <w:r w:rsidR="00EE47BE">
        <w:rPr>
          <w:rFonts w:ascii="Arial" w:eastAsia="Times New Roman" w:hAnsi="Arial" w:cs="Arial"/>
          <w:b/>
          <w:bCs/>
          <w:kern w:val="36"/>
          <w:lang w:val="el-GR" w:eastAsia="en-GB"/>
          <w14:ligatures w14:val="none"/>
        </w:rPr>
        <w:t>1</w:t>
      </w:r>
      <w:r w:rsidR="00EB5E72">
        <w:rPr>
          <w:rFonts w:ascii="Arial" w:eastAsia="Times New Roman" w:hAnsi="Arial" w:cs="Arial"/>
          <w:b/>
          <w:bCs/>
          <w:kern w:val="36"/>
          <w:lang w:val="el-GR" w:eastAsia="en-GB"/>
          <w14:ligatures w14:val="none"/>
        </w:rPr>
        <w:t>7</w:t>
      </w:r>
      <w:r w:rsidR="00EE47BE">
        <w:rPr>
          <w:rFonts w:ascii="Arial" w:eastAsia="Times New Roman" w:hAnsi="Arial" w:cs="Arial"/>
          <w:b/>
          <w:bCs/>
          <w:kern w:val="36"/>
          <w:lang w:val="el-GR" w:eastAsia="en-GB"/>
          <w14:ligatures w14:val="none"/>
        </w:rPr>
        <w:tab/>
      </w:r>
      <w:r w:rsidR="00EE47BE" w:rsidRPr="00EE47BE">
        <w:rPr>
          <w:rFonts w:ascii="Arial" w:eastAsia="Times New Roman" w:hAnsi="Arial" w:cs="Arial"/>
          <w:kern w:val="36"/>
          <w:lang w:val="el-GR" w:eastAsia="en-GB"/>
          <w14:ligatures w14:val="none"/>
        </w:rPr>
        <w:t>Να φέρει τουλάχιστον 2 ρόδες στη μια πλευρά για εύκολη μεταφορά του.</w:t>
      </w:r>
      <w:r w:rsidR="009760C1" w:rsidRPr="009760C1">
        <w:rPr>
          <w:rFonts w:ascii="Arial" w:eastAsia="Times New Roman" w:hAnsi="Arial" w:cs="Arial"/>
          <w:kern w:val="36"/>
          <w:lang w:val="el-GR" w:eastAsia="en-GB"/>
          <w14:ligatures w14:val="none"/>
        </w:rPr>
        <w:t xml:space="preserve"> </w:t>
      </w:r>
      <w:r w:rsidR="009760C1">
        <w:rPr>
          <w:rFonts w:ascii="Arial" w:eastAsia="Times New Roman" w:hAnsi="Arial" w:cs="Arial"/>
          <w:kern w:val="36"/>
          <w:lang w:val="el-GR" w:eastAsia="en-GB"/>
          <w14:ligatures w14:val="none"/>
        </w:rPr>
        <w:t xml:space="preserve">Εναλλακτικά να φέρει 4 μοχλούς μεταφοράς </w:t>
      </w:r>
      <w:r w:rsidR="00FB617F">
        <w:rPr>
          <w:rFonts w:ascii="Arial" w:eastAsia="Times New Roman" w:hAnsi="Arial" w:cs="Arial"/>
          <w:kern w:val="36"/>
          <w:lang w:val="el-GR" w:eastAsia="en-GB"/>
          <w14:ligatures w14:val="none"/>
        </w:rPr>
        <w:t xml:space="preserve">του </w:t>
      </w:r>
      <w:r w:rsidR="009760C1">
        <w:rPr>
          <w:rFonts w:ascii="Arial" w:eastAsia="Times New Roman" w:hAnsi="Arial" w:cs="Arial"/>
          <w:kern w:val="36"/>
          <w:lang w:val="el-GR" w:eastAsia="en-GB"/>
          <w14:ligatures w14:val="none"/>
        </w:rPr>
        <w:t>από το προσωπικό.</w:t>
      </w:r>
    </w:p>
    <w:p w:rsidR="00B90B92" w:rsidRDefault="00B90B92" w:rsidP="00EE47BE">
      <w:pPr>
        <w:spacing w:before="300" w:after="150" w:line="240" w:lineRule="auto"/>
        <w:jc w:val="both"/>
        <w:outlineLvl w:val="0"/>
        <w:rPr>
          <w:rFonts w:ascii="Arial" w:eastAsia="Times New Roman" w:hAnsi="Arial" w:cs="Arial"/>
          <w:kern w:val="36"/>
          <w:lang w:val="el-GR" w:eastAsia="en-GB"/>
          <w14:ligatures w14:val="none"/>
        </w:rPr>
      </w:pPr>
      <w:r w:rsidRPr="00B90B92">
        <w:rPr>
          <w:rFonts w:ascii="Arial" w:eastAsia="Times New Roman" w:hAnsi="Arial" w:cs="Arial"/>
          <w:b/>
          <w:bCs/>
          <w:kern w:val="36"/>
          <w:lang w:val="el-GR" w:eastAsia="en-GB"/>
          <w14:ligatures w14:val="none"/>
        </w:rPr>
        <w:t>4.2.1</w:t>
      </w:r>
      <w:r w:rsidR="00EB5E72">
        <w:rPr>
          <w:rFonts w:ascii="Arial" w:eastAsia="Times New Roman" w:hAnsi="Arial" w:cs="Arial"/>
          <w:b/>
          <w:bCs/>
          <w:kern w:val="36"/>
          <w:lang w:val="el-GR" w:eastAsia="en-GB"/>
          <w14:ligatures w14:val="none"/>
        </w:rPr>
        <w:t>8</w:t>
      </w:r>
      <w:r w:rsidRPr="00B90B92">
        <w:rPr>
          <w:rFonts w:ascii="Arial" w:eastAsia="Times New Roman" w:hAnsi="Arial" w:cs="Arial"/>
          <w:b/>
          <w:bCs/>
          <w:kern w:val="36"/>
          <w:lang w:val="el-GR" w:eastAsia="en-GB"/>
          <w14:ligatures w14:val="none"/>
        </w:rPr>
        <w:tab/>
      </w:r>
      <w:r>
        <w:rPr>
          <w:rFonts w:ascii="Arial" w:eastAsia="Times New Roman" w:hAnsi="Arial" w:cs="Arial"/>
          <w:kern w:val="36"/>
          <w:lang w:val="el-GR" w:eastAsia="en-GB"/>
          <w14:ligatures w14:val="none"/>
        </w:rPr>
        <w:t xml:space="preserve">Λειτουργία </w:t>
      </w:r>
      <w:r w:rsidR="00B46D09">
        <w:rPr>
          <w:rFonts w:ascii="Arial" w:eastAsia="Times New Roman" w:hAnsi="Arial" w:cs="Arial"/>
          <w:kern w:val="36"/>
          <w:lang w:val="el-GR" w:eastAsia="en-GB"/>
          <w14:ligatures w14:val="none"/>
        </w:rPr>
        <w:t xml:space="preserve">του αεροσυμπιεστή </w:t>
      </w:r>
      <w:r>
        <w:rPr>
          <w:rFonts w:ascii="Arial" w:eastAsia="Times New Roman" w:hAnsi="Arial" w:cs="Arial"/>
          <w:kern w:val="36"/>
          <w:lang w:val="el-GR" w:eastAsia="en-GB"/>
          <w14:ligatures w14:val="none"/>
        </w:rPr>
        <w:t xml:space="preserve">σε θερμοκρασίες </w:t>
      </w:r>
      <w:r w:rsidR="00B46D09">
        <w:rPr>
          <w:rFonts w:ascii="Arial" w:eastAsia="Times New Roman" w:hAnsi="Arial" w:cs="Arial"/>
          <w:kern w:val="36"/>
          <w:lang w:val="el-GR" w:eastAsia="en-GB"/>
          <w14:ligatures w14:val="none"/>
        </w:rPr>
        <w:t xml:space="preserve">περιβάλλοντος </w:t>
      </w:r>
      <w:r>
        <w:rPr>
          <w:rFonts w:ascii="Arial" w:eastAsia="Times New Roman" w:hAnsi="Arial" w:cs="Arial"/>
          <w:kern w:val="36"/>
          <w:lang w:val="el-GR" w:eastAsia="en-GB"/>
          <w14:ligatures w14:val="none"/>
        </w:rPr>
        <w:t>μεταξύ +5</w:t>
      </w:r>
      <w:r>
        <w:rPr>
          <w:rFonts w:ascii="Arial" w:eastAsia="Times New Roman" w:hAnsi="Arial" w:cs="Arial"/>
          <w:kern w:val="36"/>
          <w:lang w:val="en-US" w:eastAsia="en-GB"/>
          <w14:ligatures w14:val="none"/>
        </w:rPr>
        <w:t>oC</w:t>
      </w:r>
      <w:r w:rsidRPr="00B90B92">
        <w:rPr>
          <w:rFonts w:ascii="Arial" w:eastAsia="Times New Roman" w:hAnsi="Arial" w:cs="Arial"/>
          <w:kern w:val="36"/>
          <w:lang w:val="el-GR" w:eastAsia="en-GB"/>
          <w14:ligatures w14:val="none"/>
        </w:rPr>
        <w:t xml:space="preserve"> </w:t>
      </w:r>
      <w:r>
        <w:rPr>
          <w:rFonts w:ascii="Arial" w:eastAsia="Times New Roman" w:hAnsi="Arial" w:cs="Arial"/>
          <w:kern w:val="36"/>
          <w:lang w:val="el-GR" w:eastAsia="en-GB"/>
          <w14:ligatures w14:val="none"/>
        </w:rPr>
        <w:t>έως +45</w:t>
      </w:r>
      <w:r>
        <w:rPr>
          <w:rFonts w:ascii="Arial" w:eastAsia="Times New Roman" w:hAnsi="Arial" w:cs="Arial"/>
          <w:kern w:val="36"/>
          <w:lang w:val="en-US" w:eastAsia="en-GB"/>
          <w14:ligatures w14:val="none"/>
        </w:rPr>
        <w:t>oC</w:t>
      </w:r>
      <w:r w:rsidRPr="00B90B92">
        <w:rPr>
          <w:rFonts w:ascii="Arial" w:eastAsia="Times New Roman" w:hAnsi="Arial" w:cs="Arial"/>
          <w:kern w:val="36"/>
          <w:lang w:val="el-GR" w:eastAsia="en-GB"/>
          <w14:ligatures w14:val="none"/>
        </w:rPr>
        <w:t>.</w:t>
      </w:r>
    </w:p>
    <w:p w:rsidR="002135DC" w:rsidRDefault="002135DC" w:rsidP="00EE47BE">
      <w:pPr>
        <w:spacing w:before="300" w:after="150" w:line="240" w:lineRule="auto"/>
        <w:jc w:val="both"/>
        <w:outlineLvl w:val="0"/>
        <w:rPr>
          <w:rFonts w:ascii="Arial" w:eastAsia="Times New Roman" w:hAnsi="Arial" w:cs="Arial"/>
          <w:kern w:val="36"/>
          <w:lang w:val="el-GR" w:eastAsia="en-GB"/>
          <w14:ligatures w14:val="none"/>
        </w:rPr>
      </w:pPr>
      <w:r w:rsidRPr="002135DC">
        <w:rPr>
          <w:rFonts w:ascii="Arial" w:eastAsia="Times New Roman" w:hAnsi="Arial" w:cs="Arial"/>
          <w:b/>
          <w:bCs/>
          <w:kern w:val="36"/>
          <w:lang w:val="el-GR" w:eastAsia="en-GB"/>
          <w14:ligatures w14:val="none"/>
        </w:rPr>
        <w:t>4.2.1</w:t>
      </w:r>
      <w:r w:rsidR="00EB5E72">
        <w:rPr>
          <w:rFonts w:ascii="Arial" w:eastAsia="Times New Roman" w:hAnsi="Arial" w:cs="Arial"/>
          <w:b/>
          <w:bCs/>
          <w:kern w:val="36"/>
          <w:lang w:val="el-GR" w:eastAsia="en-GB"/>
          <w14:ligatures w14:val="none"/>
        </w:rPr>
        <w:t>9</w:t>
      </w:r>
      <w:r w:rsidRPr="002135DC">
        <w:rPr>
          <w:rFonts w:ascii="Arial" w:eastAsia="Times New Roman" w:hAnsi="Arial" w:cs="Arial"/>
          <w:b/>
          <w:bCs/>
          <w:kern w:val="36"/>
          <w:lang w:val="el-GR" w:eastAsia="en-GB"/>
          <w14:ligatures w14:val="none"/>
        </w:rPr>
        <w:tab/>
      </w:r>
      <w:r w:rsidRPr="002135DC">
        <w:rPr>
          <w:rFonts w:ascii="Arial" w:eastAsia="Times New Roman" w:hAnsi="Arial" w:cs="Arial"/>
          <w:kern w:val="36"/>
          <w:lang w:val="el-GR" w:eastAsia="en-GB"/>
          <w14:ligatures w14:val="none"/>
        </w:rPr>
        <w:t>Κατάλληλη διάταξη προστασίας κινουμένων τμημάτων (πχ μεταλλικό πλέγμα).</w:t>
      </w:r>
    </w:p>
    <w:p w:rsidR="002135DC" w:rsidRPr="00113D46" w:rsidRDefault="002135DC" w:rsidP="002135DC">
      <w:pPr>
        <w:spacing w:before="300" w:after="150" w:line="240" w:lineRule="auto"/>
        <w:jc w:val="both"/>
        <w:outlineLvl w:val="0"/>
        <w:rPr>
          <w:rFonts w:ascii="Arial" w:eastAsia="Times New Roman" w:hAnsi="Arial" w:cs="Arial"/>
          <w:kern w:val="36"/>
          <w:lang w:val="el-GR" w:eastAsia="en-GB"/>
          <w14:ligatures w14:val="none"/>
        </w:rPr>
      </w:pPr>
      <w:r w:rsidRPr="002135DC">
        <w:rPr>
          <w:rFonts w:ascii="Arial" w:eastAsia="Times New Roman" w:hAnsi="Arial" w:cs="Arial"/>
          <w:b/>
          <w:bCs/>
          <w:kern w:val="36"/>
          <w:lang w:val="el-GR" w:eastAsia="en-GB"/>
          <w14:ligatures w14:val="none"/>
        </w:rPr>
        <w:t>4.2.</w:t>
      </w:r>
      <w:r w:rsidR="00EB5E72">
        <w:rPr>
          <w:rFonts w:ascii="Arial" w:eastAsia="Times New Roman" w:hAnsi="Arial" w:cs="Arial"/>
          <w:b/>
          <w:bCs/>
          <w:kern w:val="36"/>
          <w:lang w:val="el-GR" w:eastAsia="en-GB"/>
          <w14:ligatures w14:val="none"/>
        </w:rPr>
        <w:t>20</w:t>
      </w:r>
      <w:r w:rsidRPr="002135DC">
        <w:rPr>
          <w:rFonts w:ascii="Arial" w:eastAsia="Times New Roman" w:hAnsi="Arial" w:cs="Arial"/>
          <w:b/>
          <w:bCs/>
          <w:kern w:val="36"/>
          <w:lang w:val="el-GR" w:eastAsia="en-GB"/>
          <w14:ligatures w14:val="none"/>
        </w:rPr>
        <w:tab/>
      </w:r>
      <w:r w:rsidRPr="002135DC">
        <w:rPr>
          <w:rFonts w:ascii="Arial" w:eastAsia="Times New Roman" w:hAnsi="Arial" w:cs="Arial"/>
          <w:kern w:val="36"/>
          <w:lang w:val="el-GR" w:eastAsia="en-GB"/>
          <w14:ligatures w14:val="none"/>
        </w:rPr>
        <w:t xml:space="preserve">Δεξαμενή καυσίμου με χωρητικότητα </w:t>
      </w:r>
      <w:r w:rsidR="002735BB">
        <w:rPr>
          <w:rFonts w:ascii="Arial" w:eastAsia="Times New Roman" w:hAnsi="Arial" w:cs="Arial"/>
          <w:kern w:val="36"/>
          <w:lang w:val="el-GR" w:eastAsia="en-GB"/>
          <w14:ligatures w14:val="none"/>
        </w:rPr>
        <w:t>άνω των</w:t>
      </w:r>
      <w:r w:rsidR="00113D46">
        <w:rPr>
          <w:rFonts w:ascii="Arial" w:eastAsia="Times New Roman" w:hAnsi="Arial" w:cs="Arial"/>
          <w:kern w:val="36"/>
          <w:lang w:val="el-GR" w:eastAsia="en-GB"/>
          <w14:ligatures w14:val="none"/>
        </w:rPr>
        <w:t xml:space="preserve"> 3 </w:t>
      </w:r>
      <w:r w:rsidR="00113D46">
        <w:rPr>
          <w:rFonts w:ascii="Arial" w:eastAsia="Times New Roman" w:hAnsi="Arial" w:cs="Arial"/>
          <w:kern w:val="36"/>
          <w:lang w:val="en-US" w:eastAsia="en-GB"/>
          <w14:ligatures w14:val="none"/>
        </w:rPr>
        <w:t>lt</w:t>
      </w:r>
      <w:r w:rsidR="00113D46" w:rsidRPr="00113D46">
        <w:rPr>
          <w:rFonts w:ascii="Arial" w:eastAsia="Times New Roman" w:hAnsi="Arial" w:cs="Arial"/>
          <w:kern w:val="36"/>
          <w:lang w:val="el-GR" w:eastAsia="en-GB"/>
          <w14:ligatures w14:val="none"/>
        </w:rPr>
        <w:t>.</w:t>
      </w:r>
    </w:p>
    <w:p w:rsidR="002135DC" w:rsidRDefault="002135DC" w:rsidP="002135DC">
      <w:pPr>
        <w:spacing w:before="300" w:after="150" w:line="240" w:lineRule="auto"/>
        <w:jc w:val="both"/>
        <w:outlineLvl w:val="0"/>
        <w:rPr>
          <w:rFonts w:ascii="Arial" w:eastAsia="Times New Roman" w:hAnsi="Arial" w:cs="Arial"/>
          <w:kern w:val="36"/>
          <w:lang w:val="el-GR" w:eastAsia="en-GB"/>
          <w14:ligatures w14:val="none"/>
        </w:rPr>
      </w:pPr>
      <w:r w:rsidRPr="002135DC">
        <w:rPr>
          <w:rFonts w:ascii="Arial" w:eastAsia="Times New Roman" w:hAnsi="Arial" w:cs="Arial"/>
          <w:b/>
          <w:bCs/>
          <w:kern w:val="36"/>
          <w:lang w:val="el-GR" w:eastAsia="en-GB"/>
          <w14:ligatures w14:val="none"/>
        </w:rPr>
        <w:t>4.2.2</w:t>
      </w:r>
      <w:r w:rsidR="00EB5E72">
        <w:rPr>
          <w:rFonts w:ascii="Arial" w:eastAsia="Times New Roman" w:hAnsi="Arial" w:cs="Arial"/>
          <w:b/>
          <w:bCs/>
          <w:kern w:val="36"/>
          <w:lang w:val="el-GR" w:eastAsia="en-GB"/>
          <w14:ligatures w14:val="none"/>
        </w:rPr>
        <w:t>1</w:t>
      </w:r>
      <w:r w:rsidRPr="002135DC">
        <w:rPr>
          <w:rFonts w:ascii="Arial" w:eastAsia="Times New Roman" w:hAnsi="Arial" w:cs="Arial"/>
          <w:b/>
          <w:bCs/>
          <w:kern w:val="36"/>
          <w:lang w:val="el-GR" w:eastAsia="en-GB"/>
          <w14:ligatures w14:val="none"/>
        </w:rPr>
        <w:tab/>
      </w:r>
      <w:r w:rsidRPr="002135DC">
        <w:rPr>
          <w:rFonts w:ascii="Arial" w:eastAsia="Times New Roman" w:hAnsi="Arial" w:cs="Arial"/>
          <w:kern w:val="36"/>
          <w:lang w:val="el-GR" w:eastAsia="en-GB"/>
          <w14:ligatures w14:val="none"/>
        </w:rPr>
        <w:t>Ηλεκτρική ή χειροκίνητη εκκίνηση (με κορδονιέρα αυτόματης επαναφοράς).</w:t>
      </w:r>
    </w:p>
    <w:p w:rsidR="00A260FE" w:rsidRDefault="00A260FE" w:rsidP="00A260FE">
      <w:pPr>
        <w:spacing w:before="300" w:after="150" w:line="240" w:lineRule="auto"/>
        <w:jc w:val="both"/>
        <w:outlineLvl w:val="0"/>
        <w:rPr>
          <w:rFonts w:ascii="Arial" w:eastAsia="Times New Roman" w:hAnsi="Arial" w:cs="Arial"/>
          <w:kern w:val="36"/>
          <w:lang w:val="el-GR" w:eastAsia="en-GB"/>
          <w14:ligatures w14:val="none"/>
        </w:rPr>
      </w:pPr>
      <w:r w:rsidRPr="00A260FE">
        <w:rPr>
          <w:rFonts w:ascii="Arial" w:eastAsia="Times New Roman" w:hAnsi="Arial" w:cs="Arial"/>
          <w:b/>
          <w:bCs/>
          <w:kern w:val="36"/>
          <w:lang w:val="el-GR" w:eastAsia="en-GB"/>
          <w14:ligatures w14:val="none"/>
        </w:rPr>
        <w:t>4.2.2</w:t>
      </w:r>
      <w:r w:rsidR="00EB5E72">
        <w:rPr>
          <w:rFonts w:ascii="Arial" w:eastAsia="Times New Roman" w:hAnsi="Arial" w:cs="Arial"/>
          <w:b/>
          <w:bCs/>
          <w:kern w:val="36"/>
          <w:lang w:val="el-GR" w:eastAsia="en-GB"/>
          <w14:ligatures w14:val="none"/>
        </w:rPr>
        <w:t>2</w:t>
      </w:r>
      <w:r w:rsidRPr="00A260FE">
        <w:rPr>
          <w:rFonts w:ascii="Arial" w:eastAsia="Times New Roman" w:hAnsi="Arial" w:cs="Arial"/>
          <w:b/>
          <w:bCs/>
          <w:kern w:val="36"/>
          <w:lang w:val="el-GR" w:eastAsia="en-GB"/>
          <w14:ligatures w14:val="none"/>
        </w:rPr>
        <w:tab/>
      </w:r>
      <w:r w:rsidRPr="00A260FE">
        <w:rPr>
          <w:rFonts w:ascii="Arial" w:eastAsia="Times New Roman" w:hAnsi="Arial" w:cs="Arial"/>
          <w:kern w:val="36"/>
          <w:lang w:val="el-GR" w:eastAsia="en-GB"/>
          <w14:ligatures w14:val="none"/>
        </w:rPr>
        <w:t>Δύο σωλήνες πληρώσεως φιαλών με τις ανάλογες βαλβίδες πλήρωσης 225 και</w:t>
      </w:r>
      <w:r>
        <w:rPr>
          <w:rFonts w:ascii="Arial" w:eastAsia="Times New Roman" w:hAnsi="Arial" w:cs="Arial"/>
          <w:kern w:val="36"/>
          <w:lang w:val="el-GR" w:eastAsia="en-GB"/>
          <w14:ligatures w14:val="none"/>
        </w:rPr>
        <w:t xml:space="preserve"> </w:t>
      </w:r>
      <w:r w:rsidRPr="00A260FE">
        <w:rPr>
          <w:rFonts w:ascii="Arial" w:eastAsia="Times New Roman" w:hAnsi="Arial" w:cs="Arial"/>
          <w:kern w:val="36"/>
          <w:lang w:val="el-GR" w:eastAsia="en-GB"/>
          <w14:ligatures w14:val="none"/>
        </w:rPr>
        <w:t>330 bar, με μανόμετρο τελικής πίεσης και εξαεριστική βαλβίδα ασφαλείας καθώς και τον</w:t>
      </w:r>
      <w:r>
        <w:rPr>
          <w:rFonts w:ascii="Arial" w:eastAsia="Times New Roman" w:hAnsi="Arial" w:cs="Arial"/>
          <w:kern w:val="36"/>
          <w:lang w:val="el-GR" w:eastAsia="en-GB"/>
          <w14:ligatures w14:val="none"/>
        </w:rPr>
        <w:t xml:space="preserve"> </w:t>
      </w:r>
      <w:r w:rsidRPr="00A260FE">
        <w:rPr>
          <w:rFonts w:ascii="Arial" w:eastAsia="Times New Roman" w:hAnsi="Arial" w:cs="Arial"/>
          <w:kern w:val="36"/>
          <w:lang w:val="el-GR" w:eastAsia="en-GB"/>
          <w14:ligatures w14:val="none"/>
        </w:rPr>
        <w:t>ανάλογο αντάπτορα για την πλήρωση των φιαλών.</w:t>
      </w:r>
    </w:p>
    <w:p w:rsidR="00B41622" w:rsidRDefault="00000000">
      <w:pPr>
        <w:jc w:val="both"/>
        <w:rPr>
          <w:rFonts w:ascii="Arial" w:hAnsi="Arial" w:cs="Arial"/>
          <w:b/>
          <w:lang w:val="el-GR"/>
        </w:rPr>
      </w:pPr>
      <w:r>
        <w:rPr>
          <w:rFonts w:ascii="Arial" w:hAnsi="Arial" w:cs="Arial"/>
          <w:b/>
          <w:lang w:val="el-GR"/>
        </w:rPr>
        <w:t>4.3</w:t>
      </w:r>
      <w:r>
        <w:rPr>
          <w:rFonts w:ascii="Arial" w:hAnsi="Arial" w:cs="Arial"/>
          <w:b/>
          <w:lang w:val="el-GR"/>
        </w:rPr>
        <w:tab/>
        <w:t>Φυσικά Χαρακτηριστικά</w:t>
      </w:r>
      <w:bookmarkEnd w:id="25"/>
    </w:p>
    <w:p w:rsidR="00B41622" w:rsidRDefault="00000000">
      <w:pPr>
        <w:jc w:val="both"/>
        <w:rPr>
          <w:rFonts w:ascii="Arial" w:hAnsi="Arial" w:cs="Arial"/>
          <w:lang w:val="el-GR"/>
        </w:rPr>
      </w:pPr>
      <w:r>
        <w:rPr>
          <w:rFonts w:ascii="Arial" w:hAnsi="Arial" w:cs="Arial"/>
          <w:b/>
          <w:lang w:val="el-GR"/>
        </w:rPr>
        <w:t>4.3.1</w:t>
      </w:r>
      <w:r>
        <w:rPr>
          <w:rFonts w:ascii="Arial" w:hAnsi="Arial" w:cs="Arial"/>
          <w:lang w:val="el-GR"/>
        </w:rPr>
        <w:tab/>
        <w:t>Οι διαστάσεις τ</w:t>
      </w:r>
      <w:r w:rsidR="009D36D7">
        <w:rPr>
          <w:rFonts w:ascii="Arial" w:hAnsi="Arial" w:cs="Arial"/>
          <w:lang w:val="el-GR"/>
        </w:rPr>
        <w:t xml:space="preserve">ου φορητού </w:t>
      </w:r>
      <w:r w:rsidR="00BE19CD">
        <w:rPr>
          <w:rFonts w:ascii="Arial" w:hAnsi="Arial" w:cs="Arial"/>
          <w:bCs/>
          <w:lang w:val="el-GR"/>
        </w:rPr>
        <w:t xml:space="preserve">αεροσυμπιεστή </w:t>
      </w:r>
      <w:r>
        <w:rPr>
          <w:rFonts w:ascii="Arial" w:hAnsi="Arial" w:cs="Arial"/>
          <w:lang w:val="el-GR"/>
        </w:rPr>
        <w:t xml:space="preserve">να μην υπερβαίνουν τα </w:t>
      </w:r>
      <w:r w:rsidR="000A7FAC">
        <w:rPr>
          <w:rFonts w:ascii="Arial" w:hAnsi="Arial" w:cs="Arial"/>
          <w:lang w:val="el-GR"/>
        </w:rPr>
        <w:t>52</w:t>
      </w:r>
      <w:r w:rsidR="00EB09FB">
        <w:rPr>
          <w:rFonts w:ascii="Arial" w:hAnsi="Arial" w:cs="Arial"/>
          <w:lang w:val="el-GR"/>
        </w:rPr>
        <w:t>0</w:t>
      </w:r>
      <w:r>
        <w:rPr>
          <w:rFonts w:ascii="Arial" w:hAnsi="Arial" w:cs="Arial"/>
          <w:lang w:val="en-US"/>
        </w:rPr>
        <w:t>mm</w:t>
      </w:r>
      <w:r>
        <w:rPr>
          <w:rFonts w:ascii="Arial" w:hAnsi="Arial" w:cs="Arial"/>
          <w:lang w:val="el-GR"/>
        </w:rPr>
        <w:t xml:space="preserve"> (</w:t>
      </w:r>
      <w:r>
        <w:rPr>
          <w:rFonts w:ascii="Arial" w:hAnsi="Arial" w:cs="Arial"/>
          <w:lang w:val="en-US"/>
        </w:rPr>
        <w:t>height</w:t>
      </w:r>
      <w:r>
        <w:rPr>
          <w:rFonts w:ascii="Arial" w:hAnsi="Arial" w:cs="Arial"/>
          <w:lang w:val="el-GR"/>
        </w:rPr>
        <w:t xml:space="preserve">) ύψος, τα </w:t>
      </w:r>
      <w:r w:rsidR="001B0CE4">
        <w:rPr>
          <w:rFonts w:ascii="Arial" w:hAnsi="Arial" w:cs="Arial"/>
          <w:lang w:val="el-GR"/>
        </w:rPr>
        <w:t>4</w:t>
      </w:r>
      <w:r w:rsidR="000A7FAC">
        <w:rPr>
          <w:rFonts w:ascii="Arial" w:hAnsi="Arial" w:cs="Arial"/>
          <w:lang w:val="el-GR"/>
        </w:rPr>
        <w:t>2</w:t>
      </w:r>
      <w:r w:rsidR="00EB09FB">
        <w:rPr>
          <w:rFonts w:ascii="Arial" w:hAnsi="Arial" w:cs="Arial"/>
          <w:lang w:val="el-GR"/>
        </w:rPr>
        <w:t>0</w:t>
      </w:r>
      <w:r>
        <w:rPr>
          <w:rFonts w:ascii="Arial" w:hAnsi="Arial" w:cs="Arial"/>
          <w:lang w:val="en-US"/>
        </w:rPr>
        <w:t>mm</w:t>
      </w:r>
      <w:r>
        <w:rPr>
          <w:rFonts w:ascii="Arial" w:hAnsi="Arial" w:cs="Arial"/>
          <w:lang w:val="el-GR"/>
        </w:rPr>
        <w:t xml:space="preserve"> (</w:t>
      </w:r>
      <w:r>
        <w:rPr>
          <w:rFonts w:ascii="Arial" w:hAnsi="Arial" w:cs="Arial"/>
          <w:lang w:val="en-US"/>
        </w:rPr>
        <w:t>width</w:t>
      </w:r>
      <w:r>
        <w:rPr>
          <w:rFonts w:ascii="Arial" w:hAnsi="Arial" w:cs="Arial"/>
          <w:lang w:val="el-GR"/>
        </w:rPr>
        <w:t xml:space="preserve">) </w:t>
      </w:r>
      <w:r w:rsidR="004B4B37">
        <w:rPr>
          <w:rFonts w:ascii="Arial" w:hAnsi="Arial" w:cs="Arial"/>
          <w:lang w:val="el-GR"/>
        </w:rPr>
        <w:t xml:space="preserve">πλάτος </w:t>
      </w:r>
      <w:r>
        <w:rPr>
          <w:rFonts w:ascii="Arial" w:hAnsi="Arial" w:cs="Arial"/>
          <w:lang w:val="el-GR"/>
        </w:rPr>
        <w:t xml:space="preserve">και τα </w:t>
      </w:r>
      <w:r w:rsidR="000A7FAC">
        <w:rPr>
          <w:rFonts w:ascii="Arial" w:hAnsi="Arial" w:cs="Arial"/>
          <w:lang w:val="el-GR"/>
        </w:rPr>
        <w:t>89</w:t>
      </w:r>
      <w:r w:rsidR="001B0CE4">
        <w:rPr>
          <w:rFonts w:ascii="Arial" w:hAnsi="Arial" w:cs="Arial"/>
          <w:lang w:val="el-GR"/>
        </w:rPr>
        <w:t>0</w:t>
      </w:r>
      <w:r>
        <w:rPr>
          <w:rFonts w:ascii="Arial" w:hAnsi="Arial" w:cs="Arial"/>
          <w:lang w:val="en-US"/>
        </w:rPr>
        <w:t>mm</w:t>
      </w:r>
      <w:r>
        <w:rPr>
          <w:rFonts w:ascii="Arial" w:hAnsi="Arial" w:cs="Arial"/>
          <w:lang w:val="el-GR"/>
        </w:rPr>
        <w:t xml:space="preserve"> (</w:t>
      </w:r>
      <w:r w:rsidR="00F3786A">
        <w:rPr>
          <w:rFonts w:ascii="Arial" w:hAnsi="Arial" w:cs="Arial"/>
          <w:lang w:val="en-US"/>
        </w:rPr>
        <w:t>length</w:t>
      </w:r>
      <w:r>
        <w:rPr>
          <w:rFonts w:ascii="Arial" w:hAnsi="Arial" w:cs="Arial"/>
          <w:lang w:val="el-GR"/>
        </w:rPr>
        <w:t xml:space="preserve">) </w:t>
      </w:r>
      <w:r w:rsidR="00F3786A">
        <w:rPr>
          <w:rFonts w:ascii="Arial" w:hAnsi="Arial" w:cs="Arial"/>
          <w:lang w:val="el-GR"/>
        </w:rPr>
        <w:t>μήκος</w:t>
      </w:r>
      <w:r>
        <w:rPr>
          <w:rFonts w:ascii="Arial" w:hAnsi="Arial" w:cs="Arial"/>
          <w:lang w:val="el-GR"/>
        </w:rPr>
        <w:t>, προκειμένου να επιτυγχάνεται η ανεμπόδιστη μεταφορά τ</w:t>
      </w:r>
      <w:r w:rsidR="00481EC0">
        <w:rPr>
          <w:rFonts w:ascii="Arial" w:hAnsi="Arial" w:cs="Arial"/>
          <w:lang w:val="el-GR"/>
        </w:rPr>
        <w:t>ου</w:t>
      </w:r>
      <w:r>
        <w:rPr>
          <w:rFonts w:ascii="Arial" w:hAnsi="Arial" w:cs="Arial"/>
          <w:lang w:val="el-GR"/>
        </w:rPr>
        <w:t xml:space="preserve"> διαμέσου των θυρών/ καταπακτών του πλοίου.</w:t>
      </w:r>
    </w:p>
    <w:p w:rsidR="00B41622" w:rsidRDefault="00000000">
      <w:pPr>
        <w:jc w:val="both"/>
        <w:rPr>
          <w:rFonts w:ascii="Arial" w:hAnsi="Arial" w:cs="Arial"/>
          <w:lang w:val="el-GR"/>
        </w:rPr>
      </w:pPr>
      <w:r>
        <w:rPr>
          <w:rFonts w:ascii="Arial" w:hAnsi="Arial" w:cs="Arial"/>
          <w:b/>
          <w:lang w:val="el-GR"/>
        </w:rPr>
        <w:t>4.3.</w:t>
      </w:r>
      <w:r w:rsidR="001B5E01">
        <w:rPr>
          <w:rFonts w:ascii="Arial" w:hAnsi="Arial" w:cs="Arial"/>
          <w:b/>
          <w:lang w:val="el-GR"/>
        </w:rPr>
        <w:t>2</w:t>
      </w:r>
      <w:r>
        <w:rPr>
          <w:rFonts w:ascii="Arial" w:hAnsi="Arial" w:cs="Arial"/>
          <w:lang w:val="el-GR"/>
        </w:rPr>
        <w:tab/>
        <w:t>Το βάρος τ</w:t>
      </w:r>
      <w:r w:rsidR="009D36D7">
        <w:rPr>
          <w:rFonts w:ascii="Arial" w:hAnsi="Arial" w:cs="Arial"/>
          <w:lang w:val="el-GR"/>
        </w:rPr>
        <w:t xml:space="preserve">ου φορητού </w:t>
      </w:r>
      <w:r w:rsidR="00BE19CD">
        <w:rPr>
          <w:rFonts w:ascii="Arial" w:hAnsi="Arial" w:cs="Arial"/>
          <w:bCs/>
          <w:lang w:val="el-GR"/>
        </w:rPr>
        <w:t xml:space="preserve">αεροσυμπιεστή </w:t>
      </w:r>
      <w:r>
        <w:rPr>
          <w:rFonts w:ascii="Arial" w:hAnsi="Arial" w:cs="Arial"/>
          <w:lang w:val="el-GR"/>
        </w:rPr>
        <w:t xml:space="preserve">να μην υπερβαίνει τα </w:t>
      </w:r>
      <w:r w:rsidR="000A7FAC">
        <w:rPr>
          <w:rFonts w:ascii="Arial" w:hAnsi="Arial" w:cs="Arial"/>
          <w:lang w:val="el-GR"/>
        </w:rPr>
        <w:t>75</w:t>
      </w:r>
      <w:r>
        <w:rPr>
          <w:rFonts w:ascii="Arial" w:hAnsi="Arial" w:cs="Arial"/>
          <w:lang w:val="en-US"/>
        </w:rPr>
        <w:t>Kg</w:t>
      </w:r>
      <w:r>
        <w:rPr>
          <w:rFonts w:ascii="Arial" w:hAnsi="Arial" w:cs="Arial"/>
          <w:lang w:val="el-GR"/>
        </w:rPr>
        <w:t>.</w:t>
      </w:r>
      <w:bookmarkStart w:id="26" w:name="_Toc130202371"/>
    </w:p>
    <w:p w:rsidR="00B41622" w:rsidRDefault="00000000">
      <w:pPr>
        <w:jc w:val="both"/>
        <w:rPr>
          <w:rFonts w:ascii="Arial" w:hAnsi="Arial" w:cs="Arial"/>
          <w:b/>
          <w:lang w:val="el-GR"/>
        </w:rPr>
      </w:pPr>
      <w:r>
        <w:rPr>
          <w:rFonts w:ascii="Arial" w:hAnsi="Arial" w:cs="Arial"/>
          <w:b/>
          <w:lang w:val="el-GR"/>
        </w:rPr>
        <w:t>4.4</w:t>
      </w:r>
      <w:r>
        <w:rPr>
          <w:rFonts w:ascii="Arial" w:hAnsi="Arial" w:cs="Arial"/>
          <w:b/>
          <w:lang w:val="el-GR"/>
        </w:rPr>
        <w:tab/>
        <w:t>Αξιοπιστία</w:t>
      </w:r>
      <w:bookmarkEnd w:id="26"/>
    </w:p>
    <w:p w:rsidR="00B41622" w:rsidRDefault="00000000">
      <w:pPr>
        <w:jc w:val="both"/>
        <w:rPr>
          <w:rFonts w:ascii="Arial" w:hAnsi="Arial" w:cs="Arial"/>
          <w:lang w:val="el-GR"/>
        </w:rPr>
      </w:pPr>
      <w:r>
        <w:rPr>
          <w:rFonts w:ascii="Arial" w:hAnsi="Arial" w:cs="Arial"/>
          <w:b/>
          <w:lang w:val="el-GR"/>
        </w:rPr>
        <w:t>4.4.1</w:t>
      </w:r>
      <w:r>
        <w:rPr>
          <w:rFonts w:ascii="Arial" w:hAnsi="Arial" w:cs="Arial"/>
          <w:lang w:val="el-GR"/>
        </w:rPr>
        <w:tab/>
        <w:t>Η εγγύηση θα καλύπτει το κόστος αγοράς/ αντικατάστασης και εργασιών επισκευής του βεβλαμένου εξαρτήματος τ</w:t>
      </w:r>
      <w:r w:rsidR="009D36D7">
        <w:rPr>
          <w:rFonts w:ascii="Arial" w:hAnsi="Arial" w:cs="Arial"/>
          <w:lang w:val="el-GR"/>
        </w:rPr>
        <w:t xml:space="preserve">ου φορητού </w:t>
      </w:r>
      <w:r w:rsidR="00BE19CD">
        <w:rPr>
          <w:rFonts w:ascii="Arial" w:hAnsi="Arial" w:cs="Arial"/>
          <w:bCs/>
          <w:lang w:val="el-GR"/>
        </w:rPr>
        <w:t>αεροσυμπιεστή</w:t>
      </w:r>
      <w:r>
        <w:rPr>
          <w:rFonts w:ascii="Arial" w:hAnsi="Arial" w:cs="Arial"/>
          <w:lang w:val="el-GR"/>
        </w:rPr>
        <w:t>.</w:t>
      </w:r>
    </w:p>
    <w:p w:rsidR="00B41622" w:rsidRDefault="00000000">
      <w:pPr>
        <w:jc w:val="both"/>
        <w:rPr>
          <w:rFonts w:ascii="Arial" w:hAnsi="Arial" w:cs="Arial"/>
          <w:bCs/>
          <w:lang w:val="el-GR"/>
        </w:rPr>
      </w:pPr>
      <w:r>
        <w:rPr>
          <w:rFonts w:ascii="Arial" w:hAnsi="Arial" w:cs="Arial"/>
          <w:b/>
          <w:lang w:val="el-GR"/>
        </w:rPr>
        <w:lastRenderedPageBreak/>
        <w:t>4.4.2</w:t>
      </w:r>
      <w:r>
        <w:rPr>
          <w:rFonts w:ascii="Arial" w:hAnsi="Arial" w:cs="Arial"/>
          <w:lang w:val="el-GR"/>
        </w:rPr>
        <w:tab/>
      </w:r>
      <w:r w:rsidR="009D36D7">
        <w:rPr>
          <w:rFonts w:ascii="Arial" w:hAnsi="Arial" w:cs="Arial"/>
          <w:lang w:val="el-GR"/>
        </w:rPr>
        <w:t xml:space="preserve">Ο φορητός </w:t>
      </w:r>
      <w:r w:rsidR="00AB188B">
        <w:rPr>
          <w:rFonts w:ascii="Arial" w:hAnsi="Arial" w:cs="Arial"/>
          <w:bCs/>
          <w:lang w:val="el-GR"/>
        </w:rPr>
        <w:t>αεροσυμπιεστής</w:t>
      </w:r>
      <w:r w:rsidR="00AB188B">
        <w:rPr>
          <w:rFonts w:ascii="Arial" w:hAnsi="Arial" w:cs="Arial"/>
          <w:lang w:val="el-GR"/>
        </w:rPr>
        <w:t xml:space="preserve"> </w:t>
      </w:r>
      <w:bookmarkStart w:id="27" w:name="_Toc130202372"/>
      <w:r>
        <w:rPr>
          <w:rFonts w:ascii="Arial" w:hAnsi="Arial" w:cs="Arial"/>
          <w:bCs/>
          <w:lang w:val="el-GR"/>
        </w:rPr>
        <w:t xml:space="preserve">πρέπει να είναι προϊόν οίκου κατασκευής με εμπειρία στην αντίστοιχη κατασκευή. Το ανωτέρω θα εξασφαλίζεται μέσω αναφοράς/ δήλωσης του κατασκευαστικού οίκου ότι έχει πραγματοποιηθεί πώληση εν λόγω υλικού σε υπηρεσίες όπως (ένοπλες δυνάμεις ή σώματα ασφαλείας, ή </w:t>
      </w:r>
      <w:r w:rsidR="009E16F2">
        <w:rPr>
          <w:rFonts w:ascii="Arial" w:hAnsi="Arial" w:cs="Arial"/>
          <w:bCs/>
          <w:lang w:val="el-GR"/>
        </w:rPr>
        <w:t>π</w:t>
      </w:r>
      <w:r>
        <w:rPr>
          <w:rFonts w:ascii="Arial" w:hAnsi="Arial" w:cs="Arial"/>
          <w:bCs/>
          <w:lang w:val="el-GR"/>
        </w:rPr>
        <w:t xml:space="preserve">υροσβεστικό </w:t>
      </w:r>
      <w:r w:rsidR="009E16F2">
        <w:rPr>
          <w:rFonts w:ascii="Arial" w:hAnsi="Arial" w:cs="Arial"/>
          <w:bCs/>
          <w:lang w:val="el-GR"/>
        </w:rPr>
        <w:t>σ</w:t>
      </w:r>
      <w:r>
        <w:rPr>
          <w:rFonts w:ascii="Arial" w:hAnsi="Arial" w:cs="Arial"/>
          <w:bCs/>
          <w:lang w:val="el-GR"/>
        </w:rPr>
        <w:t>ώμα ή χώρες οργανισμοί ΝΑΤΟ</w:t>
      </w:r>
      <w:r w:rsidR="000C0BA1">
        <w:rPr>
          <w:rFonts w:ascii="Arial" w:hAnsi="Arial" w:cs="Arial"/>
          <w:bCs/>
          <w:lang w:val="el-GR"/>
        </w:rPr>
        <w:t xml:space="preserve"> ή έτερο οργανισμό</w:t>
      </w:r>
      <w:r>
        <w:rPr>
          <w:rFonts w:ascii="Arial" w:hAnsi="Arial" w:cs="Arial"/>
          <w:bCs/>
          <w:lang w:val="el-GR"/>
        </w:rPr>
        <w:t>) τα τελευταία 5 χρόνια.</w:t>
      </w:r>
    </w:p>
    <w:p w:rsidR="00B41622" w:rsidRDefault="00000000">
      <w:pPr>
        <w:jc w:val="both"/>
        <w:rPr>
          <w:rFonts w:ascii="Arial" w:hAnsi="Arial" w:cs="Arial"/>
          <w:b/>
          <w:lang w:val="el-GR"/>
        </w:rPr>
      </w:pPr>
      <w:r>
        <w:rPr>
          <w:rFonts w:ascii="Arial" w:hAnsi="Arial" w:cs="Arial"/>
          <w:b/>
          <w:lang w:val="el-GR"/>
        </w:rPr>
        <w:t>4.5</w:t>
      </w:r>
      <w:r>
        <w:rPr>
          <w:rFonts w:ascii="Arial" w:hAnsi="Arial" w:cs="Arial"/>
          <w:b/>
          <w:lang w:val="el-GR"/>
        </w:rPr>
        <w:tab/>
        <w:t>Δυνατότητα Συντήρησης</w:t>
      </w:r>
      <w:bookmarkEnd w:id="27"/>
    </w:p>
    <w:p w:rsidR="00B41622" w:rsidRDefault="00000000">
      <w:pPr>
        <w:jc w:val="both"/>
        <w:rPr>
          <w:rFonts w:ascii="Arial" w:hAnsi="Arial" w:cs="Arial"/>
          <w:lang w:val="el-GR"/>
        </w:rPr>
      </w:pPr>
      <w:r>
        <w:rPr>
          <w:rFonts w:ascii="Arial" w:hAnsi="Arial" w:cs="Arial"/>
          <w:b/>
          <w:lang w:val="el-GR"/>
        </w:rPr>
        <w:t>4.5.1</w:t>
      </w:r>
      <w:r>
        <w:rPr>
          <w:rFonts w:ascii="Arial" w:hAnsi="Arial" w:cs="Arial"/>
          <w:lang w:val="el-GR"/>
        </w:rPr>
        <w:tab/>
        <w:t>Να παραδοθεί εγγράφως και ηλεκτρονικά πλήρης κατάλογος εργασιών συντήρησης και το αντίστοιχο χρονοδιάγραμμα μαζί με τις κατάλληλες καρτέλες εργασίας και τα απαιτούμενα τεχνικά εγχειρίδια και σχέδια.</w:t>
      </w:r>
    </w:p>
    <w:p w:rsidR="00B41622" w:rsidRDefault="00000000">
      <w:pPr>
        <w:jc w:val="both"/>
        <w:rPr>
          <w:rFonts w:ascii="Arial" w:hAnsi="Arial" w:cs="Arial"/>
          <w:lang w:val="el-GR"/>
        </w:rPr>
      </w:pPr>
      <w:r>
        <w:rPr>
          <w:rFonts w:ascii="Arial" w:hAnsi="Arial" w:cs="Arial"/>
          <w:b/>
          <w:lang w:val="el-GR"/>
        </w:rPr>
        <w:t>4.5.2</w:t>
      </w:r>
      <w:r>
        <w:rPr>
          <w:rFonts w:ascii="Arial" w:hAnsi="Arial" w:cs="Arial"/>
          <w:lang w:val="el-GR"/>
        </w:rPr>
        <w:tab/>
        <w:t>Να υφίσταται δυνατότητα επισκευής- συντήρησης, καθώς και παροχής σχετικής τεχνικής πληροφόρησης είτε από τον ίδιο τον προμηθευτή είτε από εξουσιοδοτημένο συνεργείο / αντιπροσωπεία. Προς το σκοπό αυτό, πρέπει να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υποστήριξη του υλικού.</w:t>
      </w:r>
    </w:p>
    <w:p w:rsidR="00B41622" w:rsidRDefault="00000000">
      <w:pPr>
        <w:jc w:val="both"/>
        <w:rPr>
          <w:rFonts w:ascii="Arial" w:hAnsi="Arial" w:cs="Arial"/>
          <w:lang w:val="el-GR"/>
        </w:rPr>
      </w:pPr>
      <w:r>
        <w:rPr>
          <w:rFonts w:ascii="Arial" w:hAnsi="Arial" w:cs="Arial"/>
          <w:b/>
          <w:lang w:val="el-GR"/>
        </w:rPr>
        <w:t>4.5.3</w:t>
      </w:r>
      <w:r>
        <w:rPr>
          <w:rFonts w:ascii="Arial" w:hAnsi="Arial" w:cs="Arial"/>
          <w:lang w:val="el-GR"/>
        </w:rPr>
        <w:tab/>
      </w:r>
      <w:r w:rsidR="009D36D7">
        <w:rPr>
          <w:rFonts w:ascii="Arial" w:hAnsi="Arial" w:cs="Arial"/>
          <w:lang w:val="el-GR"/>
        </w:rPr>
        <w:t xml:space="preserve">Ο φορητός </w:t>
      </w:r>
      <w:r w:rsidR="0080594A">
        <w:rPr>
          <w:rFonts w:ascii="Arial" w:hAnsi="Arial" w:cs="Arial"/>
          <w:bCs/>
          <w:lang w:val="el-GR"/>
        </w:rPr>
        <w:t>αεροσυμπιεστής</w:t>
      </w:r>
      <w:r w:rsidR="0080594A">
        <w:rPr>
          <w:rFonts w:ascii="Arial" w:hAnsi="Arial" w:cs="Arial"/>
          <w:lang w:val="el-GR"/>
        </w:rPr>
        <w:t xml:space="preserve"> </w:t>
      </w:r>
      <w:r>
        <w:rPr>
          <w:rFonts w:ascii="Arial" w:hAnsi="Arial" w:cs="Arial"/>
          <w:lang w:val="el-GR"/>
        </w:rPr>
        <w:t>πρέπει να συνοδεύεται από κατάλογο με ανταλλακτικά εξαρτήματα (</w:t>
      </w:r>
      <w:r>
        <w:rPr>
          <w:rFonts w:ascii="Arial" w:hAnsi="Arial" w:cs="Arial"/>
          <w:lang w:val="en-US"/>
        </w:rPr>
        <w:t>Parts</w:t>
      </w:r>
      <w:r>
        <w:rPr>
          <w:rFonts w:ascii="Arial" w:hAnsi="Arial" w:cs="Arial"/>
          <w:lang w:val="el-GR"/>
        </w:rPr>
        <w:t xml:space="preserve"> </w:t>
      </w:r>
      <w:r>
        <w:rPr>
          <w:rFonts w:ascii="Arial" w:hAnsi="Arial" w:cs="Arial"/>
          <w:lang w:val="en-US"/>
        </w:rPr>
        <w:t>catalog</w:t>
      </w:r>
      <w:r>
        <w:rPr>
          <w:rFonts w:ascii="Arial" w:hAnsi="Arial" w:cs="Arial"/>
          <w:lang w:val="el-GR"/>
        </w:rPr>
        <w:t>).</w:t>
      </w:r>
      <w:bookmarkStart w:id="28" w:name="_Toc130202373"/>
    </w:p>
    <w:p w:rsidR="00B41622" w:rsidRDefault="00000000">
      <w:pPr>
        <w:jc w:val="both"/>
        <w:rPr>
          <w:rFonts w:ascii="Arial" w:hAnsi="Arial" w:cs="Arial"/>
          <w:b/>
          <w:lang w:val="el-GR"/>
        </w:rPr>
      </w:pPr>
      <w:r>
        <w:rPr>
          <w:rFonts w:ascii="Arial" w:hAnsi="Arial" w:cs="Arial"/>
          <w:b/>
          <w:lang w:val="el-GR"/>
        </w:rPr>
        <w:t>4.6</w:t>
      </w:r>
      <w:r>
        <w:rPr>
          <w:rFonts w:ascii="Arial" w:hAnsi="Arial" w:cs="Arial"/>
          <w:b/>
          <w:lang w:val="el-GR"/>
        </w:rPr>
        <w:tab/>
        <w:t>Περιβάλλον</w:t>
      </w:r>
      <w:bookmarkEnd w:id="28"/>
    </w:p>
    <w:p w:rsidR="00B41622" w:rsidRDefault="00000000">
      <w:pPr>
        <w:jc w:val="both"/>
        <w:rPr>
          <w:rFonts w:ascii="Arial" w:hAnsi="Arial" w:cs="Arial"/>
          <w:lang w:val="el-GR"/>
        </w:rPr>
      </w:pPr>
      <w:r>
        <w:rPr>
          <w:rFonts w:ascii="Arial" w:hAnsi="Arial" w:cs="Arial"/>
          <w:b/>
          <w:lang w:val="el-GR"/>
        </w:rPr>
        <w:t>4.6.1</w:t>
      </w:r>
      <w:r>
        <w:rPr>
          <w:rFonts w:ascii="Arial" w:hAnsi="Arial" w:cs="Arial"/>
          <w:lang w:val="el-GR"/>
        </w:rPr>
        <w:tab/>
      </w:r>
      <w:r>
        <w:rPr>
          <w:rFonts w:ascii="Arial" w:hAnsi="Arial" w:cs="Arial"/>
          <w:b/>
          <w:lang w:val="el-GR"/>
        </w:rPr>
        <w:t>Φυσικό Περιβάλλον</w:t>
      </w:r>
    </w:p>
    <w:p w:rsidR="00B41622" w:rsidRDefault="00000000">
      <w:pPr>
        <w:jc w:val="both"/>
        <w:rPr>
          <w:rFonts w:ascii="Arial" w:hAnsi="Arial" w:cs="Arial"/>
          <w:lang w:val="el-GR"/>
        </w:rPr>
      </w:pPr>
      <w:r>
        <w:rPr>
          <w:rFonts w:ascii="Arial" w:hAnsi="Arial" w:cs="Arial"/>
          <w:lang w:val="el-GR"/>
        </w:rPr>
        <w:t>Δεν θα μεταβάλλονται τα φυσικά χαρακτηριστικά τ</w:t>
      </w:r>
      <w:r w:rsidR="009D36D7">
        <w:rPr>
          <w:rFonts w:ascii="Arial" w:hAnsi="Arial" w:cs="Arial"/>
          <w:lang w:val="el-GR"/>
        </w:rPr>
        <w:t xml:space="preserve">ου φορητού </w:t>
      </w:r>
      <w:r w:rsidR="0080594A">
        <w:rPr>
          <w:rFonts w:ascii="Arial" w:hAnsi="Arial" w:cs="Arial"/>
          <w:bCs/>
          <w:lang w:val="el-GR"/>
        </w:rPr>
        <w:t>αεροσυμπιεστή</w:t>
      </w:r>
      <w:r>
        <w:rPr>
          <w:rFonts w:ascii="Arial" w:hAnsi="Arial" w:cs="Arial"/>
          <w:lang w:val="el-GR"/>
        </w:rPr>
        <w:t>, καθώς και οι επιδόσεις τ</w:t>
      </w:r>
      <w:r w:rsidR="009D36D7">
        <w:rPr>
          <w:rFonts w:ascii="Arial" w:hAnsi="Arial" w:cs="Arial"/>
          <w:lang w:val="el-GR"/>
        </w:rPr>
        <w:t>ου</w:t>
      </w:r>
      <w:r>
        <w:rPr>
          <w:rFonts w:ascii="Arial" w:hAnsi="Arial" w:cs="Arial"/>
          <w:lang w:val="el-GR"/>
        </w:rPr>
        <w:t xml:space="preserve"> σε συνθήκες θαλασσίου περιβάλλοντος, τόσο κατά την αποθήκευσή τ</w:t>
      </w:r>
      <w:r w:rsidR="009D36D7">
        <w:rPr>
          <w:rFonts w:ascii="Arial" w:hAnsi="Arial" w:cs="Arial"/>
          <w:lang w:val="el-GR"/>
        </w:rPr>
        <w:t>ου</w:t>
      </w:r>
      <w:r>
        <w:rPr>
          <w:rFonts w:ascii="Arial" w:hAnsi="Arial" w:cs="Arial"/>
          <w:lang w:val="el-GR"/>
        </w:rPr>
        <w:t>, όσο και κατά την χρήση τ</w:t>
      </w:r>
      <w:r w:rsidR="009D36D7">
        <w:rPr>
          <w:rFonts w:ascii="Arial" w:hAnsi="Arial" w:cs="Arial"/>
          <w:lang w:val="el-GR"/>
        </w:rPr>
        <w:t>ου</w:t>
      </w:r>
      <w:r>
        <w:rPr>
          <w:rFonts w:ascii="Arial" w:hAnsi="Arial" w:cs="Arial"/>
          <w:lang w:val="el-GR"/>
        </w:rPr>
        <w:t>.</w:t>
      </w:r>
    </w:p>
    <w:p w:rsidR="00B41622" w:rsidRDefault="00000000">
      <w:pPr>
        <w:jc w:val="both"/>
        <w:rPr>
          <w:rFonts w:ascii="Arial" w:hAnsi="Arial" w:cs="Arial"/>
          <w:b/>
          <w:lang w:val="el-GR"/>
        </w:rPr>
      </w:pPr>
      <w:r>
        <w:rPr>
          <w:rFonts w:ascii="Arial" w:hAnsi="Arial" w:cs="Arial"/>
          <w:b/>
          <w:lang w:val="el-GR"/>
        </w:rPr>
        <w:t>4.6.2</w:t>
      </w:r>
      <w:r>
        <w:rPr>
          <w:rFonts w:ascii="Arial" w:hAnsi="Arial" w:cs="Arial"/>
          <w:b/>
          <w:lang w:val="el-GR"/>
        </w:rPr>
        <w:tab/>
        <w:t>Τεχνητό Περιβάλλον</w:t>
      </w:r>
    </w:p>
    <w:p w:rsidR="00B41622" w:rsidRDefault="00000000">
      <w:pPr>
        <w:jc w:val="both"/>
        <w:rPr>
          <w:rFonts w:ascii="Arial" w:hAnsi="Arial" w:cs="Arial"/>
          <w:lang w:val="el-GR"/>
        </w:rPr>
      </w:pPr>
      <w:r>
        <w:rPr>
          <w:rFonts w:ascii="Arial" w:hAnsi="Arial" w:cs="Arial"/>
          <w:lang w:val="el-GR"/>
        </w:rPr>
        <w:t>Να λειτουργεί κανονικώς, στο υψηλής διαβρωτικότητας περιβάλλον που επικρατεί στις μονάδες του Πολεμικού Ναυτικού</w:t>
      </w:r>
      <w:r w:rsidR="004031D7">
        <w:rPr>
          <w:rFonts w:ascii="Arial" w:hAnsi="Arial" w:cs="Arial"/>
          <w:lang w:val="el-GR"/>
        </w:rPr>
        <w:t>, συναφώς θα πρέπει τα επιμέρους υλικά τ</w:t>
      </w:r>
      <w:r w:rsidR="009D36D7">
        <w:rPr>
          <w:rFonts w:ascii="Arial" w:hAnsi="Arial" w:cs="Arial"/>
          <w:lang w:val="el-GR"/>
        </w:rPr>
        <w:t xml:space="preserve">ου φορητού </w:t>
      </w:r>
      <w:r w:rsidR="0080594A">
        <w:rPr>
          <w:rFonts w:ascii="Arial" w:hAnsi="Arial" w:cs="Arial"/>
          <w:bCs/>
          <w:lang w:val="el-GR"/>
        </w:rPr>
        <w:t>αεροσυμπιεστή</w:t>
      </w:r>
      <w:r w:rsidR="004031D7">
        <w:rPr>
          <w:rFonts w:ascii="Arial" w:hAnsi="Arial" w:cs="Arial"/>
          <w:lang w:val="el-GR"/>
        </w:rPr>
        <w:t xml:space="preserve"> να είναι ανθεκτικά στις ανωτέρω συνθήκες</w:t>
      </w:r>
      <w:r>
        <w:rPr>
          <w:rFonts w:ascii="Arial" w:hAnsi="Arial" w:cs="Arial"/>
          <w:lang w:val="el-GR"/>
        </w:rPr>
        <w:t>.</w:t>
      </w:r>
    </w:p>
    <w:p w:rsidR="00B41622" w:rsidRDefault="00000000">
      <w:pPr>
        <w:jc w:val="both"/>
        <w:rPr>
          <w:rFonts w:ascii="Arial" w:hAnsi="Arial" w:cs="Arial"/>
          <w:b/>
          <w:lang w:val="el-GR"/>
        </w:rPr>
      </w:pPr>
      <w:bookmarkStart w:id="29" w:name="_Toc130202374"/>
      <w:r>
        <w:rPr>
          <w:rFonts w:ascii="Arial" w:hAnsi="Arial" w:cs="Arial"/>
          <w:b/>
          <w:lang w:val="el-GR"/>
        </w:rPr>
        <w:t>4.7</w:t>
      </w:r>
      <w:r>
        <w:rPr>
          <w:rFonts w:ascii="Arial" w:hAnsi="Arial" w:cs="Arial"/>
          <w:b/>
          <w:lang w:val="el-GR"/>
        </w:rPr>
        <w:tab/>
        <w:t>Σχεδιασμός και Κατασκευή</w:t>
      </w:r>
      <w:bookmarkEnd w:id="29"/>
    </w:p>
    <w:p w:rsidR="00B41622" w:rsidRDefault="00000000">
      <w:pPr>
        <w:jc w:val="both"/>
        <w:rPr>
          <w:rFonts w:ascii="Arial" w:hAnsi="Arial" w:cs="Arial"/>
          <w:lang w:val="el-GR"/>
        </w:rPr>
      </w:pPr>
      <w:r>
        <w:rPr>
          <w:rFonts w:ascii="Arial" w:hAnsi="Arial" w:cs="Arial"/>
          <w:lang w:val="el-GR"/>
        </w:rPr>
        <w:t>Οι απαιτήσεις σχεδιασμού και κατασκευής των εξαρτημάτων τ</w:t>
      </w:r>
      <w:r w:rsidR="009D36D7">
        <w:rPr>
          <w:rFonts w:ascii="Arial" w:hAnsi="Arial" w:cs="Arial"/>
          <w:lang w:val="el-GR"/>
        </w:rPr>
        <w:t>ου</w:t>
      </w:r>
      <w:r>
        <w:rPr>
          <w:rFonts w:ascii="Arial" w:hAnsi="Arial" w:cs="Arial"/>
          <w:lang w:val="el-GR"/>
        </w:rPr>
        <w:t xml:space="preserve"> </w:t>
      </w:r>
      <w:r w:rsidR="009D36D7">
        <w:rPr>
          <w:rFonts w:ascii="Arial" w:hAnsi="Arial" w:cs="Arial"/>
          <w:lang w:val="el-GR"/>
        </w:rPr>
        <w:t xml:space="preserve">φορητού </w:t>
      </w:r>
      <w:r w:rsidR="0080594A">
        <w:rPr>
          <w:rFonts w:ascii="Arial" w:hAnsi="Arial" w:cs="Arial"/>
          <w:bCs/>
          <w:lang w:val="el-GR"/>
        </w:rPr>
        <w:t>αεροσυμπιεστή</w:t>
      </w:r>
      <w:r>
        <w:rPr>
          <w:rFonts w:ascii="Arial" w:hAnsi="Arial" w:cs="Arial"/>
          <w:lang w:val="el-GR"/>
        </w:rPr>
        <w:t xml:space="preserve"> αναφέρονται στις ακόλουθες υπο-παραγράφους και αποτελούν ανελαστικές απαιτήσεις:</w:t>
      </w:r>
    </w:p>
    <w:p w:rsidR="00B41622" w:rsidRDefault="00000000">
      <w:pPr>
        <w:jc w:val="both"/>
        <w:rPr>
          <w:rFonts w:ascii="Arial" w:hAnsi="Arial" w:cs="Arial"/>
          <w:lang w:val="el-GR"/>
        </w:rPr>
      </w:pPr>
      <w:r>
        <w:rPr>
          <w:rFonts w:ascii="Arial" w:hAnsi="Arial" w:cs="Arial"/>
          <w:b/>
          <w:lang w:val="el-GR"/>
        </w:rPr>
        <w:t>4.7.1</w:t>
      </w:r>
      <w:r>
        <w:rPr>
          <w:rFonts w:ascii="Arial" w:hAnsi="Arial" w:cs="Arial"/>
          <w:b/>
          <w:lang w:val="el-GR"/>
        </w:rPr>
        <w:tab/>
      </w:r>
      <w:r w:rsidR="009D36D7">
        <w:rPr>
          <w:rFonts w:ascii="Arial" w:hAnsi="Arial" w:cs="Arial"/>
          <w:lang w:val="el-GR"/>
        </w:rPr>
        <w:t xml:space="preserve">Ο φορητός </w:t>
      </w:r>
      <w:r w:rsidR="0080594A">
        <w:rPr>
          <w:rFonts w:ascii="Arial" w:hAnsi="Arial" w:cs="Arial"/>
          <w:bCs/>
          <w:lang w:val="el-GR"/>
        </w:rPr>
        <w:t>αεροσυμπιεστής</w:t>
      </w:r>
      <w:r w:rsidR="0080594A">
        <w:rPr>
          <w:rFonts w:ascii="Arial" w:hAnsi="Arial" w:cs="Arial"/>
          <w:lang w:val="el-GR"/>
        </w:rPr>
        <w:t xml:space="preserve"> </w:t>
      </w:r>
      <w:r w:rsidR="00610C2D">
        <w:rPr>
          <w:rFonts w:ascii="Arial" w:hAnsi="Arial" w:cs="Arial"/>
          <w:lang w:val="el-GR"/>
        </w:rPr>
        <w:t>να είναι κατασκευασμέν</w:t>
      </w:r>
      <w:r w:rsidR="009D36D7">
        <w:rPr>
          <w:rFonts w:ascii="Arial" w:hAnsi="Arial" w:cs="Arial"/>
          <w:lang w:val="el-GR"/>
        </w:rPr>
        <w:t>ος</w:t>
      </w:r>
      <w:r w:rsidR="00610C2D">
        <w:rPr>
          <w:rFonts w:ascii="Arial" w:hAnsi="Arial" w:cs="Arial"/>
          <w:lang w:val="el-GR"/>
        </w:rPr>
        <w:t xml:space="preserve"> σύμφωνα με τα πρότυπα ανωτέρω παραγράφων 2.2.2, 2.2.3</w:t>
      </w:r>
      <w:r w:rsidR="002567B8">
        <w:rPr>
          <w:rFonts w:ascii="Arial" w:hAnsi="Arial" w:cs="Arial"/>
          <w:lang w:val="el-GR"/>
        </w:rPr>
        <w:t>.</w:t>
      </w:r>
    </w:p>
    <w:p w:rsidR="00B41622" w:rsidRDefault="00000000">
      <w:pPr>
        <w:jc w:val="both"/>
        <w:rPr>
          <w:rFonts w:ascii="Arial" w:hAnsi="Arial" w:cs="Arial"/>
          <w:b/>
          <w:lang w:val="el-GR"/>
        </w:rPr>
      </w:pPr>
      <w:bookmarkStart w:id="30" w:name="_Toc130202375"/>
      <w:r>
        <w:rPr>
          <w:rFonts w:ascii="Arial" w:hAnsi="Arial" w:cs="Arial"/>
          <w:b/>
          <w:lang w:val="el-GR"/>
        </w:rPr>
        <w:t>4.8</w:t>
      </w:r>
      <w:r>
        <w:rPr>
          <w:rFonts w:ascii="Arial" w:hAnsi="Arial" w:cs="Arial"/>
          <w:b/>
          <w:lang w:val="el-GR"/>
        </w:rPr>
        <w:tab/>
        <w:t>Επισήμανση υλικού</w:t>
      </w:r>
    </w:p>
    <w:p w:rsidR="00B41622" w:rsidRDefault="00000000">
      <w:pPr>
        <w:jc w:val="both"/>
        <w:rPr>
          <w:rFonts w:ascii="Arial" w:hAnsi="Arial" w:cs="Arial"/>
          <w:lang w:val="el-GR"/>
        </w:rPr>
      </w:pPr>
      <w:r>
        <w:rPr>
          <w:rFonts w:ascii="Arial" w:hAnsi="Arial" w:cs="Arial"/>
          <w:lang w:val="el-GR"/>
        </w:rPr>
        <w:t>Επί του πλαισίου τ</w:t>
      </w:r>
      <w:r w:rsidR="009D36D7">
        <w:rPr>
          <w:rFonts w:ascii="Arial" w:hAnsi="Arial" w:cs="Arial"/>
          <w:lang w:val="el-GR"/>
        </w:rPr>
        <w:t xml:space="preserve">ου φορητού </w:t>
      </w:r>
      <w:r w:rsidR="0080594A">
        <w:rPr>
          <w:rFonts w:ascii="Arial" w:hAnsi="Arial" w:cs="Arial"/>
          <w:lang w:val="el-GR"/>
        </w:rPr>
        <w:t xml:space="preserve"> </w:t>
      </w:r>
      <w:r w:rsidR="0080594A">
        <w:rPr>
          <w:rFonts w:ascii="Arial" w:hAnsi="Arial" w:cs="Arial"/>
          <w:bCs/>
          <w:lang w:val="el-GR"/>
        </w:rPr>
        <w:t>αεροσυμπιεστή</w:t>
      </w:r>
      <w:r w:rsidR="009D36D7">
        <w:rPr>
          <w:rFonts w:ascii="Arial" w:hAnsi="Arial" w:cs="Arial"/>
          <w:lang w:val="el-GR"/>
        </w:rPr>
        <w:t>,</w:t>
      </w:r>
      <w:r>
        <w:rPr>
          <w:rFonts w:ascii="Arial" w:hAnsi="Arial" w:cs="Arial"/>
          <w:lang w:val="el-GR"/>
        </w:rPr>
        <w:t xml:space="preserve"> ή σε έτερο εμφανές σημείο, θα πρέπει να αναγράφονται ανεξίτηλα και ευανάγνωστα, τα παρακάτω (Τα γράμματα, οι αριθμοί και τα σύμβολα θα είναι ευδιάκριτα):</w:t>
      </w:r>
    </w:p>
    <w:p w:rsidR="00B41622" w:rsidRDefault="00000000">
      <w:pPr>
        <w:jc w:val="both"/>
        <w:rPr>
          <w:rFonts w:ascii="Arial" w:hAnsi="Arial" w:cs="Arial"/>
          <w:lang w:val="el-GR"/>
        </w:rPr>
      </w:pPr>
      <w:r>
        <w:rPr>
          <w:rFonts w:ascii="Arial" w:hAnsi="Arial" w:cs="Arial"/>
          <w:b/>
          <w:lang w:val="el-GR"/>
        </w:rPr>
        <w:lastRenderedPageBreak/>
        <w:t>5.2.1</w:t>
      </w:r>
      <w:r>
        <w:rPr>
          <w:rFonts w:ascii="Arial" w:hAnsi="Arial" w:cs="Arial"/>
          <w:b/>
          <w:lang w:val="el-GR"/>
        </w:rPr>
        <w:tab/>
      </w:r>
      <w:r>
        <w:rPr>
          <w:rFonts w:ascii="Arial" w:hAnsi="Arial" w:cs="Arial"/>
          <w:lang w:val="el-GR"/>
        </w:rPr>
        <w:t>Η επωνυμία, η καταχωρισμένη εμπορική επωνυμία ή το καταχωρισμένο εμπορικό σήμα και η διεύθυνση του κατασκευαστή ή/και προμηθευτή.</w:t>
      </w:r>
    </w:p>
    <w:p w:rsidR="00B41622" w:rsidRDefault="00000000">
      <w:pPr>
        <w:jc w:val="both"/>
        <w:rPr>
          <w:rFonts w:ascii="Arial" w:hAnsi="Arial" w:cs="Arial"/>
          <w:lang w:val="el-GR"/>
        </w:rPr>
      </w:pPr>
      <w:r>
        <w:rPr>
          <w:rFonts w:ascii="Arial" w:hAnsi="Arial" w:cs="Arial"/>
          <w:b/>
          <w:lang w:val="el-GR"/>
        </w:rPr>
        <w:t>5.2.2</w:t>
      </w:r>
      <w:r>
        <w:rPr>
          <w:rFonts w:ascii="Arial" w:hAnsi="Arial" w:cs="Arial"/>
          <w:b/>
          <w:lang w:val="el-GR"/>
        </w:rPr>
        <w:tab/>
      </w:r>
      <w:r>
        <w:rPr>
          <w:rFonts w:ascii="Arial" w:hAnsi="Arial" w:cs="Arial"/>
          <w:lang w:val="el-GR"/>
        </w:rPr>
        <w:t>Τα στοιχεία του προϊόντος (σειριακός αριθμός, έτος κατασκευής, μοντέλο κλπ).</w:t>
      </w:r>
    </w:p>
    <w:p w:rsidR="00B41622" w:rsidRDefault="00000000">
      <w:pPr>
        <w:jc w:val="both"/>
        <w:rPr>
          <w:rFonts w:ascii="Arial" w:hAnsi="Arial" w:cs="Arial"/>
          <w:lang w:val="el-GR"/>
        </w:rPr>
      </w:pPr>
      <w:r>
        <w:rPr>
          <w:rFonts w:ascii="Arial" w:hAnsi="Arial" w:cs="Arial"/>
          <w:b/>
          <w:lang w:val="el-GR"/>
        </w:rPr>
        <w:t>5.2.3</w:t>
      </w:r>
      <w:r>
        <w:rPr>
          <w:rFonts w:ascii="Arial" w:hAnsi="Arial" w:cs="Arial"/>
          <w:b/>
          <w:lang w:val="el-GR"/>
        </w:rPr>
        <w:tab/>
      </w:r>
      <w:r>
        <w:rPr>
          <w:rFonts w:ascii="Arial" w:hAnsi="Arial" w:cs="Arial"/>
          <w:lang w:val="el-GR"/>
        </w:rPr>
        <w:t>Ο χαρακτηρισμός σειράς ή τύπου.</w:t>
      </w:r>
    </w:p>
    <w:p w:rsidR="00B41622" w:rsidRDefault="00000000">
      <w:pPr>
        <w:jc w:val="both"/>
        <w:rPr>
          <w:rFonts w:ascii="Arial" w:hAnsi="Arial" w:cs="Arial"/>
          <w:lang w:val="el-GR"/>
        </w:rPr>
      </w:pPr>
      <w:r>
        <w:rPr>
          <w:rFonts w:ascii="Arial" w:hAnsi="Arial" w:cs="Arial"/>
          <w:b/>
          <w:lang w:val="el-GR"/>
        </w:rPr>
        <w:t>5.2.4</w:t>
      </w:r>
      <w:r>
        <w:rPr>
          <w:rFonts w:ascii="Arial" w:hAnsi="Arial" w:cs="Arial"/>
          <w:lang w:val="el-GR"/>
        </w:rPr>
        <w:tab/>
        <w:t>Η σήμανση CE.</w:t>
      </w:r>
    </w:p>
    <w:p w:rsidR="00B41622" w:rsidRDefault="00000000">
      <w:pPr>
        <w:jc w:val="both"/>
        <w:rPr>
          <w:rFonts w:ascii="Arial" w:hAnsi="Arial" w:cs="Arial"/>
          <w:lang w:val="el-GR"/>
        </w:rPr>
      </w:pPr>
      <w:r>
        <w:rPr>
          <w:rFonts w:ascii="Arial" w:hAnsi="Arial" w:cs="Arial"/>
          <w:b/>
          <w:lang w:val="el-GR"/>
        </w:rPr>
        <w:t>5.2.</w:t>
      </w:r>
      <w:r w:rsidR="008F434F">
        <w:rPr>
          <w:rFonts w:ascii="Arial" w:hAnsi="Arial" w:cs="Arial"/>
          <w:b/>
          <w:lang w:val="el-GR"/>
        </w:rPr>
        <w:t>5</w:t>
      </w:r>
      <w:r>
        <w:rPr>
          <w:rFonts w:ascii="Arial" w:hAnsi="Arial" w:cs="Arial"/>
          <w:lang w:val="el-GR"/>
        </w:rPr>
        <w:tab/>
        <w:t>Συμπληρωματικές πληροφορίες και ενδείξεις που είναι απαραίτητες για την ασφαλή λειτουργία τ</w:t>
      </w:r>
      <w:r w:rsidR="000328E7">
        <w:rPr>
          <w:rFonts w:ascii="Arial" w:hAnsi="Arial" w:cs="Arial"/>
          <w:lang w:val="el-GR"/>
        </w:rPr>
        <w:t>ου</w:t>
      </w:r>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4.9</w:t>
      </w:r>
      <w:r>
        <w:rPr>
          <w:rFonts w:ascii="Arial" w:hAnsi="Arial" w:cs="Arial"/>
          <w:b/>
          <w:lang w:val="el-GR"/>
        </w:rPr>
        <w:tab/>
        <w:t>Ενημερωτικό σημείωμα</w:t>
      </w:r>
    </w:p>
    <w:p w:rsidR="00B41622" w:rsidRDefault="00000000">
      <w:pPr>
        <w:jc w:val="both"/>
        <w:rPr>
          <w:rFonts w:ascii="Arial" w:hAnsi="Arial" w:cs="Arial"/>
          <w:lang w:val="el-GR"/>
        </w:rPr>
      </w:pPr>
      <w:r>
        <w:rPr>
          <w:rFonts w:ascii="Arial" w:hAnsi="Arial" w:cs="Arial"/>
          <w:lang w:val="el-GR"/>
        </w:rPr>
        <w:t xml:space="preserve">Κάθε </w:t>
      </w:r>
      <w:r w:rsidR="009D36D7">
        <w:rPr>
          <w:rFonts w:ascii="Arial" w:hAnsi="Arial" w:cs="Arial"/>
          <w:lang w:val="el-GR"/>
        </w:rPr>
        <w:t xml:space="preserve">φορητός </w:t>
      </w:r>
      <w:r w:rsidR="0080594A">
        <w:rPr>
          <w:rFonts w:ascii="Arial" w:hAnsi="Arial" w:cs="Arial"/>
          <w:bCs/>
          <w:lang w:val="el-GR"/>
        </w:rPr>
        <w:t>αεροσυμπιεστής</w:t>
      </w:r>
      <w:r w:rsidR="0080594A">
        <w:rPr>
          <w:rFonts w:ascii="Arial" w:hAnsi="Arial" w:cs="Arial"/>
          <w:lang w:val="el-GR"/>
        </w:rPr>
        <w:t xml:space="preserve"> </w:t>
      </w:r>
      <w:r>
        <w:rPr>
          <w:rFonts w:ascii="Arial" w:hAnsi="Arial" w:cs="Arial"/>
          <w:lang w:val="el-GR"/>
        </w:rPr>
        <w:t>θα συνοδεύεται από έντυπες πληροφορίες στην Ελληνική και Αγγλική γλώσσα, με όσες πληροφορίες απαιτούνται κατά την κρίση του κατασκευαστή. Στο σημείωμα θα αναφέρονται ενδεικτικά, οι ακόλουθες πληροφορίες:</w:t>
      </w:r>
    </w:p>
    <w:p w:rsidR="00B41622" w:rsidRDefault="00000000">
      <w:pPr>
        <w:jc w:val="both"/>
        <w:rPr>
          <w:rFonts w:ascii="Arial" w:hAnsi="Arial" w:cs="Arial"/>
          <w:lang w:val="el-GR"/>
        </w:rPr>
      </w:pPr>
      <w:r>
        <w:rPr>
          <w:rFonts w:ascii="Arial" w:hAnsi="Arial" w:cs="Arial"/>
          <w:b/>
          <w:lang w:val="el-GR"/>
        </w:rPr>
        <w:t>4.9.1</w:t>
      </w:r>
      <w:r>
        <w:rPr>
          <w:rFonts w:ascii="Arial" w:hAnsi="Arial" w:cs="Arial"/>
          <w:lang w:val="el-GR"/>
        </w:rPr>
        <w:tab/>
        <w:t>Η επωνυμία και το εμπορικό σήμα κατασκευαστή.</w:t>
      </w:r>
    </w:p>
    <w:p w:rsidR="00B41622" w:rsidRDefault="00000000">
      <w:pPr>
        <w:jc w:val="both"/>
        <w:rPr>
          <w:rFonts w:ascii="Arial" w:hAnsi="Arial" w:cs="Arial"/>
          <w:lang w:val="el-GR"/>
        </w:rPr>
      </w:pPr>
      <w:r>
        <w:rPr>
          <w:rFonts w:ascii="Arial" w:hAnsi="Arial" w:cs="Arial"/>
          <w:b/>
          <w:lang w:val="el-GR"/>
        </w:rPr>
        <w:t>4.9.2</w:t>
      </w:r>
      <w:r>
        <w:rPr>
          <w:rFonts w:ascii="Arial" w:hAnsi="Arial" w:cs="Arial"/>
          <w:lang w:val="el-GR"/>
        </w:rPr>
        <w:tab/>
        <w:t>Οι κωδικοί (ή ο κωδικός) των σχετικών προτύπων κατασκευής.</w:t>
      </w:r>
    </w:p>
    <w:p w:rsidR="00B41622" w:rsidRDefault="00000000">
      <w:pPr>
        <w:jc w:val="both"/>
        <w:rPr>
          <w:rFonts w:ascii="Arial" w:hAnsi="Arial" w:cs="Arial"/>
          <w:lang w:val="el-GR"/>
        </w:rPr>
      </w:pPr>
      <w:r>
        <w:rPr>
          <w:rFonts w:ascii="Arial" w:hAnsi="Arial" w:cs="Arial"/>
          <w:b/>
          <w:lang w:val="el-GR"/>
        </w:rPr>
        <w:t>4.9.3</w:t>
      </w:r>
      <w:r>
        <w:rPr>
          <w:rFonts w:ascii="Arial" w:hAnsi="Arial" w:cs="Arial"/>
          <w:lang w:val="el-GR"/>
        </w:rPr>
        <w:tab/>
        <w:t>Προειδοποιήσεις και συμβουλές για την σωστή χρήση.</w:t>
      </w:r>
    </w:p>
    <w:p w:rsidR="00B41622" w:rsidRDefault="00000000">
      <w:pPr>
        <w:jc w:val="both"/>
        <w:rPr>
          <w:rFonts w:ascii="Arial" w:hAnsi="Arial" w:cs="Arial"/>
          <w:lang w:val="el-GR"/>
        </w:rPr>
      </w:pPr>
      <w:r>
        <w:rPr>
          <w:rFonts w:ascii="Arial" w:hAnsi="Arial" w:cs="Arial"/>
          <w:b/>
          <w:lang w:val="el-GR"/>
        </w:rPr>
        <w:t>4.9.4</w:t>
      </w:r>
      <w:r>
        <w:rPr>
          <w:rFonts w:ascii="Arial" w:hAnsi="Arial" w:cs="Arial"/>
          <w:lang w:val="el-GR"/>
        </w:rPr>
        <w:tab/>
        <w:t>Πληροφορίες ή/και συμβουλές σχετικά με τον καθαρισμό.</w:t>
      </w:r>
    </w:p>
    <w:p w:rsidR="00B41622" w:rsidRDefault="00000000">
      <w:pPr>
        <w:jc w:val="both"/>
        <w:rPr>
          <w:rFonts w:ascii="Arial" w:hAnsi="Arial" w:cs="Arial"/>
          <w:lang w:val="el-GR"/>
        </w:rPr>
      </w:pPr>
      <w:r>
        <w:rPr>
          <w:rFonts w:ascii="Arial" w:hAnsi="Arial" w:cs="Arial"/>
          <w:b/>
          <w:lang w:val="el-GR"/>
        </w:rPr>
        <w:t>4.9.5</w:t>
      </w:r>
      <w:r>
        <w:rPr>
          <w:rFonts w:ascii="Arial" w:hAnsi="Arial" w:cs="Arial"/>
          <w:lang w:val="el-GR"/>
        </w:rPr>
        <w:tab/>
        <w:t>Οι οδηγίες αποθήκευσης και συντήρησης και τις περιόδους ελέγχου.</w:t>
      </w:r>
    </w:p>
    <w:p w:rsidR="00B41622" w:rsidRDefault="00000000">
      <w:pPr>
        <w:jc w:val="both"/>
        <w:rPr>
          <w:rFonts w:ascii="Arial" w:hAnsi="Arial" w:cs="Arial"/>
          <w:lang w:val="el-GR"/>
        </w:rPr>
      </w:pPr>
      <w:r>
        <w:rPr>
          <w:rFonts w:ascii="Arial" w:hAnsi="Arial" w:cs="Arial"/>
          <w:b/>
          <w:lang w:val="el-GR"/>
        </w:rPr>
        <w:t>4.9.6</w:t>
      </w:r>
      <w:r>
        <w:rPr>
          <w:rFonts w:ascii="Arial" w:hAnsi="Arial" w:cs="Arial"/>
          <w:lang w:val="el-GR"/>
        </w:rPr>
        <w:tab/>
        <w:t>Το έτος κατασκευής.</w:t>
      </w:r>
    </w:p>
    <w:p w:rsidR="00B41622" w:rsidRDefault="00000000">
      <w:pPr>
        <w:jc w:val="both"/>
        <w:rPr>
          <w:rFonts w:ascii="Arial" w:hAnsi="Arial" w:cs="Arial"/>
          <w:lang w:val="el-GR"/>
        </w:rPr>
      </w:pPr>
      <w:r>
        <w:rPr>
          <w:rFonts w:ascii="Arial" w:hAnsi="Arial" w:cs="Arial"/>
          <w:b/>
          <w:lang w:val="el-GR"/>
        </w:rPr>
        <w:t>4.9.7</w:t>
      </w:r>
      <w:r>
        <w:rPr>
          <w:rFonts w:ascii="Arial" w:hAnsi="Arial" w:cs="Arial"/>
          <w:lang w:val="el-GR"/>
        </w:rPr>
        <w:tab/>
        <w:t>Όριο ζωής λόγω συνθηκών αποθήκευσης του υλικού, (εφόσον υφίστανται επαρκή τεχνικά στοιχεία).</w:t>
      </w:r>
    </w:p>
    <w:p w:rsidR="00B41622" w:rsidRDefault="00000000">
      <w:pPr>
        <w:jc w:val="both"/>
        <w:rPr>
          <w:rFonts w:ascii="Arial" w:hAnsi="Arial" w:cs="Arial"/>
          <w:lang w:val="el-GR"/>
        </w:rPr>
      </w:pPr>
      <w:r>
        <w:rPr>
          <w:rFonts w:ascii="Arial" w:hAnsi="Arial" w:cs="Arial"/>
          <w:b/>
          <w:lang w:val="el-GR"/>
        </w:rPr>
        <w:t>4.9.8</w:t>
      </w:r>
      <w:r>
        <w:rPr>
          <w:rFonts w:ascii="Arial" w:hAnsi="Arial" w:cs="Arial"/>
          <w:lang w:val="el-GR"/>
        </w:rPr>
        <w:tab/>
        <w:t>Λίστα υλικών και εξαρτημάτων με τους αντίστοιχους κωδικούς αναγνώρισής τους.</w:t>
      </w:r>
    </w:p>
    <w:p w:rsidR="00D22F2F" w:rsidRDefault="00000000">
      <w:pPr>
        <w:jc w:val="both"/>
        <w:rPr>
          <w:rFonts w:ascii="Arial" w:hAnsi="Arial" w:cs="Arial"/>
          <w:lang w:val="el-GR"/>
        </w:rPr>
      </w:pPr>
      <w:r>
        <w:rPr>
          <w:rFonts w:ascii="Arial" w:hAnsi="Arial" w:cs="Arial"/>
          <w:b/>
          <w:lang w:val="el-GR"/>
        </w:rPr>
        <w:t>4.10.9</w:t>
      </w:r>
      <w:r>
        <w:rPr>
          <w:rFonts w:ascii="Arial" w:hAnsi="Arial" w:cs="Arial"/>
          <w:lang w:val="el-GR"/>
        </w:rPr>
        <w:tab/>
        <w:t>Οδηγίες εκτέλεσης προγραμματισμένης συντήρησης μαζί με το αντίστοιχο πίνακα – χρονοδιάγραμμα.</w:t>
      </w:r>
    </w:p>
    <w:p w:rsidR="00B41622" w:rsidRDefault="00000000">
      <w:pPr>
        <w:jc w:val="both"/>
        <w:rPr>
          <w:rFonts w:ascii="Arial" w:hAnsi="Arial" w:cs="Arial"/>
          <w:b/>
          <w:lang w:val="el-GR"/>
        </w:rPr>
      </w:pPr>
      <w:r>
        <w:rPr>
          <w:rFonts w:ascii="Arial" w:hAnsi="Arial" w:cs="Arial"/>
          <w:b/>
          <w:lang w:val="el-GR"/>
        </w:rPr>
        <w:t>5.</w:t>
      </w:r>
      <w:r>
        <w:rPr>
          <w:rFonts w:ascii="Arial" w:hAnsi="Arial" w:cs="Arial"/>
          <w:b/>
          <w:lang w:val="el-GR"/>
        </w:rPr>
        <w:tab/>
        <w:t>ΣΥΣΚΕΥΑΣΙΑ / ΕΠΙΣΗΜΑΝΣΕΙΣ</w:t>
      </w:r>
      <w:bookmarkStart w:id="31" w:name="_Toc130202376"/>
      <w:bookmarkEnd w:id="30"/>
    </w:p>
    <w:p w:rsidR="00B41622" w:rsidRDefault="00000000">
      <w:pPr>
        <w:jc w:val="both"/>
        <w:rPr>
          <w:rFonts w:ascii="Arial" w:hAnsi="Arial" w:cs="Arial"/>
          <w:b/>
          <w:lang w:val="el-GR"/>
        </w:rPr>
      </w:pPr>
      <w:r>
        <w:rPr>
          <w:rFonts w:ascii="Arial" w:hAnsi="Arial" w:cs="Arial"/>
          <w:b/>
          <w:lang w:val="el-GR"/>
        </w:rPr>
        <w:t>5.1</w:t>
      </w:r>
      <w:r>
        <w:rPr>
          <w:rFonts w:ascii="Arial" w:hAnsi="Arial" w:cs="Arial"/>
          <w:b/>
          <w:lang w:val="el-GR"/>
        </w:rPr>
        <w:tab/>
        <w:t>Συσκευασία</w:t>
      </w:r>
      <w:bookmarkEnd w:id="31"/>
    </w:p>
    <w:p w:rsidR="00B41622" w:rsidRDefault="00000000">
      <w:pPr>
        <w:jc w:val="both"/>
        <w:rPr>
          <w:rFonts w:ascii="Arial" w:hAnsi="Arial" w:cs="Arial"/>
          <w:lang w:val="el-GR"/>
        </w:rPr>
      </w:pPr>
      <w:r>
        <w:rPr>
          <w:rFonts w:ascii="Arial" w:hAnsi="Arial" w:cs="Arial"/>
          <w:b/>
          <w:lang w:val="el-GR"/>
        </w:rPr>
        <w:t>5.1.1</w:t>
      </w:r>
      <w:r>
        <w:rPr>
          <w:rFonts w:ascii="Arial" w:hAnsi="Arial" w:cs="Arial"/>
          <w:lang w:val="el-GR"/>
        </w:rPr>
        <w:tab/>
      </w:r>
      <w:r>
        <w:rPr>
          <w:rFonts w:ascii="Arial" w:hAnsi="Arial" w:cs="Arial"/>
          <w:b/>
          <w:lang w:val="el-GR"/>
        </w:rPr>
        <w:t>Πρωτογενής Συσκευασία</w:t>
      </w:r>
    </w:p>
    <w:p w:rsidR="00B41622" w:rsidRDefault="00000000">
      <w:pPr>
        <w:jc w:val="both"/>
        <w:rPr>
          <w:rFonts w:ascii="Arial" w:hAnsi="Arial" w:cs="Arial"/>
          <w:lang w:val="el-GR"/>
        </w:rPr>
      </w:pPr>
      <w:r>
        <w:rPr>
          <w:rFonts w:ascii="Arial" w:hAnsi="Arial" w:cs="Arial"/>
          <w:lang w:val="el-GR"/>
        </w:rPr>
        <w:t xml:space="preserve">Κάθε </w:t>
      </w:r>
      <w:r w:rsidR="009D36D7">
        <w:rPr>
          <w:rFonts w:ascii="Arial" w:hAnsi="Arial" w:cs="Arial"/>
          <w:lang w:val="el-GR"/>
        </w:rPr>
        <w:t xml:space="preserve">φορητός </w:t>
      </w:r>
      <w:r w:rsidR="0080594A">
        <w:rPr>
          <w:rFonts w:ascii="Arial" w:hAnsi="Arial" w:cs="Arial"/>
          <w:bCs/>
          <w:lang w:val="el-GR"/>
        </w:rPr>
        <w:t>αεροσυμπιεστής</w:t>
      </w:r>
      <w:r w:rsidR="0080594A">
        <w:rPr>
          <w:rFonts w:ascii="Arial" w:hAnsi="Arial" w:cs="Arial"/>
          <w:lang w:val="el-GR"/>
        </w:rPr>
        <w:t xml:space="preserve"> </w:t>
      </w:r>
      <w:r>
        <w:rPr>
          <w:rFonts w:ascii="Arial" w:hAnsi="Arial" w:cs="Arial"/>
          <w:lang w:val="el-GR"/>
        </w:rPr>
        <w:t>θα βρίσκεται τοποθετημέν</w:t>
      </w:r>
      <w:r w:rsidR="009D36D7">
        <w:rPr>
          <w:rFonts w:ascii="Arial" w:hAnsi="Arial" w:cs="Arial"/>
          <w:lang w:val="el-GR"/>
        </w:rPr>
        <w:t>ος</w:t>
      </w:r>
      <w:r>
        <w:rPr>
          <w:rFonts w:ascii="Arial" w:hAnsi="Arial" w:cs="Arial"/>
          <w:lang w:val="el-GR"/>
        </w:rPr>
        <w:t xml:space="preserve"> μέσα σε διαφανή πλαστική σακούλα κατάλληλη για αποθήκευση και μεταφορά.</w:t>
      </w:r>
    </w:p>
    <w:p w:rsidR="00B41622" w:rsidRDefault="00000000">
      <w:pPr>
        <w:jc w:val="both"/>
        <w:rPr>
          <w:rFonts w:ascii="Arial" w:hAnsi="Arial" w:cs="Arial"/>
          <w:lang w:val="el-GR"/>
        </w:rPr>
      </w:pPr>
      <w:r>
        <w:rPr>
          <w:rFonts w:ascii="Arial" w:hAnsi="Arial" w:cs="Arial"/>
          <w:b/>
          <w:lang w:val="el-GR"/>
        </w:rPr>
        <w:t>5.1.2</w:t>
      </w:r>
      <w:r>
        <w:rPr>
          <w:rFonts w:ascii="Arial" w:hAnsi="Arial" w:cs="Arial"/>
          <w:b/>
          <w:lang w:val="el-GR"/>
        </w:rPr>
        <w:tab/>
        <w:t>Δευτερογενής συσκευασία</w:t>
      </w:r>
    </w:p>
    <w:p w:rsidR="00B41622" w:rsidRDefault="00000000">
      <w:pPr>
        <w:jc w:val="both"/>
        <w:rPr>
          <w:rFonts w:ascii="Arial" w:hAnsi="Arial" w:cs="Arial"/>
          <w:lang w:val="el-GR"/>
        </w:rPr>
      </w:pPr>
      <w:r>
        <w:rPr>
          <w:rFonts w:ascii="Arial" w:hAnsi="Arial" w:cs="Arial"/>
          <w:b/>
          <w:lang w:val="el-GR"/>
        </w:rPr>
        <w:t>5.1.2.1</w:t>
      </w:r>
      <w:r>
        <w:rPr>
          <w:rFonts w:ascii="Arial" w:hAnsi="Arial" w:cs="Arial"/>
          <w:lang w:val="el-GR"/>
        </w:rPr>
        <w:tab/>
        <w:t xml:space="preserve">Κάθε μία πρωτογενής συσκευασία ως § 5.1.1, με μέριμνα του προμηθευτή, θα τοποθετείται μέσα σε κατάλληλη συσκευασία (κιβώτιο), ώστε οι </w:t>
      </w:r>
      <w:r w:rsidR="009D36D7">
        <w:rPr>
          <w:rFonts w:ascii="Arial" w:hAnsi="Arial" w:cs="Arial"/>
          <w:lang w:val="el-GR"/>
        </w:rPr>
        <w:lastRenderedPageBreak/>
        <w:t>φορητοί</w:t>
      </w:r>
      <w:r w:rsidR="0080594A">
        <w:rPr>
          <w:rFonts w:ascii="Arial" w:hAnsi="Arial" w:cs="Arial"/>
          <w:lang w:val="el-GR"/>
        </w:rPr>
        <w:t xml:space="preserve"> </w:t>
      </w:r>
      <w:r w:rsidR="0080594A">
        <w:rPr>
          <w:rFonts w:ascii="Arial" w:hAnsi="Arial" w:cs="Arial"/>
          <w:bCs/>
          <w:lang w:val="el-GR"/>
        </w:rPr>
        <w:t>αεροσυμπιεστές</w:t>
      </w:r>
      <w:r w:rsidR="009D36D7">
        <w:rPr>
          <w:rFonts w:ascii="Arial" w:hAnsi="Arial" w:cs="Arial"/>
          <w:lang w:val="el-GR"/>
        </w:rPr>
        <w:t xml:space="preserve"> </w:t>
      </w:r>
      <w:r>
        <w:rPr>
          <w:rFonts w:ascii="Arial" w:hAnsi="Arial" w:cs="Arial"/>
          <w:lang w:val="el-GR"/>
        </w:rPr>
        <w:t>κατά τη μεταφορά και αποθήκευσή τους να μην διατρέχουν κίνδυνο καταστροφής ή φθοράς τους.</w:t>
      </w:r>
    </w:p>
    <w:p w:rsidR="00B41622" w:rsidRDefault="00000000">
      <w:pPr>
        <w:jc w:val="both"/>
        <w:rPr>
          <w:rFonts w:ascii="Arial" w:hAnsi="Arial" w:cs="Arial"/>
          <w:b/>
          <w:lang w:val="el-GR"/>
        </w:rPr>
      </w:pPr>
      <w:r>
        <w:rPr>
          <w:rFonts w:ascii="Arial" w:hAnsi="Arial" w:cs="Arial"/>
          <w:b/>
          <w:lang w:val="el-GR"/>
        </w:rPr>
        <w:t>5.2</w:t>
      </w:r>
      <w:r>
        <w:rPr>
          <w:rFonts w:ascii="Arial" w:hAnsi="Arial" w:cs="Arial"/>
          <w:b/>
          <w:lang w:val="el-GR"/>
        </w:rPr>
        <w:tab/>
        <w:t>Επισημάνσεις Συσκευασιών</w:t>
      </w:r>
    </w:p>
    <w:p w:rsidR="00B41622" w:rsidRDefault="00000000">
      <w:pPr>
        <w:jc w:val="both"/>
        <w:rPr>
          <w:rFonts w:ascii="Arial" w:hAnsi="Arial" w:cs="Arial"/>
          <w:lang w:val="el-GR"/>
        </w:rPr>
      </w:pPr>
      <w:r>
        <w:rPr>
          <w:rFonts w:ascii="Arial" w:hAnsi="Arial" w:cs="Arial"/>
          <w:b/>
          <w:lang w:val="el-GR"/>
        </w:rPr>
        <w:t>5.2.1</w:t>
      </w:r>
      <w:r>
        <w:rPr>
          <w:rFonts w:ascii="Arial" w:hAnsi="Arial" w:cs="Arial"/>
          <w:lang w:val="el-GR"/>
        </w:rPr>
        <w:tab/>
        <w:t>Επισήμανση πρωτογενούς συσκευασίας. Θα αναγράφονται τουλάχιστον οι παρακάτω επισημάνσεις:</w:t>
      </w:r>
    </w:p>
    <w:p w:rsidR="00B41622" w:rsidRDefault="00000000">
      <w:pPr>
        <w:jc w:val="both"/>
        <w:rPr>
          <w:rFonts w:ascii="Arial" w:hAnsi="Arial" w:cs="Arial"/>
          <w:lang w:val="el-GR"/>
        </w:rPr>
      </w:pPr>
      <w:r>
        <w:rPr>
          <w:rFonts w:ascii="Arial" w:hAnsi="Arial" w:cs="Arial"/>
          <w:b/>
          <w:lang w:val="el-GR"/>
        </w:rPr>
        <w:t>5.2.1.1</w:t>
      </w:r>
      <w:r>
        <w:rPr>
          <w:rFonts w:ascii="Arial" w:hAnsi="Arial" w:cs="Arial"/>
          <w:lang w:val="el-GR"/>
        </w:rPr>
        <w:tab/>
        <w:t>Περιγραφή του υλικού.</w:t>
      </w:r>
    </w:p>
    <w:p w:rsidR="00B41622" w:rsidRDefault="00000000">
      <w:pPr>
        <w:jc w:val="both"/>
        <w:rPr>
          <w:rFonts w:ascii="Arial" w:hAnsi="Arial" w:cs="Arial"/>
          <w:lang w:val="el-GR"/>
        </w:rPr>
      </w:pPr>
      <w:r>
        <w:rPr>
          <w:rFonts w:ascii="Arial" w:hAnsi="Arial" w:cs="Arial"/>
          <w:b/>
          <w:lang w:val="el-GR"/>
        </w:rPr>
        <w:t>5.2.1.2</w:t>
      </w:r>
      <w:r>
        <w:rPr>
          <w:rFonts w:ascii="Arial" w:hAnsi="Arial" w:cs="Arial"/>
          <w:lang w:val="el-GR"/>
        </w:rPr>
        <w:tab/>
        <w:t>Ο τύπος.</w:t>
      </w:r>
    </w:p>
    <w:p w:rsidR="00B41622" w:rsidRDefault="00000000">
      <w:pPr>
        <w:jc w:val="both"/>
        <w:rPr>
          <w:rFonts w:ascii="Arial" w:hAnsi="Arial" w:cs="Arial"/>
          <w:lang w:val="el-GR"/>
        </w:rPr>
      </w:pPr>
      <w:r>
        <w:rPr>
          <w:rFonts w:ascii="Arial" w:hAnsi="Arial" w:cs="Arial"/>
          <w:b/>
          <w:lang w:val="el-GR"/>
        </w:rPr>
        <w:t>5.2.1.3</w:t>
      </w:r>
      <w:r>
        <w:rPr>
          <w:rFonts w:ascii="Arial" w:hAnsi="Arial" w:cs="Arial"/>
          <w:lang w:val="el-GR"/>
        </w:rPr>
        <w:tab/>
        <w:t>Κωδικός αριθμός ταξινόμησης υλικού.</w:t>
      </w:r>
    </w:p>
    <w:p w:rsidR="00B41622" w:rsidRDefault="00000000">
      <w:pPr>
        <w:jc w:val="both"/>
        <w:rPr>
          <w:rFonts w:ascii="Arial" w:hAnsi="Arial" w:cs="Arial"/>
          <w:lang w:val="el-GR"/>
        </w:rPr>
      </w:pPr>
      <w:r>
        <w:rPr>
          <w:rFonts w:ascii="Arial" w:hAnsi="Arial" w:cs="Arial"/>
          <w:b/>
          <w:lang w:val="el-GR"/>
        </w:rPr>
        <w:t>5.2.1.4</w:t>
      </w:r>
      <w:r>
        <w:rPr>
          <w:rFonts w:ascii="Arial" w:hAnsi="Arial" w:cs="Arial"/>
          <w:lang w:val="el-GR"/>
        </w:rPr>
        <w:tab/>
        <w:t>Εμπορικό σήμα ή επωνυμία του κατασκευαστή ή του προμηθευτή εφόσον αυτά διαφέρουν.</w:t>
      </w:r>
    </w:p>
    <w:p w:rsidR="00B41622" w:rsidRDefault="00000000">
      <w:pPr>
        <w:jc w:val="both"/>
        <w:rPr>
          <w:rFonts w:ascii="Arial" w:hAnsi="Arial" w:cs="Arial"/>
          <w:lang w:val="el-GR"/>
        </w:rPr>
      </w:pPr>
      <w:r>
        <w:rPr>
          <w:rFonts w:ascii="Arial" w:hAnsi="Arial" w:cs="Arial"/>
          <w:b/>
          <w:lang w:val="el-GR"/>
        </w:rPr>
        <w:t>5.2.1.5</w:t>
      </w:r>
      <w:r>
        <w:rPr>
          <w:rFonts w:ascii="Arial" w:hAnsi="Arial" w:cs="Arial"/>
          <w:lang w:val="el-GR"/>
        </w:rPr>
        <w:tab/>
        <w:t>Αριθμός και έτος σύμβασης.</w:t>
      </w:r>
    </w:p>
    <w:p w:rsidR="00B41622" w:rsidRDefault="00000000">
      <w:pPr>
        <w:jc w:val="both"/>
        <w:rPr>
          <w:rFonts w:ascii="Arial" w:hAnsi="Arial" w:cs="Arial"/>
          <w:lang w:val="el-GR"/>
        </w:rPr>
      </w:pPr>
      <w:r>
        <w:rPr>
          <w:rFonts w:ascii="Arial" w:hAnsi="Arial" w:cs="Arial"/>
          <w:b/>
          <w:lang w:val="el-GR"/>
        </w:rPr>
        <w:t>5.2.1.6</w:t>
      </w:r>
      <w:r>
        <w:rPr>
          <w:rFonts w:ascii="Arial" w:hAnsi="Arial" w:cs="Arial"/>
          <w:lang w:val="el-GR"/>
        </w:rPr>
        <w:tab/>
        <w:t>Λοιπές πληροφορίες και σημάνσεις κατά την κρίση του κατασκευαστή.</w:t>
      </w:r>
    </w:p>
    <w:p w:rsidR="00B41622" w:rsidRDefault="00000000">
      <w:pPr>
        <w:jc w:val="both"/>
        <w:rPr>
          <w:rFonts w:ascii="Arial" w:hAnsi="Arial" w:cs="Arial"/>
          <w:lang w:val="el-GR"/>
        </w:rPr>
      </w:pPr>
      <w:r>
        <w:rPr>
          <w:rFonts w:ascii="Arial" w:hAnsi="Arial" w:cs="Arial"/>
          <w:b/>
          <w:lang w:val="el-GR"/>
        </w:rPr>
        <w:t>5.2.2</w:t>
      </w:r>
      <w:r>
        <w:rPr>
          <w:rFonts w:ascii="Arial" w:hAnsi="Arial" w:cs="Arial"/>
          <w:lang w:val="el-GR"/>
        </w:rPr>
        <w:tab/>
        <w:t>Επισήμανση δευτερογενούς συσκευασίας. Σε κάθε κιβώτιο (δευτερογενούς συσκευασίας) στο εξωτερικό μέρος και σε εμφανές σημείο αυτού, θα αναγράφονται τα παρακάτω:</w:t>
      </w:r>
    </w:p>
    <w:p w:rsidR="00B41622" w:rsidRDefault="00000000">
      <w:pPr>
        <w:jc w:val="both"/>
        <w:rPr>
          <w:rFonts w:ascii="Arial" w:hAnsi="Arial" w:cs="Arial"/>
          <w:lang w:val="el-GR"/>
        </w:rPr>
      </w:pPr>
      <w:r>
        <w:rPr>
          <w:rFonts w:ascii="Arial" w:hAnsi="Arial" w:cs="Arial"/>
          <w:b/>
          <w:lang w:val="el-GR"/>
        </w:rPr>
        <w:t>5.2.2.1</w:t>
      </w:r>
      <w:r>
        <w:rPr>
          <w:rFonts w:ascii="Arial" w:hAnsi="Arial" w:cs="Arial"/>
          <w:lang w:val="el-GR"/>
        </w:rPr>
        <w:tab/>
        <w:t>Περιγραφή του υλικού.</w:t>
      </w:r>
    </w:p>
    <w:p w:rsidR="00B41622" w:rsidRDefault="00000000">
      <w:pPr>
        <w:jc w:val="both"/>
        <w:rPr>
          <w:rFonts w:ascii="Arial" w:hAnsi="Arial" w:cs="Arial"/>
          <w:lang w:val="el-GR"/>
        </w:rPr>
      </w:pPr>
      <w:r>
        <w:rPr>
          <w:rFonts w:ascii="Arial" w:hAnsi="Arial" w:cs="Arial"/>
          <w:b/>
          <w:lang w:val="el-GR"/>
        </w:rPr>
        <w:t>5.2.2.2</w:t>
      </w:r>
      <w:r>
        <w:rPr>
          <w:rFonts w:ascii="Arial" w:hAnsi="Arial" w:cs="Arial"/>
          <w:lang w:val="el-GR"/>
        </w:rPr>
        <w:tab/>
        <w:t>Κωδικός ΠΕΔ και κωδικός αριθμός ταξινόμησης.</w:t>
      </w:r>
    </w:p>
    <w:p w:rsidR="00B41622" w:rsidRDefault="00000000">
      <w:pPr>
        <w:jc w:val="both"/>
        <w:rPr>
          <w:rFonts w:ascii="Arial" w:hAnsi="Arial" w:cs="Arial"/>
          <w:lang w:val="el-GR"/>
        </w:rPr>
      </w:pPr>
      <w:r>
        <w:rPr>
          <w:rFonts w:ascii="Arial" w:hAnsi="Arial" w:cs="Arial"/>
          <w:b/>
          <w:lang w:val="el-GR"/>
        </w:rPr>
        <w:t>5.2.2.3</w:t>
      </w:r>
      <w:r>
        <w:rPr>
          <w:rFonts w:ascii="Arial" w:hAnsi="Arial" w:cs="Arial"/>
          <w:lang w:val="el-GR"/>
        </w:rPr>
        <w:tab/>
        <w:t>Αριθμός και έτος συμβάσεως.</w:t>
      </w:r>
    </w:p>
    <w:p w:rsidR="00B41622" w:rsidRDefault="00000000">
      <w:pPr>
        <w:jc w:val="both"/>
        <w:rPr>
          <w:rFonts w:ascii="Arial" w:hAnsi="Arial" w:cs="Arial"/>
          <w:lang w:val="el-GR"/>
        </w:rPr>
      </w:pPr>
      <w:r>
        <w:rPr>
          <w:rFonts w:ascii="Arial" w:hAnsi="Arial" w:cs="Arial"/>
          <w:b/>
          <w:lang w:val="el-GR"/>
        </w:rPr>
        <w:t>5.2.2.4</w:t>
      </w:r>
      <w:r>
        <w:rPr>
          <w:rFonts w:ascii="Arial" w:hAnsi="Arial" w:cs="Arial"/>
          <w:lang w:val="el-GR"/>
        </w:rPr>
        <w:tab/>
        <w:t>Εμπορικό σήμα ή επωνυμία του κατασκευαστή ή του προμηθευτή εφόσον αυτά διαφέρουν.</w:t>
      </w:r>
    </w:p>
    <w:p w:rsidR="00B41622" w:rsidRDefault="00000000">
      <w:pPr>
        <w:jc w:val="both"/>
        <w:rPr>
          <w:rFonts w:ascii="Arial" w:hAnsi="Arial" w:cs="Arial"/>
          <w:lang w:val="el-GR"/>
        </w:rPr>
      </w:pPr>
      <w:r>
        <w:rPr>
          <w:rFonts w:ascii="Arial" w:hAnsi="Arial" w:cs="Arial"/>
          <w:b/>
          <w:lang w:val="el-GR"/>
        </w:rPr>
        <w:t>5.2.2.5</w:t>
      </w:r>
      <w:r>
        <w:rPr>
          <w:rFonts w:ascii="Arial" w:hAnsi="Arial" w:cs="Arial"/>
          <w:lang w:val="el-GR"/>
        </w:rPr>
        <w:tab/>
        <w:t xml:space="preserve">Αριθμός περιεχόμενων </w:t>
      </w:r>
      <w:r w:rsidR="009D36D7">
        <w:rPr>
          <w:rFonts w:ascii="Arial" w:hAnsi="Arial" w:cs="Arial"/>
          <w:lang w:val="el-GR"/>
        </w:rPr>
        <w:t xml:space="preserve">φορητών </w:t>
      </w:r>
      <w:r w:rsidR="0080594A">
        <w:rPr>
          <w:rFonts w:ascii="Arial" w:hAnsi="Arial" w:cs="Arial"/>
          <w:bCs/>
          <w:lang w:val="el-GR"/>
        </w:rPr>
        <w:t>αεροσυμπιεστών</w:t>
      </w:r>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5.2.2.6</w:t>
      </w:r>
      <w:r>
        <w:rPr>
          <w:rFonts w:ascii="Arial" w:hAnsi="Arial" w:cs="Arial"/>
          <w:lang w:val="el-GR"/>
        </w:rPr>
        <w:tab/>
        <w:t>Αύξων αριθμός συσκευασίας.</w:t>
      </w:r>
    </w:p>
    <w:p w:rsidR="00B41622" w:rsidRDefault="00000000">
      <w:pPr>
        <w:jc w:val="both"/>
        <w:rPr>
          <w:rFonts w:ascii="Arial" w:hAnsi="Arial" w:cs="Arial"/>
          <w:lang w:val="el-GR"/>
        </w:rPr>
      </w:pPr>
      <w:r>
        <w:rPr>
          <w:rFonts w:ascii="Arial" w:hAnsi="Arial" w:cs="Arial"/>
          <w:b/>
          <w:lang w:val="el-GR"/>
        </w:rPr>
        <w:t>5.2.2.7</w:t>
      </w:r>
      <w:r>
        <w:rPr>
          <w:rFonts w:ascii="Arial" w:hAnsi="Arial" w:cs="Arial"/>
          <w:lang w:val="el-GR"/>
        </w:rPr>
        <w:tab/>
        <w:t>Βάρος συσκευασμένου υλικού.</w:t>
      </w:r>
    </w:p>
    <w:p w:rsidR="00B41622" w:rsidRDefault="00000000">
      <w:pPr>
        <w:jc w:val="both"/>
        <w:rPr>
          <w:rFonts w:ascii="Arial" w:hAnsi="Arial" w:cs="Arial"/>
          <w:lang w:val="el-GR"/>
        </w:rPr>
      </w:pPr>
      <w:r>
        <w:rPr>
          <w:rFonts w:ascii="Arial" w:hAnsi="Arial" w:cs="Arial"/>
          <w:b/>
          <w:lang w:val="el-GR"/>
        </w:rPr>
        <w:t>5.2.2.8</w:t>
      </w:r>
      <w:r>
        <w:rPr>
          <w:rFonts w:ascii="Arial" w:hAnsi="Arial" w:cs="Arial"/>
          <w:lang w:val="el-GR"/>
        </w:rPr>
        <w:tab/>
        <w:t>Μήνας και έτος κατασκευής.</w:t>
      </w:r>
    </w:p>
    <w:p w:rsidR="00B41622" w:rsidRDefault="00000000">
      <w:pPr>
        <w:jc w:val="both"/>
        <w:rPr>
          <w:rFonts w:ascii="Arial" w:hAnsi="Arial" w:cs="Arial"/>
          <w:b/>
          <w:lang w:val="el-GR"/>
        </w:rPr>
      </w:pPr>
      <w:bookmarkStart w:id="32" w:name="_Toc130202378"/>
      <w:r>
        <w:rPr>
          <w:rFonts w:ascii="Arial" w:hAnsi="Arial" w:cs="Arial"/>
          <w:b/>
          <w:lang w:val="el-GR"/>
        </w:rPr>
        <w:t>6.</w:t>
      </w:r>
      <w:r>
        <w:rPr>
          <w:rFonts w:ascii="Arial" w:hAnsi="Arial" w:cs="Arial"/>
          <w:b/>
          <w:lang w:val="el-GR"/>
        </w:rPr>
        <w:tab/>
        <w:t>ΑΠΑΙΤΗΣΕΙΣ ΣΥΜΜΟΡΦΩΣΗΣ ΥΛΙΚΟΥ</w:t>
      </w:r>
      <w:bookmarkEnd w:id="32"/>
    </w:p>
    <w:p w:rsidR="00B41622" w:rsidRDefault="00000000">
      <w:pPr>
        <w:jc w:val="both"/>
        <w:rPr>
          <w:rFonts w:ascii="Arial" w:hAnsi="Arial" w:cs="Arial"/>
          <w:b/>
          <w:lang w:val="el-GR"/>
        </w:rPr>
      </w:pPr>
      <w:r>
        <w:rPr>
          <w:rFonts w:ascii="Arial" w:hAnsi="Arial" w:cs="Arial"/>
          <w:b/>
          <w:lang w:val="el-GR"/>
        </w:rPr>
        <w:t>6.1</w:t>
      </w:r>
      <w:r>
        <w:rPr>
          <w:rFonts w:ascii="Arial" w:hAnsi="Arial" w:cs="Arial"/>
          <w:b/>
          <w:lang w:val="el-GR"/>
        </w:rPr>
        <w:tab/>
        <w:t>Συνοδευτικά έγγραφα / Πιστοποιητικά</w:t>
      </w:r>
    </w:p>
    <w:p w:rsidR="00B41622" w:rsidRDefault="009D36D7">
      <w:pPr>
        <w:jc w:val="both"/>
        <w:rPr>
          <w:rFonts w:ascii="Arial" w:hAnsi="Arial" w:cs="Arial"/>
          <w:lang w:val="el-GR"/>
        </w:rPr>
      </w:pPr>
      <w:r>
        <w:rPr>
          <w:rFonts w:ascii="Arial" w:hAnsi="Arial" w:cs="Arial"/>
          <w:lang w:val="el-GR"/>
        </w:rPr>
        <w:t xml:space="preserve">Ο φορητός </w:t>
      </w:r>
      <w:r w:rsidR="0080594A">
        <w:rPr>
          <w:rFonts w:ascii="Arial" w:hAnsi="Arial" w:cs="Arial"/>
          <w:bCs/>
          <w:lang w:val="el-GR"/>
        </w:rPr>
        <w:t>αεροσυμπιεστής</w:t>
      </w:r>
      <w:r>
        <w:rPr>
          <w:rFonts w:ascii="Arial" w:hAnsi="Arial" w:cs="Arial"/>
          <w:lang w:val="el-GR"/>
        </w:rPr>
        <w:t>, να συνοδεύεται κατά την παράδοσ</w:t>
      </w:r>
      <w:r w:rsidR="00DA76CE">
        <w:rPr>
          <w:rFonts w:ascii="Arial" w:hAnsi="Arial" w:cs="Arial"/>
          <w:lang w:val="el-GR"/>
        </w:rPr>
        <w:t>ή</w:t>
      </w:r>
      <w:r>
        <w:rPr>
          <w:rFonts w:ascii="Arial" w:hAnsi="Arial" w:cs="Arial"/>
          <w:lang w:val="el-GR"/>
        </w:rPr>
        <w:t xml:space="preserve"> του από τα ακόλουθα έγγραφα / πιστοποιητικά:</w:t>
      </w:r>
    </w:p>
    <w:p w:rsidR="00B41622" w:rsidRDefault="00000000">
      <w:pPr>
        <w:jc w:val="both"/>
        <w:rPr>
          <w:rFonts w:ascii="Arial" w:hAnsi="Arial" w:cs="Arial"/>
          <w:lang w:val="el-GR"/>
        </w:rPr>
      </w:pPr>
      <w:r>
        <w:rPr>
          <w:rFonts w:ascii="Arial" w:hAnsi="Arial" w:cs="Arial"/>
          <w:b/>
          <w:lang w:val="el-GR"/>
        </w:rPr>
        <w:t>6.1.1</w:t>
      </w:r>
      <w:r>
        <w:rPr>
          <w:rFonts w:ascii="Arial" w:hAnsi="Arial" w:cs="Arial"/>
          <w:lang w:val="el-GR"/>
        </w:rPr>
        <w:tab/>
        <w:t>Την καθορισμένη στο Π.Δ 57/2010 δήλωση συμμόρφωσης ‘’CE”.</w:t>
      </w:r>
    </w:p>
    <w:p w:rsidR="00B41622" w:rsidRDefault="00000000">
      <w:pPr>
        <w:jc w:val="both"/>
        <w:rPr>
          <w:rFonts w:ascii="Arial" w:hAnsi="Arial" w:cs="Arial"/>
          <w:lang w:val="el-GR"/>
        </w:rPr>
      </w:pPr>
      <w:r>
        <w:rPr>
          <w:rFonts w:ascii="Arial" w:hAnsi="Arial" w:cs="Arial"/>
          <w:b/>
          <w:lang w:val="el-GR"/>
        </w:rPr>
        <w:t>6.1.2</w:t>
      </w:r>
      <w:r>
        <w:rPr>
          <w:rFonts w:ascii="Arial" w:hAnsi="Arial" w:cs="Arial"/>
          <w:lang w:val="el-GR"/>
        </w:rPr>
        <w:tab/>
        <w:t>Πιστοποιητικό ISO 9001 του προμηθευτή ώστε να διασφαλίζεται ότι διαθέτει Σύστημα Διαχείρισης Ποιότητας προκειμένου να ανταποκρίνεται αποτελεσματικά σε απαιτήσεις προμήθειας και τεχνικής υποστήριξης.</w:t>
      </w:r>
    </w:p>
    <w:p w:rsidR="00B41622" w:rsidRDefault="00000000">
      <w:pPr>
        <w:jc w:val="both"/>
        <w:rPr>
          <w:rFonts w:ascii="Arial" w:hAnsi="Arial" w:cs="Arial"/>
          <w:lang w:val="el-GR"/>
        </w:rPr>
      </w:pPr>
      <w:r>
        <w:rPr>
          <w:rFonts w:ascii="Arial" w:hAnsi="Arial" w:cs="Arial"/>
          <w:b/>
          <w:lang w:val="el-GR"/>
        </w:rPr>
        <w:lastRenderedPageBreak/>
        <w:t>6.1.3</w:t>
      </w:r>
      <w:r>
        <w:rPr>
          <w:rFonts w:ascii="Arial" w:hAnsi="Arial" w:cs="Arial"/>
          <w:lang w:val="el-GR"/>
        </w:rPr>
        <w:tab/>
        <w:t xml:space="preserve">Εγχειρίδια στα οποία θα αναγράφονται τα βασικά τεχνικά χαρακτηριστικά, οι </w:t>
      </w:r>
      <w:r w:rsidRPr="00DA76CE">
        <w:rPr>
          <w:rFonts w:ascii="Arial" w:hAnsi="Arial" w:cs="Arial"/>
          <w:lang w:val="el-GR"/>
        </w:rPr>
        <w:t xml:space="preserve">κυριότερες διαστάσεις </w:t>
      </w:r>
      <w:r w:rsidR="008F434F" w:rsidRPr="00DA76CE">
        <w:rPr>
          <w:rFonts w:ascii="Arial" w:hAnsi="Arial" w:cs="Arial"/>
          <w:lang w:val="el-GR"/>
        </w:rPr>
        <w:t xml:space="preserve">τα τεχνικά χαρακτηριστικά του κινητήρα, </w:t>
      </w:r>
      <w:r w:rsidRPr="00DA76CE">
        <w:rPr>
          <w:rFonts w:ascii="Arial" w:hAnsi="Arial" w:cs="Arial"/>
          <w:lang w:val="el-GR"/>
        </w:rPr>
        <w:t>οι διαστάσεις και το βάρος.</w:t>
      </w:r>
    </w:p>
    <w:p w:rsidR="00B41622" w:rsidRDefault="00000000">
      <w:pPr>
        <w:jc w:val="both"/>
        <w:rPr>
          <w:rFonts w:ascii="Arial" w:hAnsi="Arial" w:cs="Arial"/>
          <w:lang w:val="el-GR"/>
        </w:rPr>
      </w:pPr>
      <w:r>
        <w:rPr>
          <w:rFonts w:ascii="Arial" w:hAnsi="Arial" w:cs="Arial"/>
          <w:b/>
          <w:lang w:val="el-GR"/>
        </w:rPr>
        <w:t>6.1.</w:t>
      </w:r>
      <w:r w:rsidR="00DA76CE">
        <w:rPr>
          <w:rFonts w:ascii="Arial" w:hAnsi="Arial" w:cs="Arial"/>
          <w:b/>
          <w:lang w:val="el-GR"/>
        </w:rPr>
        <w:t>4</w:t>
      </w:r>
      <w:r>
        <w:rPr>
          <w:rFonts w:ascii="Arial" w:hAnsi="Arial" w:cs="Arial"/>
          <w:lang w:val="el-GR"/>
        </w:rPr>
        <w:tab/>
        <w:t>Τεχνικό εγχειρίδιο χρήσης-λειτουργίας τ</w:t>
      </w:r>
      <w:r w:rsidR="009D36D7">
        <w:rPr>
          <w:rFonts w:ascii="Arial" w:hAnsi="Arial" w:cs="Arial"/>
          <w:lang w:val="el-GR"/>
        </w:rPr>
        <w:t xml:space="preserve">ου φορητού </w:t>
      </w:r>
      <w:r w:rsidR="0080594A">
        <w:rPr>
          <w:rFonts w:ascii="Arial" w:hAnsi="Arial" w:cs="Arial"/>
          <w:bCs/>
          <w:lang w:val="el-GR"/>
        </w:rPr>
        <w:t>αεροσυμπιεστή</w:t>
      </w:r>
      <w:r>
        <w:rPr>
          <w:rFonts w:ascii="Arial" w:hAnsi="Arial" w:cs="Arial"/>
          <w:lang w:val="el-GR"/>
        </w:rPr>
        <w:t xml:space="preserve"> και των παρελκομένων τ</w:t>
      </w:r>
      <w:r w:rsidR="009D36D7">
        <w:rPr>
          <w:rFonts w:ascii="Arial" w:hAnsi="Arial" w:cs="Arial"/>
          <w:lang w:val="el-GR"/>
        </w:rPr>
        <w:t>ου</w:t>
      </w:r>
      <w:r>
        <w:rPr>
          <w:rFonts w:ascii="Arial" w:hAnsi="Arial" w:cs="Arial"/>
          <w:lang w:val="el-GR"/>
        </w:rPr>
        <w:t>, σε έντυπη ή/και ηλεκτρονική μορφή. Οι οδηγίες λειτουργίας να περιλαμβάνουν όλες τις πληροφορίες που είναι απαραίτητες για το χειρισμό τ</w:t>
      </w:r>
      <w:r w:rsidR="000328E7">
        <w:rPr>
          <w:rFonts w:ascii="Arial" w:hAnsi="Arial" w:cs="Arial"/>
          <w:lang w:val="el-GR"/>
        </w:rPr>
        <w:t>ου</w:t>
      </w:r>
      <w:r>
        <w:rPr>
          <w:rFonts w:ascii="Arial" w:hAnsi="Arial" w:cs="Arial"/>
          <w:lang w:val="el-GR"/>
        </w:rPr>
        <w:t xml:space="preserve"> και να είναι στην ελληνική ή/και στην αγγλική γλώσσα, εφόσον η ελληνική δεν είναι η γλώσσα του πρωτοτύπου. Επίσης, να προβλέπονται σε αυτό, οι συνιστώμενες διαδικασίες για την περιοδική συντήρησή τ</w:t>
      </w:r>
      <w:r w:rsidR="000328E7">
        <w:rPr>
          <w:rFonts w:ascii="Arial" w:hAnsi="Arial" w:cs="Arial"/>
          <w:lang w:val="el-GR"/>
        </w:rPr>
        <w:t>ου</w:t>
      </w:r>
      <w:r>
        <w:rPr>
          <w:rFonts w:ascii="Arial" w:hAnsi="Arial" w:cs="Arial"/>
          <w:lang w:val="el-GR"/>
        </w:rPr>
        <w:t xml:space="preserve"> από τον χρήστη.</w:t>
      </w:r>
    </w:p>
    <w:p w:rsidR="00B41622" w:rsidRDefault="00000000">
      <w:pPr>
        <w:jc w:val="both"/>
        <w:rPr>
          <w:rFonts w:ascii="Arial" w:hAnsi="Arial" w:cs="Arial"/>
          <w:lang w:val="el-GR"/>
        </w:rPr>
      </w:pPr>
      <w:r>
        <w:rPr>
          <w:rFonts w:ascii="Arial" w:hAnsi="Arial" w:cs="Arial"/>
          <w:b/>
          <w:lang w:val="el-GR"/>
        </w:rPr>
        <w:t>6.1.</w:t>
      </w:r>
      <w:r w:rsidR="00DA76CE">
        <w:rPr>
          <w:rFonts w:ascii="Arial" w:hAnsi="Arial" w:cs="Arial"/>
          <w:b/>
          <w:lang w:val="el-GR"/>
        </w:rPr>
        <w:t>5</w:t>
      </w:r>
      <w:r>
        <w:rPr>
          <w:rFonts w:ascii="Arial" w:hAnsi="Arial" w:cs="Arial"/>
          <w:lang w:val="el-GR"/>
        </w:rPr>
        <w:tab/>
        <w:t>Πλήρη κατάλογο σε έντυπη ή/και ηλεκτρονική μορφή, με τις συλλογές των εργαλείων που απαιτούνται για τη συντήρηση και την καλή λειτουργία τ</w:t>
      </w:r>
      <w:r w:rsidR="000328E7">
        <w:rPr>
          <w:rFonts w:ascii="Arial" w:hAnsi="Arial" w:cs="Arial"/>
          <w:lang w:val="el-GR"/>
        </w:rPr>
        <w:t>ου</w:t>
      </w:r>
      <w:r>
        <w:rPr>
          <w:rFonts w:ascii="Arial" w:hAnsi="Arial" w:cs="Arial"/>
          <w:lang w:val="el-GR"/>
        </w:rPr>
        <w:t>. Οι πληροφορίες του εν λόγω καταλόγου να περιλαμβάνουν κατ ́ ελάχιστον, τον κωδικό αριθμό του κατασκευαστή και να είναι στην ελληνική ή/και στην αγγλική γλώσσα, εφόσον η ελληνική δεν είναι η γλώσσα του πρωτοτύπου.</w:t>
      </w:r>
      <w:bookmarkStart w:id="33" w:name="_Toc130202379"/>
    </w:p>
    <w:p w:rsidR="00B41622" w:rsidRDefault="00000000">
      <w:pPr>
        <w:jc w:val="both"/>
        <w:rPr>
          <w:rFonts w:ascii="Arial" w:hAnsi="Arial" w:cs="Arial"/>
          <w:b/>
          <w:lang w:val="el-GR"/>
        </w:rPr>
      </w:pPr>
      <w:r>
        <w:rPr>
          <w:rFonts w:ascii="Arial" w:hAnsi="Arial" w:cs="Arial"/>
          <w:b/>
          <w:lang w:val="el-GR"/>
        </w:rPr>
        <w:t>6.2</w:t>
      </w:r>
      <w:r>
        <w:rPr>
          <w:rFonts w:ascii="Arial" w:hAnsi="Arial" w:cs="Arial"/>
          <w:b/>
          <w:lang w:val="el-GR"/>
        </w:rPr>
        <w:tab/>
        <w:t>Επιθεωρήσεις / Δοκιμές</w:t>
      </w:r>
    </w:p>
    <w:p w:rsidR="00B41622" w:rsidRDefault="00000000">
      <w:pPr>
        <w:jc w:val="both"/>
        <w:rPr>
          <w:rFonts w:ascii="Arial" w:hAnsi="Arial" w:cs="Arial"/>
          <w:lang w:val="el-GR"/>
        </w:rPr>
      </w:pPr>
      <w:r>
        <w:rPr>
          <w:rFonts w:ascii="Arial" w:hAnsi="Arial" w:cs="Arial"/>
          <w:b/>
          <w:lang w:val="el-GR"/>
        </w:rPr>
        <w:t>6.2.1</w:t>
      </w:r>
      <w:r>
        <w:rPr>
          <w:rFonts w:ascii="Arial" w:hAnsi="Arial" w:cs="Arial"/>
          <w:lang w:val="el-GR"/>
        </w:rPr>
        <w:tab/>
        <w:t>Μακροσκοπικός έλεγχος.</w:t>
      </w:r>
    </w:p>
    <w:p w:rsidR="00B41622" w:rsidRDefault="00000000">
      <w:pPr>
        <w:jc w:val="both"/>
        <w:rPr>
          <w:rFonts w:ascii="Arial" w:hAnsi="Arial" w:cs="Arial"/>
          <w:lang w:val="el-GR"/>
        </w:rPr>
      </w:pPr>
      <w:r>
        <w:rPr>
          <w:rFonts w:ascii="Arial" w:hAnsi="Arial" w:cs="Arial"/>
          <w:lang w:val="el-GR"/>
        </w:rPr>
        <w:t>Η Επιτροπή Παραλαβής (ΕΠ) εξετάζει δειγματοληπτικά τη δευτερογενή συσκευασία καθώς και το είδος με πρωτογενή συσκευασία, λαμβάνοντας υπόψη την ΠΕΔ και το επισημοποιηθέν δείγμα του προμηθευτή και τους πίνακες δειγματοληψίας κατωτέρω παραγράφων.</w:t>
      </w:r>
    </w:p>
    <w:p w:rsidR="00B41622" w:rsidRDefault="00000000">
      <w:pPr>
        <w:jc w:val="both"/>
        <w:rPr>
          <w:rFonts w:ascii="Arial" w:hAnsi="Arial" w:cs="Arial"/>
          <w:lang w:val="el-GR"/>
        </w:rPr>
      </w:pPr>
      <w:r>
        <w:rPr>
          <w:rFonts w:ascii="Arial" w:hAnsi="Arial" w:cs="Arial"/>
          <w:b/>
          <w:lang w:val="el-GR"/>
        </w:rPr>
        <w:t>6.2.1.1</w:t>
      </w:r>
      <w:r>
        <w:rPr>
          <w:rFonts w:ascii="Arial" w:hAnsi="Arial" w:cs="Arial"/>
          <w:lang w:val="el-GR"/>
        </w:rPr>
        <w:tab/>
        <w:t>Έλεγχος δευτερογενούς συσκευασίας.</w:t>
      </w:r>
    </w:p>
    <w:p w:rsidR="00B41622" w:rsidRDefault="00000000">
      <w:pPr>
        <w:jc w:val="both"/>
        <w:rPr>
          <w:rFonts w:ascii="Arial" w:hAnsi="Arial" w:cs="Arial"/>
          <w:lang w:val="el-GR"/>
        </w:rPr>
      </w:pPr>
      <w:r>
        <w:rPr>
          <w:rFonts w:ascii="Arial" w:hAnsi="Arial" w:cs="Arial"/>
          <w:b/>
          <w:lang w:val="el-GR"/>
        </w:rPr>
        <w:t>6.2.1.1.1</w:t>
      </w:r>
      <w:r>
        <w:rPr>
          <w:rFonts w:ascii="Arial" w:hAnsi="Arial" w:cs="Arial"/>
          <w:lang w:val="el-GR"/>
        </w:rPr>
        <w:tab/>
      </w:r>
      <w:r>
        <w:rPr>
          <w:rFonts w:ascii="Arial" w:hAnsi="Arial" w:cs="Arial"/>
          <w:u w:val="single"/>
          <w:lang w:val="el-GR"/>
        </w:rPr>
        <w:t>Ως παρτίδα</w:t>
      </w:r>
      <w:r>
        <w:rPr>
          <w:rFonts w:ascii="Arial" w:hAnsi="Arial" w:cs="Arial"/>
          <w:lang w:val="el-GR"/>
        </w:rPr>
        <w:t>, για τον έλεγχο εξωτερικής (δευτερογενούς) συσκευασίας, θεωρείται η ποσότητα κιβωτίων (τεμάχια) που παραδίδονται από τον προμηθευτή σε συγκεκριμένη ημερομηνία.</w:t>
      </w:r>
    </w:p>
    <w:p w:rsidR="00B41622" w:rsidRDefault="00000000">
      <w:pPr>
        <w:jc w:val="both"/>
        <w:rPr>
          <w:rFonts w:ascii="Arial" w:hAnsi="Arial" w:cs="Arial"/>
          <w:lang w:val="el-GR"/>
        </w:rPr>
      </w:pPr>
      <w:r>
        <w:rPr>
          <w:rFonts w:ascii="Arial" w:hAnsi="Arial" w:cs="Arial"/>
          <w:b/>
          <w:lang w:val="el-GR"/>
        </w:rPr>
        <w:t>6.2.1.1.2</w:t>
      </w:r>
      <w:r>
        <w:rPr>
          <w:rFonts w:ascii="Arial" w:hAnsi="Arial" w:cs="Arial"/>
          <w:lang w:val="el-GR"/>
        </w:rPr>
        <w:tab/>
      </w:r>
      <w:r>
        <w:rPr>
          <w:rFonts w:ascii="Arial" w:hAnsi="Arial" w:cs="Arial"/>
          <w:u w:val="single"/>
          <w:lang w:val="el-GR"/>
        </w:rPr>
        <w:t>Ως δείγμα</w:t>
      </w:r>
      <w:r>
        <w:rPr>
          <w:rFonts w:ascii="Arial" w:hAnsi="Arial" w:cs="Arial"/>
          <w:lang w:val="el-GR"/>
        </w:rPr>
        <w:t xml:space="preserve"> θεωρείται το σύνολο των τεμαχίων κιβωτίων, που ελέγχεται μακροσκοπικά από την ΕΠ.</w:t>
      </w:r>
    </w:p>
    <w:p w:rsidR="00B41622" w:rsidRDefault="00000000">
      <w:pPr>
        <w:jc w:val="both"/>
        <w:rPr>
          <w:rFonts w:ascii="Arial" w:hAnsi="Arial" w:cs="Arial"/>
          <w:lang w:val="el-GR"/>
        </w:rPr>
      </w:pPr>
      <w:r>
        <w:rPr>
          <w:rFonts w:ascii="Arial" w:hAnsi="Arial" w:cs="Arial"/>
          <w:b/>
          <w:lang w:val="el-GR"/>
        </w:rPr>
        <w:t>6.2.1.1.3</w:t>
      </w:r>
      <w:r>
        <w:rPr>
          <w:rFonts w:ascii="Arial" w:hAnsi="Arial" w:cs="Arial"/>
          <w:lang w:val="el-GR"/>
        </w:rPr>
        <w:tab/>
        <w:t>Τα τεμάχια του δείγματος επιλέγονται τυχαία από την παρτίδα, με την χρήση του ακόλουθου πίνακα που συντάχθηκε σύμφωνα με το ISO 2859-1:</w:t>
      </w:r>
    </w:p>
    <w:p w:rsidR="0065169A" w:rsidRDefault="0065169A">
      <w:pPr>
        <w:jc w:val="both"/>
        <w:rPr>
          <w:rFonts w:ascii="Arial" w:hAnsi="Arial" w:cs="Arial"/>
          <w:lang w:val="el-GR"/>
        </w:rPr>
      </w:pPr>
    </w:p>
    <w:p w:rsidR="0065169A" w:rsidRDefault="0065169A">
      <w:pPr>
        <w:jc w:val="both"/>
        <w:rPr>
          <w:rFonts w:ascii="Arial" w:hAnsi="Arial" w:cs="Arial"/>
          <w:lang w:val="el-GR"/>
        </w:rPr>
      </w:pPr>
    </w:p>
    <w:p w:rsidR="00DF36B7" w:rsidRDefault="00DF36B7">
      <w:pPr>
        <w:jc w:val="both"/>
        <w:rPr>
          <w:rFonts w:ascii="Arial" w:hAnsi="Arial" w:cs="Arial"/>
          <w:lang w:val="el-GR"/>
        </w:rPr>
      </w:pPr>
    </w:p>
    <w:p w:rsidR="00DF36B7" w:rsidRDefault="00DF36B7">
      <w:pPr>
        <w:jc w:val="both"/>
        <w:rPr>
          <w:rFonts w:ascii="Arial" w:hAnsi="Arial" w:cs="Arial"/>
          <w:lang w:val="el-GR"/>
        </w:rPr>
      </w:pPr>
    </w:p>
    <w:p w:rsidR="00DF36B7" w:rsidRDefault="00DF36B7">
      <w:pPr>
        <w:jc w:val="both"/>
        <w:rPr>
          <w:rFonts w:ascii="Arial" w:hAnsi="Arial" w:cs="Arial"/>
          <w:lang w:val="el-GR"/>
        </w:rPr>
      </w:pPr>
    </w:p>
    <w:p w:rsidR="00DF36B7" w:rsidRDefault="00DF36B7">
      <w:pPr>
        <w:jc w:val="both"/>
        <w:rPr>
          <w:rFonts w:ascii="Arial" w:hAnsi="Arial" w:cs="Arial"/>
          <w:lang w:val="el-GR"/>
        </w:rPr>
      </w:pPr>
    </w:p>
    <w:tbl>
      <w:tblPr>
        <w:tblStyle w:val="TableGrid"/>
        <w:tblW w:w="8522" w:type="dxa"/>
        <w:jc w:val="center"/>
        <w:tblLook w:val="04A0" w:firstRow="1" w:lastRow="0" w:firstColumn="1" w:lastColumn="0" w:noHBand="0" w:noVBand="1"/>
      </w:tblPr>
      <w:tblGrid>
        <w:gridCol w:w="3141"/>
        <w:gridCol w:w="2730"/>
        <w:gridCol w:w="2651"/>
      </w:tblGrid>
      <w:tr w:rsidR="00B41622">
        <w:trPr>
          <w:trHeight w:val="841"/>
          <w:jc w:val="center"/>
        </w:trPr>
        <w:tc>
          <w:tcPr>
            <w:tcW w:w="8522" w:type="dxa"/>
            <w:gridSpan w:val="3"/>
          </w:tcPr>
          <w:p w:rsidR="00B41622" w:rsidRDefault="00000000">
            <w:pPr>
              <w:jc w:val="center"/>
              <w:rPr>
                <w:rFonts w:ascii="Arial" w:hAnsi="Arial" w:cs="Arial"/>
                <w:b/>
              </w:rPr>
            </w:pPr>
            <w:r>
              <w:rPr>
                <w:rFonts w:ascii="Arial" w:hAnsi="Arial" w:cs="Arial"/>
                <w:b/>
              </w:rPr>
              <w:lastRenderedPageBreak/>
              <w:t>ΠΙΝΑΚΑΣ ΑΠΛΗΣ ΔΕΙΓΜΑΤΟΛΗΨΙΑΣ ΜΑΚΡΟΣΚΟΠΙΚΟΥ ΕΛΕΓΧΟΥ</w:t>
            </w:r>
          </w:p>
          <w:p w:rsidR="00B41622" w:rsidRDefault="00000000">
            <w:pPr>
              <w:jc w:val="center"/>
              <w:rPr>
                <w:rFonts w:ascii="Arial" w:hAnsi="Arial" w:cs="Arial"/>
              </w:rPr>
            </w:pPr>
            <w:r>
              <w:rPr>
                <w:rFonts w:ascii="Arial" w:hAnsi="Arial" w:cs="Arial"/>
                <w:b/>
              </w:rPr>
              <w:t>(AQL 4,0%, Normal, Level Ι)</w:t>
            </w:r>
          </w:p>
        </w:tc>
      </w:tr>
      <w:tr w:rsidR="00B41622">
        <w:trPr>
          <w:jc w:val="center"/>
        </w:trPr>
        <w:tc>
          <w:tcPr>
            <w:tcW w:w="3141" w:type="dxa"/>
          </w:tcPr>
          <w:p w:rsidR="00B41622" w:rsidRDefault="00000000">
            <w:pPr>
              <w:jc w:val="center"/>
              <w:rPr>
                <w:rFonts w:ascii="Arial" w:hAnsi="Arial" w:cs="Arial"/>
                <w:b/>
              </w:rPr>
            </w:pPr>
            <w:r>
              <w:rPr>
                <w:rFonts w:ascii="Arial" w:hAnsi="Arial" w:cs="Arial"/>
                <w:b/>
              </w:rPr>
              <w:t>Μέγεθος παρτίδας                    (Τεμάχια)</w:t>
            </w:r>
          </w:p>
        </w:tc>
        <w:tc>
          <w:tcPr>
            <w:tcW w:w="2730" w:type="dxa"/>
          </w:tcPr>
          <w:p w:rsidR="00B41622" w:rsidRDefault="00000000">
            <w:pPr>
              <w:jc w:val="center"/>
              <w:rPr>
                <w:rFonts w:ascii="Arial" w:hAnsi="Arial" w:cs="Arial"/>
                <w:b/>
              </w:rPr>
            </w:pPr>
            <w:r>
              <w:rPr>
                <w:rFonts w:ascii="Arial" w:hAnsi="Arial" w:cs="Arial"/>
                <w:b/>
              </w:rPr>
              <w:t>Μέγεθος δείγματος  (Τεμάχια)</w:t>
            </w:r>
          </w:p>
        </w:tc>
        <w:tc>
          <w:tcPr>
            <w:tcW w:w="2651" w:type="dxa"/>
          </w:tcPr>
          <w:p w:rsidR="00B41622" w:rsidRDefault="00000000">
            <w:pPr>
              <w:jc w:val="center"/>
              <w:rPr>
                <w:rFonts w:ascii="Arial" w:hAnsi="Arial" w:cs="Arial"/>
                <w:b/>
              </w:rPr>
            </w:pPr>
            <w:r>
              <w:rPr>
                <w:rFonts w:ascii="Arial" w:hAnsi="Arial" w:cs="Arial"/>
                <w:b/>
              </w:rPr>
              <w:t>Αποδεκτός αριθμός  ελαττωματικών                                                         τεμαχίων</w:t>
            </w:r>
          </w:p>
        </w:tc>
      </w:tr>
      <w:tr w:rsidR="00B41622">
        <w:trPr>
          <w:jc w:val="center"/>
        </w:trPr>
        <w:tc>
          <w:tcPr>
            <w:tcW w:w="3141" w:type="dxa"/>
          </w:tcPr>
          <w:p w:rsidR="00B41622" w:rsidRDefault="00000000">
            <w:pPr>
              <w:jc w:val="center"/>
              <w:rPr>
                <w:rFonts w:ascii="Arial" w:hAnsi="Arial" w:cs="Arial"/>
              </w:rPr>
            </w:pPr>
            <w:r>
              <w:rPr>
                <w:rFonts w:ascii="Arial" w:hAnsi="Arial" w:cs="Arial"/>
              </w:rPr>
              <w:t>1 – 3</w:t>
            </w:r>
          </w:p>
        </w:tc>
        <w:tc>
          <w:tcPr>
            <w:tcW w:w="2730" w:type="dxa"/>
          </w:tcPr>
          <w:p w:rsidR="00B41622" w:rsidRDefault="00000000">
            <w:pPr>
              <w:jc w:val="center"/>
              <w:rPr>
                <w:rFonts w:ascii="Arial" w:hAnsi="Arial" w:cs="Arial"/>
              </w:rPr>
            </w:pPr>
            <w:r>
              <w:rPr>
                <w:rFonts w:ascii="Arial" w:hAnsi="Arial" w:cs="Arial"/>
              </w:rPr>
              <w:t>Όλα</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4 – 90</w:t>
            </w:r>
          </w:p>
        </w:tc>
        <w:tc>
          <w:tcPr>
            <w:tcW w:w="2730" w:type="dxa"/>
          </w:tcPr>
          <w:p w:rsidR="00B41622" w:rsidRDefault="00000000">
            <w:pPr>
              <w:jc w:val="center"/>
              <w:rPr>
                <w:rFonts w:ascii="Arial" w:hAnsi="Arial" w:cs="Arial"/>
              </w:rPr>
            </w:pPr>
            <w:r>
              <w:rPr>
                <w:rFonts w:ascii="Arial" w:hAnsi="Arial" w:cs="Arial"/>
              </w:rPr>
              <w:t>3</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91 – 280</w:t>
            </w:r>
          </w:p>
        </w:tc>
        <w:tc>
          <w:tcPr>
            <w:tcW w:w="2730" w:type="dxa"/>
          </w:tcPr>
          <w:p w:rsidR="00B41622" w:rsidRDefault="00000000">
            <w:pPr>
              <w:jc w:val="center"/>
              <w:rPr>
                <w:rFonts w:ascii="Arial" w:hAnsi="Arial" w:cs="Arial"/>
              </w:rPr>
            </w:pPr>
            <w:r>
              <w:rPr>
                <w:rFonts w:ascii="Arial" w:hAnsi="Arial" w:cs="Arial"/>
              </w:rPr>
              <w:t>13</w:t>
            </w:r>
          </w:p>
        </w:tc>
        <w:tc>
          <w:tcPr>
            <w:tcW w:w="2651" w:type="dxa"/>
          </w:tcPr>
          <w:p w:rsidR="00B41622" w:rsidRDefault="00000000">
            <w:pPr>
              <w:jc w:val="center"/>
              <w:rPr>
                <w:rFonts w:ascii="Arial" w:hAnsi="Arial" w:cs="Arial"/>
              </w:rPr>
            </w:pPr>
            <w:r>
              <w:rPr>
                <w:rFonts w:ascii="Arial" w:hAnsi="Arial" w:cs="Arial"/>
              </w:rPr>
              <w:t>1</w:t>
            </w:r>
          </w:p>
        </w:tc>
      </w:tr>
      <w:tr w:rsidR="00B41622">
        <w:trPr>
          <w:jc w:val="center"/>
        </w:trPr>
        <w:tc>
          <w:tcPr>
            <w:tcW w:w="3141" w:type="dxa"/>
          </w:tcPr>
          <w:p w:rsidR="00B41622" w:rsidRDefault="00000000">
            <w:pPr>
              <w:jc w:val="center"/>
              <w:rPr>
                <w:rFonts w:ascii="Arial" w:hAnsi="Arial" w:cs="Arial"/>
              </w:rPr>
            </w:pPr>
            <w:r>
              <w:rPr>
                <w:rFonts w:ascii="Arial" w:hAnsi="Arial" w:cs="Arial"/>
              </w:rPr>
              <w:t>281 – 500</w:t>
            </w:r>
          </w:p>
        </w:tc>
        <w:tc>
          <w:tcPr>
            <w:tcW w:w="2730" w:type="dxa"/>
          </w:tcPr>
          <w:p w:rsidR="00B41622" w:rsidRDefault="00000000">
            <w:pPr>
              <w:jc w:val="center"/>
              <w:rPr>
                <w:rFonts w:ascii="Arial" w:hAnsi="Arial" w:cs="Arial"/>
              </w:rPr>
            </w:pPr>
            <w:r>
              <w:rPr>
                <w:rFonts w:ascii="Arial" w:hAnsi="Arial" w:cs="Arial"/>
              </w:rPr>
              <w:t>20</w:t>
            </w:r>
          </w:p>
        </w:tc>
        <w:tc>
          <w:tcPr>
            <w:tcW w:w="2651" w:type="dxa"/>
          </w:tcPr>
          <w:p w:rsidR="00B41622" w:rsidRDefault="00000000">
            <w:pPr>
              <w:jc w:val="center"/>
              <w:rPr>
                <w:rFonts w:ascii="Arial" w:hAnsi="Arial" w:cs="Arial"/>
              </w:rPr>
            </w:pPr>
            <w:r>
              <w:rPr>
                <w:rFonts w:ascii="Arial" w:hAnsi="Arial" w:cs="Arial"/>
              </w:rPr>
              <w:t>2</w:t>
            </w:r>
          </w:p>
        </w:tc>
      </w:tr>
      <w:tr w:rsidR="00B41622">
        <w:trPr>
          <w:jc w:val="center"/>
        </w:trPr>
        <w:tc>
          <w:tcPr>
            <w:tcW w:w="3141" w:type="dxa"/>
          </w:tcPr>
          <w:p w:rsidR="00B41622" w:rsidRDefault="00000000">
            <w:pPr>
              <w:jc w:val="center"/>
              <w:rPr>
                <w:rFonts w:ascii="Arial" w:hAnsi="Arial" w:cs="Arial"/>
              </w:rPr>
            </w:pPr>
            <w:r>
              <w:rPr>
                <w:rFonts w:ascii="Arial" w:hAnsi="Arial" w:cs="Arial"/>
              </w:rPr>
              <w:t>501 –  1200</w:t>
            </w:r>
          </w:p>
        </w:tc>
        <w:tc>
          <w:tcPr>
            <w:tcW w:w="2730" w:type="dxa"/>
          </w:tcPr>
          <w:p w:rsidR="00B41622" w:rsidRDefault="00000000">
            <w:pPr>
              <w:jc w:val="center"/>
              <w:rPr>
                <w:rFonts w:ascii="Arial" w:hAnsi="Arial" w:cs="Arial"/>
              </w:rPr>
            </w:pPr>
            <w:r>
              <w:rPr>
                <w:rFonts w:ascii="Arial" w:hAnsi="Arial" w:cs="Arial"/>
              </w:rPr>
              <w:t>32</w:t>
            </w:r>
          </w:p>
        </w:tc>
        <w:tc>
          <w:tcPr>
            <w:tcW w:w="2651" w:type="dxa"/>
          </w:tcPr>
          <w:p w:rsidR="00B41622" w:rsidRDefault="00000000">
            <w:pPr>
              <w:jc w:val="center"/>
              <w:rPr>
                <w:rFonts w:ascii="Arial" w:hAnsi="Arial" w:cs="Arial"/>
              </w:rPr>
            </w:pPr>
            <w:r>
              <w:rPr>
                <w:rFonts w:ascii="Arial" w:hAnsi="Arial" w:cs="Arial"/>
              </w:rPr>
              <w:t>3</w:t>
            </w:r>
          </w:p>
        </w:tc>
      </w:tr>
    </w:tbl>
    <w:p w:rsidR="00B41622" w:rsidRDefault="00000000">
      <w:pPr>
        <w:jc w:val="both"/>
        <w:rPr>
          <w:rFonts w:ascii="Arial" w:hAnsi="Arial" w:cs="Arial"/>
          <w:lang w:val="el-GR"/>
        </w:rPr>
      </w:pPr>
      <w:r>
        <w:rPr>
          <w:rFonts w:ascii="Arial" w:hAnsi="Arial" w:cs="Arial"/>
          <w:b/>
          <w:lang w:val="el-GR"/>
        </w:rPr>
        <w:t>6.2.1.1.4</w:t>
      </w:r>
      <w:r>
        <w:rPr>
          <w:rFonts w:ascii="Arial" w:hAnsi="Arial" w:cs="Arial"/>
          <w:lang w:val="el-GR"/>
        </w:rPr>
        <w:tab/>
      </w:r>
      <w:r>
        <w:rPr>
          <w:rFonts w:ascii="Arial" w:hAnsi="Arial" w:cs="Arial"/>
          <w:u w:val="single"/>
          <w:lang w:val="el-GR"/>
        </w:rPr>
        <w:t>Ως ελαττωματικό</w:t>
      </w:r>
      <w:r>
        <w:rPr>
          <w:rFonts w:ascii="Arial" w:hAnsi="Arial" w:cs="Arial"/>
          <w:lang w:val="el-GR"/>
        </w:rPr>
        <w:t xml:space="preserve"> θεωρείται ένα τεμάχιο του δείγματος, όταν διαπιστωθούν ελλείψεις ή ασυμφωνία με τα αναγραφόμενα στην § 5.2.2 καθώς και όταν διαπιστωθεί σχίσιμο / θραύση ή σημαντική παραμόρφωση του κιβωτίου.</w:t>
      </w:r>
    </w:p>
    <w:p w:rsidR="00B41622" w:rsidRDefault="00000000">
      <w:pPr>
        <w:jc w:val="both"/>
        <w:rPr>
          <w:rFonts w:ascii="Arial" w:hAnsi="Arial" w:cs="Arial"/>
          <w:lang w:val="el-GR"/>
        </w:rPr>
      </w:pPr>
      <w:r>
        <w:rPr>
          <w:rFonts w:ascii="Arial" w:hAnsi="Arial" w:cs="Arial"/>
          <w:b/>
          <w:lang w:val="el-GR"/>
        </w:rPr>
        <w:t>6.2.1.2</w:t>
      </w:r>
      <w:r>
        <w:rPr>
          <w:rFonts w:ascii="Arial" w:hAnsi="Arial" w:cs="Arial"/>
          <w:lang w:val="el-GR"/>
        </w:rPr>
        <w:tab/>
        <w:t xml:space="preserve">Έλεγχος </w:t>
      </w:r>
      <w:r w:rsidR="009D36D7">
        <w:rPr>
          <w:rFonts w:ascii="Arial" w:hAnsi="Arial" w:cs="Arial"/>
          <w:lang w:val="el-GR"/>
        </w:rPr>
        <w:t xml:space="preserve">φορητών </w:t>
      </w:r>
      <w:r w:rsidR="0080594A">
        <w:rPr>
          <w:rFonts w:ascii="Arial" w:hAnsi="Arial" w:cs="Arial"/>
          <w:bCs/>
          <w:lang w:val="el-GR"/>
        </w:rPr>
        <w:t>αεροσυμπιεστών</w:t>
      </w:r>
      <w:r w:rsidR="0080594A">
        <w:rPr>
          <w:rFonts w:ascii="Arial" w:hAnsi="Arial" w:cs="Arial"/>
          <w:lang w:val="el-GR"/>
        </w:rPr>
        <w:t xml:space="preserve"> </w:t>
      </w:r>
      <w:r>
        <w:rPr>
          <w:rFonts w:ascii="Arial" w:hAnsi="Arial" w:cs="Arial"/>
          <w:lang w:val="el-GR"/>
        </w:rPr>
        <w:t>με πρωτογενή συσκευασία.</w:t>
      </w:r>
    </w:p>
    <w:p w:rsidR="00B41622" w:rsidRDefault="00000000">
      <w:pPr>
        <w:jc w:val="both"/>
        <w:rPr>
          <w:rFonts w:ascii="Arial" w:hAnsi="Arial" w:cs="Arial"/>
          <w:lang w:val="el-GR"/>
        </w:rPr>
      </w:pPr>
      <w:r>
        <w:rPr>
          <w:rFonts w:ascii="Arial" w:hAnsi="Arial" w:cs="Arial"/>
          <w:b/>
          <w:lang w:val="el-GR"/>
        </w:rPr>
        <w:t>6.2.1.2.1</w:t>
      </w:r>
      <w:r>
        <w:rPr>
          <w:rFonts w:ascii="Arial" w:hAnsi="Arial" w:cs="Arial"/>
          <w:lang w:val="el-GR"/>
        </w:rPr>
        <w:tab/>
      </w:r>
      <w:r>
        <w:rPr>
          <w:rFonts w:ascii="Arial" w:hAnsi="Arial" w:cs="Arial"/>
          <w:u w:val="single"/>
          <w:lang w:val="el-GR"/>
        </w:rPr>
        <w:t>Ως παρτίδα</w:t>
      </w:r>
      <w:r>
        <w:rPr>
          <w:rFonts w:ascii="Arial" w:hAnsi="Arial" w:cs="Arial"/>
          <w:lang w:val="el-GR"/>
        </w:rPr>
        <w:t xml:space="preserve">, για τον έλεγχο είδους / πρωτογενούς συσκευασίας, θεωρείται η ποσότητα </w:t>
      </w:r>
      <w:r w:rsidR="009D36D7">
        <w:rPr>
          <w:rFonts w:ascii="Arial" w:hAnsi="Arial" w:cs="Arial"/>
          <w:lang w:val="el-GR"/>
        </w:rPr>
        <w:t xml:space="preserve">φορητών </w:t>
      </w:r>
      <w:r w:rsidR="0080594A">
        <w:rPr>
          <w:rFonts w:ascii="Arial" w:hAnsi="Arial" w:cs="Arial"/>
          <w:bCs/>
          <w:lang w:val="el-GR"/>
        </w:rPr>
        <w:t>αεροσυμπιεστών</w:t>
      </w:r>
      <w:r w:rsidR="0080594A">
        <w:rPr>
          <w:rFonts w:ascii="Arial" w:hAnsi="Arial" w:cs="Arial"/>
          <w:lang w:val="el-GR"/>
        </w:rPr>
        <w:t xml:space="preserve"> μ</w:t>
      </w:r>
      <w:r>
        <w:rPr>
          <w:rFonts w:ascii="Arial" w:hAnsi="Arial" w:cs="Arial"/>
          <w:lang w:val="el-GR"/>
        </w:rPr>
        <w:t>ε πρωτογενή συσκευασία που παραδίδεται από τον προμηθευτή σε συγκεκριμένη ημερομηνία.</w:t>
      </w:r>
    </w:p>
    <w:p w:rsidR="00B41622" w:rsidRDefault="00000000">
      <w:pPr>
        <w:jc w:val="both"/>
        <w:rPr>
          <w:rFonts w:ascii="Arial" w:hAnsi="Arial" w:cs="Arial"/>
          <w:lang w:val="el-GR"/>
        </w:rPr>
      </w:pPr>
      <w:r>
        <w:rPr>
          <w:rFonts w:ascii="Arial" w:hAnsi="Arial" w:cs="Arial"/>
          <w:b/>
          <w:lang w:val="el-GR"/>
        </w:rPr>
        <w:t>6.2.1.2.2</w:t>
      </w:r>
      <w:r>
        <w:rPr>
          <w:rFonts w:ascii="Arial" w:hAnsi="Arial" w:cs="Arial"/>
          <w:lang w:val="el-GR"/>
        </w:rPr>
        <w:tab/>
      </w:r>
      <w:r>
        <w:rPr>
          <w:rFonts w:ascii="Arial" w:hAnsi="Arial" w:cs="Arial"/>
          <w:u w:val="single"/>
          <w:lang w:val="el-GR"/>
        </w:rPr>
        <w:t>Ως δείγμα</w:t>
      </w:r>
      <w:r>
        <w:rPr>
          <w:rFonts w:ascii="Arial" w:hAnsi="Arial" w:cs="Arial"/>
          <w:lang w:val="el-GR"/>
        </w:rPr>
        <w:t xml:space="preserve"> θεωρείται το σύνολο των </w:t>
      </w:r>
      <w:r w:rsidR="009D36D7">
        <w:rPr>
          <w:rFonts w:ascii="Arial" w:hAnsi="Arial" w:cs="Arial"/>
          <w:lang w:val="el-GR"/>
        </w:rPr>
        <w:t xml:space="preserve">φορητών </w:t>
      </w:r>
      <w:r w:rsidR="0080594A">
        <w:rPr>
          <w:rFonts w:ascii="Arial" w:hAnsi="Arial" w:cs="Arial"/>
          <w:bCs/>
          <w:lang w:val="el-GR"/>
        </w:rPr>
        <w:t>αεροσυμπιεστών</w:t>
      </w:r>
      <w:r>
        <w:rPr>
          <w:rFonts w:ascii="Arial" w:hAnsi="Arial" w:cs="Arial"/>
          <w:lang w:val="el-GR"/>
        </w:rPr>
        <w:t xml:space="preserve">, που ελέγχεται μακροσκοπικά από την ΕΠ. Ο αριθμός των τεμαχίων του δείγματος επιλέγονται </w:t>
      </w:r>
      <w:r>
        <w:rPr>
          <w:rFonts w:ascii="Arial" w:hAnsi="Arial" w:cs="Arial"/>
          <w:u w:val="single"/>
          <w:lang w:val="el-GR"/>
        </w:rPr>
        <w:t>τυχαία</w:t>
      </w:r>
      <w:r>
        <w:rPr>
          <w:rFonts w:ascii="Arial" w:hAnsi="Arial" w:cs="Arial"/>
          <w:lang w:val="el-GR"/>
        </w:rPr>
        <w:t xml:space="preserve"> από την παρτίδα, με την χρήση του ακόλουθου πίνακα που συντάχθηκε σύμφωνα με το ISO 2859-1:</w:t>
      </w:r>
    </w:p>
    <w:tbl>
      <w:tblPr>
        <w:tblStyle w:val="TableGrid"/>
        <w:tblW w:w="8522" w:type="dxa"/>
        <w:jc w:val="center"/>
        <w:tblLook w:val="04A0" w:firstRow="1" w:lastRow="0" w:firstColumn="1" w:lastColumn="0" w:noHBand="0" w:noVBand="1"/>
      </w:tblPr>
      <w:tblGrid>
        <w:gridCol w:w="3141"/>
        <w:gridCol w:w="2730"/>
        <w:gridCol w:w="2651"/>
      </w:tblGrid>
      <w:tr w:rsidR="00B41622">
        <w:trPr>
          <w:trHeight w:val="841"/>
          <w:jc w:val="center"/>
        </w:trPr>
        <w:tc>
          <w:tcPr>
            <w:tcW w:w="8522" w:type="dxa"/>
            <w:gridSpan w:val="3"/>
          </w:tcPr>
          <w:p w:rsidR="00B41622" w:rsidRDefault="00000000">
            <w:pPr>
              <w:jc w:val="center"/>
              <w:rPr>
                <w:rFonts w:ascii="Arial" w:hAnsi="Arial" w:cs="Arial"/>
                <w:b/>
              </w:rPr>
            </w:pPr>
            <w:r>
              <w:rPr>
                <w:rFonts w:ascii="Arial" w:hAnsi="Arial" w:cs="Arial"/>
                <w:b/>
              </w:rPr>
              <w:t>ΠΙΝΑΚΑΣ ΑΠΛΗΣ ΔΕΙΓΜΑΤΟΛΗΨΙΑΣ ΜΑΚΡΟΣΚΟΠΙΚΟΥ ΕΛΕΓΧΟΥ</w:t>
            </w:r>
          </w:p>
          <w:p w:rsidR="00B41622" w:rsidRDefault="00000000">
            <w:pPr>
              <w:jc w:val="center"/>
              <w:rPr>
                <w:rFonts w:ascii="Arial" w:hAnsi="Arial" w:cs="Arial"/>
                <w:b/>
              </w:rPr>
            </w:pPr>
            <w:r>
              <w:rPr>
                <w:rFonts w:ascii="Arial" w:hAnsi="Arial" w:cs="Arial"/>
                <w:b/>
              </w:rPr>
              <w:t>(</w:t>
            </w:r>
            <w:r>
              <w:rPr>
                <w:rFonts w:ascii="Arial" w:hAnsi="Arial" w:cs="Arial"/>
                <w:b/>
                <w:lang w:val="en-US"/>
              </w:rPr>
              <w:t>Level</w:t>
            </w:r>
            <w:r>
              <w:rPr>
                <w:rFonts w:ascii="Arial" w:hAnsi="Arial" w:cs="Arial"/>
                <w:b/>
              </w:rPr>
              <w:t xml:space="preserve"> </w:t>
            </w:r>
            <w:r>
              <w:rPr>
                <w:rFonts w:ascii="Arial" w:hAnsi="Arial" w:cs="Arial"/>
                <w:b/>
                <w:lang w:val="en-US"/>
              </w:rPr>
              <w:t>S</w:t>
            </w:r>
            <w:r>
              <w:rPr>
                <w:rFonts w:ascii="Arial" w:hAnsi="Arial" w:cs="Arial"/>
                <w:b/>
              </w:rPr>
              <w:t xml:space="preserve">-4, </w:t>
            </w:r>
            <w:r>
              <w:rPr>
                <w:rFonts w:ascii="Arial" w:hAnsi="Arial" w:cs="Arial"/>
                <w:b/>
                <w:lang w:val="en-US"/>
              </w:rPr>
              <w:t>Normal</w:t>
            </w:r>
            <w:r>
              <w:rPr>
                <w:rFonts w:ascii="Arial" w:hAnsi="Arial" w:cs="Arial"/>
                <w:b/>
              </w:rPr>
              <w:t xml:space="preserve">, </w:t>
            </w:r>
            <w:r>
              <w:rPr>
                <w:rFonts w:ascii="Arial" w:hAnsi="Arial" w:cs="Arial"/>
                <w:b/>
                <w:lang w:val="en-US"/>
              </w:rPr>
              <w:t>AQL</w:t>
            </w:r>
            <w:r>
              <w:rPr>
                <w:rFonts w:ascii="Arial" w:hAnsi="Arial" w:cs="Arial"/>
                <w:b/>
              </w:rPr>
              <w:t xml:space="preserve"> 2,5%)</w:t>
            </w:r>
          </w:p>
        </w:tc>
      </w:tr>
      <w:tr w:rsidR="00B41622">
        <w:trPr>
          <w:jc w:val="center"/>
        </w:trPr>
        <w:tc>
          <w:tcPr>
            <w:tcW w:w="3141" w:type="dxa"/>
          </w:tcPr>
          <w:p w:rsidR="00B41622" w:rsidRDefault="00000000">
            <w:pPr>
              <w:jc w:val="center"/>
              <w:rPr>
                <w:rFonts w:ascii="Arial" w:hAnsi="Arial" w:cs="Arial"/>
                <w:b/>
              </w:rPr>
            </w:pPr>
            <w:r>
              <w:rPr>
                <w:rFonts w:ascii="Arial" w:hAnsi="Arial" w:cs="Arial"/>
                <w:b/>
              </w:rPr>
              <w:t xml:space="preserve">Μέγεθος παρτίδας                          (αριθμός </w:t>
            </w:r>
            <w:r w:rsidR="0080594A" w:rsidRPr="0080594A">
              <w:rPr>
                <w:rFonts w:ascii="Arial" w:hAnsi="Arial" w:cs="Arial"/>
                <w:b/>
              </w:rPr>
              <w:t>αεροσυμπιεστ</w:t>
            </w:r>
            <w:r w:rsidR="0080594A">
              <w:rPr>
                <w:rFonts w:ascii="Arial" w:hAnsi="Arial" w:cs="Arial"/>
                <w:b/>
                <w:lang w:val="el-GR"/>
              </w:rPr>
              <w:t>ών</w:t>
            </w:r>
            <w:r>
              <w:rPr>
                <w:rFonts w:ascii="Arial" w:hAnsi="Arial" w:cs="Arial"/>
                <w:b/>
              </w:rPr>
              <w:t>)</w:t>
            </w:r>
          </w:p>
        </w:tc>
        <w:tc>
          <w:tcPr>
            <w:tcW w:w="2730" w:type="dxa"/>
          </w:tcPr>
          <w:p w:rsidR="00B41622" w:rsidRDefault="00000000">
            <w:pPr>
              <w:jc w:val="center"/>
              <w:rPr>
                <w:rFonts w:ascii="Arial" w:hAnsi="Arial" w:cs="Arial"/>
                <w:b/>
              </w:rPr>
            </w:pPr>
            <w:r>
              <w:rPr>
                <w:rFonts w:ascii="Arial" w:hAnsi="Arial" w:cs="Arial"/>
                <w:b/>
              </w:rPr>
              <w:t>Μέγεθος δείγματος   (αριθμός</w:t>
            </w:r>
            <w:r w:rsidR="009D36D7">
              <w:rPr>
                <w:rFonts w:ascii="Arial" w:hAnsi="Arial" w:cs="Arial"/>
                <w:b/>
                <w:lang w:val="el-GR"/>
              </w:rPr>
              <w:t xml:space="preserve"> </w:t>
            </w:r>
            <w:r w:rsidR="0080594A" w:rsidRPr="0080594A">
              <w:rPr>
                <w:rFonts w:ascii="Arial" w:hAnsi="Arial" w:cs="Arial"/>
                <w:b/>
                <w:lang w:val="el-GR"/>
              </w:rPr>
              <w:t>αεροσυμπιεστ</w:t>
            </w:r>
            <w:r w:rsidR="0080594A">
              <w:rPr>
                <w:rFonts w:ascii="Arial" w:hAnsi="Arial" w:cs="Arial"/>
                <w:b/>
                <w:lang w:val="el-GR"/>
              </w:rPr>
              <w:t>ών</w:t>
            </w:r>
            <w:r>
              <w:rPr>
                <w:rFonts w:ascii="Arial" w:hAnsi="Arial" w:cs="Arial"/>
                <w:b/>
              </w:rPr>
              <w:t>)</w:t>
            </w:r>
          </w:p>
        </w:tc>
        <w:tc>
          <w:tcPr>
            <w:tcW w:w="2651" w:type="dxa"/>
          </w:tcPr>
          <w:p w:rsidR="00B41622" w:rsidRDefault="00000000">
            <w:pPr>
              <w:jc w:val="center"/>
              <w:rPr>
                <w:rFonts w:ascii="Arial" w:hAnsi="Arial" w:cs="Arial"/>
                <w:b/>
              </w:rPr>
            </w:pPr>
            <w:r>
              <w:rPr>
                <w:rFonts w:ascii="Arial" w:hAnsi="Arial" w:cs="Arial"/>
                <w:b/>
              </w:rPr>
              <w:t>Αποδεκτός αριθμός  ελαττωμάτων</w:t>
            </w:r>
          </w:p>
        </w:tc>
      </w:tr>
      <w:tr w:rsidR="00B41622">
        <w:trPr>
          <w:jc w:val="center"/>
        </w:trPr>
        <w:tc>
          <w:tcPr>
            <w:tcW w:w="3141" w:type="dxa"/>
          </w:tcPr>
          <w:p w:rsidR="00B41622" w:rsidRDefault="00000000">
            <w:pPr>
              <w:jc w:val="center"/>
              <w:rPr>
                <w:rFonts w:ascii="Arial" w:hAnsi="Arial" w:cs="Arial"/>
              </w:rPr>
            </w:pPr>
            <w:r>
              <w:rPr>
                <w:rFonts w:ascii="Arial" w:hAnsi="Arial" w:cs="Arial"/>
              </w:rPr>
              <w:t>2 – 5</w:t>
            </w:r>
          </w:p>
        </w:tc>
        <w:tc>
          <w:tcPr>
            <w:tcW w:w="2730" w:type="dxa"/>
          </w:tcPr>
          <w:p w:rsidR="00B41622" w:rsidRDefault="00000000">
            <w:pPr>
              <w:jc w:val="center"/>
              <w:rPr>
                <w:rFonts w:ascii="Arial" w:hAnsi="Arial" w:cs="Arial"/>
              </w:rPr>
            </w:pPr>
            <w:r>
              <w:rPr>
                <w:rFonts w:ascii="Arial" w:hAnsi="Arial" w:cs="Arial"/>
              </w:rPr>
              <w:t>Όλα</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6-150</w:t>
            </w:r>
          </w:p>
        </w:tc>
        <w:tc>
          <w:tcPr>
            <w:tcW w:w="2730" w:type="dxa"/>
          </w:tcPr>
          <w:p w:rsidR="00B41622" w:rsidRDefault="00000000">
            <w:pPr>
              <w:jc w:val="center"/>
              <w:rPr>
                <w:rFonts w:ascii="Arial" w:hAnsi="Arial" w:cs="Arial"/>
              </w:rPr>
            </w:pPr>
            <w:r>
              <w:rPr>
                <w:rFonts w:ascii="Arial" w:hAnsi="Arial" w:cs="Arial"/>
              </w:rPr>
              <w:t>5</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151-1200</w:t>
            </w:r>
          </w:p>
        </w:tc>
        <w:tc>
          <w:tcPr>
            <w:tcW w:w="2730" w:type="dxa"/>
          </w:tcPr>
          <w:p w:rsidR="00B41622" w:rsidRDefault="00000000">
            <w:pPr>
              <w:jc w:val="center"/>
              <w:rPr>
                <w:rFonts w:ascii="Arial" w:hAnsi="Arial" w:cs="Arial"/>
              </w:rPr>
            </w:pPr>
            <w:r>
              <w:rPr>
                <w:rFonts w:ascii="Arial" w:hAnsi="Arial" w:cs="Arial"/>
              </w:rPr>
              <w:t>20</w:t>
            </w:r>
          </w:p>
        </w:tc>
        <w:tc>
          <w:tcPr>
            <w:tcW w:w="2651" w:type="dxa"/>
          </w:tcPr>
          <w:p w:rsidR="00B41622" w:rsidRDefault="00000000">
            <w:pPr>
              <w:jc w:val="center"/>
              <w:rPr>
                <w:rFonts w:ascii="Arial" w:hAnsi="Arial" w:cs="Arial"/>
              </w:rPr>
            </w:pPr>
            <w:r>
              <w:rPr>
                <w:rFonts w:ascii="Arial" w:hAnsi="Arial" w:cs="Arial"/>
              </w:rPr>
              <w:t>1</w:t>
            </w:r>
          </w:p>
        </w:tc>
      </w:tr>
      <w:tr w:rsidR="00B41622">
        <w:trPr>
          <w:jc w:val="center"/>
        </w:trPr>
        <w:tc>
          <w:tcPr>
            <w:tcW w:w="3141" w:type="dxa"/>
          </w:tcPr>
          <w:p w:rsidR="00B41622" w:rsidRDefault="00000000">
            <w:pPr>
              <w:jc w:val="center"/>
              <w:rPr>
                <w:rFonts w:ascii="Arial" w:hAnsi="Arial" w:cs="Arial"/>
              </w:rPr>
            </w:pPr>
            <w:r>
              <w:rPr>
                <w:rFonts w:ascii="Arial" w:hAnsi="Arial" w:cs="Arial"/>
              </w:rPr>
              <w:t>1201-10000</w:t>
            </w:r>
          </w:p>
        </w:tc>
        <w:tc>
          <w:tcPr>
            <w:tcW w:w="2730" w:type="dxa"/>
          </w:tcPr>
          <w:p w:rsidR="00B41622" w:rsidRDefault="00000000">
            <w:pPr>
              <w:jc w:val="center"/>
              <w:rPr>
                <w:rFonts w:ascii="Arial" w:hAnsi="Arial" w:cs="Arial"/>
              </w:rPr>
            </w:pPr>
            <w:r>
              <w:rPr>
                <w:rFonts w:ascii="Arial" w:hAnsi="Arial" w:cs="Arial"/>
              </w:rPr>
              <w:t>32</w:t>
            </w:r>
          </w:p>
        </w:tc>
        <w:tc>
          <w:tcPr>
            <w:tcW w:w="2651" w:type="dxa"/>
          </w:tcPr>
          <w:p w:rsidR="00B41622" w:rsidRDefault="00000000">
            <w:pPr>
              <w:jc w:val="center"/>
              <w:rPr>
                <w:rFonts w:ascii="Arial" w:hAnsi="Arial" w:cs="Arial"/>
              </w:rPr>
            </w:pPr>
            <w:r>
              <w:rPr>
                <w:rFonts w:ascii="Arial" w:hAnsi="Arial" w:cs="Arial"/>
              </w:rPr>
              <w:t>2</w:t>
            </w:r>
          </w:p>
        </w:tc>
      </w:tr>
    </w:tbl>
    <w:p w:rsidR="0065169A" w:rsidRDefault="0065169A">
      <w:pPr>
        <w:jc w:val="both"/>
        <w:rPr>
          <w:rFonts w:ascii="Arial" w:hAnsi="Arial" w:cs="Arial"/>
          <w:b/>
          <w:lang w:val="el-GR"/>
        </w:rPr>
      </w:pPr>
    </w:p>
    <w:p w:rsidR="00B41622" w:rsidRDefault="00000000">
      <w:pPr>
        <w:jc w:val="both"/>
        <w:rPr>
          <w:rFonts w:ascii="Arial" w:hAnsi="Arial" w:cs="Arial"/>
          <w:lang w:val="el-GR"/>
        </w:rPr>
      </w:pPr>
      <w:r>
        <w:rPr>
          <w:rFonts w:ascii="Arial" w:hAnsi="Arial" w:cs="Arial"/>
          <w:b/>
          <w:lang w:val="el-GR"/>
        </w:rPr>
        <w:t>6.2.1.2.3</w:t>
      </w:r>
      <w:r>
        <w:rPr>
          <w:rFonts w:ascii="Arial" w:hAnsi="Arial" w:cs="Arial"/>
          <w:lang w:val="el-GR"/>
        </w:rPr>
        <w:tab/>
      </w:r>
      <w:r>
        <w:rPr>
          <w:rFonts w:ascii="Arial" w:hAnsi="Arial" w:cs="Arial"/>
          <w:u w:val="single"/>
          <w:lang w:val="el-GR"/>
        </w:rPr>
        <w:t>Ως ελαττωματικό</w:t>
      </w:r>
      <w:r>
        <w:rPr>
          <w:rFonts w:ascii="Arial" w:hAnsi="Arial" w:cs="Arial"/>
          <w:lang w:val="el-GR"/>
        </w:rPr>
        <w:t xml:space="preserve"> θεωρείται όταν </w:t>
      </w:r>
      <w:r w:rsidR="009D36D7">
        <w:rPr>
          <w:rFonts w:ascii="Arial" w:hAnsi="Arial" w:cs="Arial"/>
          <w:lang w:val="el-GR"/>
        </w:rPr>
        <w:t xml:space="preserve">ένας φορητός </w:t>
      </w:r>
      <w:r w:rsidR="0080594A">
        <w:rPr>
          <w:rFonts w:ascii="Arial" w:hAnsi="Arial" w:cs="Arial"/>
          <w:bCs/>
          <w:lang w:val="el-GR"/>
        </w:rPr>
        <w:t>αεροσυμπιεστής</w:t>
      </w:r>
      <w:r w:rsidR="0080594A">
        <w:rPr>
          <w:rFonts w:ascii="Arial" w:hAnsi="Arial" w:cs="Arial"/>
          <w:lang w:val="el-GR"/>
        </w:rPr>
        <w:t xml:space="preserve">  δ</w:t>
      </w:r>
      <w:r>
        <w:rPr>
          <w:rFonts w:ascii="Arial" w:hAnsi="Arial" w:cs="Arial"/>
          <w:lang w:val="el-GR"/>
        </w:rPr>
        <w:t>ιαπιστωθεί ότι παρουσιάζει τα  ακόλουθα:</w:t>
      </w:r>
    </w:p>
    <w:p w:rsidR="00B41622" w:rsidRDefault="00000000">
      <w:pPr>
        <w:jc w:val="both"/>
        <w:rPr>
          <w:rFonts w:ascii="Arial" w:hAnsi="Arial" w:cs="Arial"/>
          <w:lang w:val="el-GR"/>
        </w:rPr>
      </w:pPr>
      <w:r>
        <w:rPr>
          <w:rFonts w:ascii="Arial" w:hAnsi="Arial" w:cs="Arial"/>
          <w:b/>
          <w:lang w:val="el-GR"/>
        </w:rPr>
        <w:lastRenderedPageBreak/>
        <w:t>6.2.1.2.3.1</w:t>
      </w:r>
      <w:r>
        <w:rPr>
          <w:rFonts w:ascii="Arial" w:hAnsi="Arial" w:cs="Arial"/>
          <w:lang w:val="el-GR"/>
        </w:rPr>
        <w:tab/>
        <w:t>Μη αρτιότητα και επιμέλεια κατασκευής, με ιδιαίτερη έμφαση στη σωστή και επιμελημένη κατασκευή των ειδών, για τυχόν ύπαρξη ακαλαίσθητων σημείων και ατελειών.</w:t>
      </w:r>
    </w:p>
    <w:p w:rsidR="00B41622" w:rsidRDefault="00000000">
      <w:pPr>
        <w:jc w:val="both"/>
        <w:rPr>
          <w:rFonts w:ascii="Arial" w:hAnsi="Arial" w:cs="Arial"/>
          <w:lang w:val="el-GR"/>
        </w:rPr>
      </w:pPr>
      <w:r>
        <w:rPr>
          <w:rFonts w:ascii="Arial" w:hAnsi="Arial" w:cs="Arial"/>
          <w:b/>
          <w:lang w:val="el-GR"/>
        </w:rPr>
        <w:t>6.2.1.2.3.2</w:t>
      </w:r>
      <w:r>
        <w:rPr>
          <w:rFonts w:ascii="Arial" w:hAnsi="Arial" w:cs="Arial"/>
          <w:lang w:val="el-GR"/>
        </w:rPr>
        <w:tab/>
        <w:t>Επιφανειακά ελαττώματα ή οποιαδήποτε αλλοίωση της επιφάνειας του υλικού.</w:t>
      </w:r>
    </w:p>
    <w:p w:rsidR="00B41622" w:rsidRDefault="00000000">
      <w:pPr>
        <w:jc w:val="both"/>
        <w:rPr>
          <w:rFonts w:ascii="Arial" w:hAnsi="Arial" w:cs="Arial"/>
          <w:lang w:val="el-GR"/>
        </w:rPr>
      </w:pPr>
      <w:r>
        <w:rPr>
          <w:rFonts w:ascii="Arial" w:hAnsi="Arial" w:cs="Arial"/>
          <w:b/>
          <w:lang w:val="el-GR"/>
        </w:rPr>
        <w:t>6.2.1.2.3.3</w:t>
      </w:r>
      <w:r>
        <w:rPr>
          <w:rFonts w:ascii="Arial" w:hAnsi="Arial" w:cs="Arial"/>
          <w:lang w:val="el-GR"/>
        </w:rPr>
        <w:tab/>
        <w:t>Έλλειψη ή σχίσιμο πρωτογενούς συσκευασίας ως § 5.1.1.</w:t>
      </w:r>
    </w:p>
    <w:p w:rsidR="00B41622" w:rsidRDefault="00000000">
      <w:pPr>
        <w:jc w:val="both"/>
        <w:rPr>
          <w:rFonts w:ascii="Arial" w:hAnsi="Arial" w:cs="Arial"/>
          <w:lang w:val="el-GR"/>
        </w:rPr>
      </w:pPr>
      <w:r>
        <w:rPr>
          <w:rFonts w:ascii="Arial" w:hAnsi="Arial" w:cs="Arial"/>
          <w:b/>
          <w:lang w:val="el-GR"/>
        </w:rPr>
        <w:t>6.2.1.2.3.4</w:t>
      </w:r>
      <w:r>
        <w:rPr>
          <w:rFonts w:ascii="Arial" w:hAnsi="Arial" w:cs="Arial"/>
          <w:lang w:val="el-GR"/>
        </w:rPr>
        <w:tab/>
        <w:t>Έλλειψη σήμανσης ή δυσανάγνωστη σήμανση ως § 4.9 ή / και ασυμφωνία ως προς τις επισημάνσεις πρωτογενούς συσκευασίας της § 5.2.1.</w:t>
      </w:r>
    </w:p>
    <w:p w:rsidR="00B41622" w:rsidRDefault="00000000">
      <w:pPr>
        <w:jc w:val="both"/>
        <w:rPr>
          <w:rFonts w:ascii="Arial" w:hAnsi="Arial" w:cs="Arial"/>
          <w:lang w:val="el-GR"/>
        </w:rPr>
      </w:pPr>
      <w:r>
        <w:rPr>
          <w:rFonts w:ascii="Arial" w:hAnsi="Arial" w:cs="Arial"/>
          <w:b/>
          <w:lang w:val="el-GR"/>
        </w:rPr>
        <w:t>6.2.1.2.3.5</w:t>
      </w:r>
      <w:r>
        <w:rPr>
          <w:rFonts w:ascii="Arial" w:hAnsi="Arial" w:cs="Arial"/>
          <w:lang w:val="el-GR"/>
        </w:rPr>
        <w:tab/>
        <w:t>Μη συμφωνία κατασκευής με το επισημοποιηθέν δείγμα του προμηθευτή της § 8.4 (βλ. και § 9.1.7).</w:t>
      </w:r>
    </w:p>
    <w:p w:rsidR="00B41622" w:rsidRDefault="00000000">
      <w:pPr>
        <w:jc w:val="both"/>
        <w:rPr>
          <w:rFonts w:ascii="Arial" w:hAnsi="Arial" w:cs="Arial"/>
          <w:lang w:val="el-GR"/>
        </w:rPr>
      </w:pPr>
      <w:r>
        <w:rPr>
          <w:rFonts w:ascii="Arial" w:hAnsi="Arial" w:cs="Arial"/>
          <w:b/>
          <w:lang w:val="el-GR"/>
        </w:rPr>
        <w:t>6.2.1.2.3.6</w:t>
      </w:r>
      <w:r>
        <w:rPr>
          <w:rFonts w:ascii="Arial" w:hAnsi="Arial" w:cs="Arial"/>
          <w:lang w:val="el-GR"/>
        </w:rPr>
        <w:tab/>
        <w:t>Έλλειψη ή φθορά Ενημερωτικού σημειώματος ή ασυμφωνία του σημειώματος με τα αναφερόμενα στην § 4.9 (π.χ. δεν είναι γραμμένο στην Ελληνική γλώσσα).</w:t>
      </w:r>
    </w:p>
    <w:p w:rsidR="00B41622" w:rsidRDefault="00000000">
      <w:pPr>
        <w:jc w:val="both"/>
        <w:rPr>
          <w:rFonts w:ascii="Arial" w:hAnsi="Arial" w:cs="Arial"/>
          <w:lang w:val="el-GR"/>
        </w:rPr>
      </w:pPr>
      <w:r>
        <w:rPr>
          <w:rFonts w:ascii="Arial" w:hAnsi="Arial" w:cs="Arial"/>
          <w:b/>
          <w:lang w:val="el-GR"/>
        </w:rPr>
        <w:t>6.2.2</w:t>
      </w:r>
      <w:r>
        <w:rPr>
          <w:rFonts w:ascii="Arial" w:hAnsi="Arial" w:cs="Arial"/>
          <w:lang w:val="el-GR"/>
        </w:rPr>
        <w:tab/>
        <w:t>Έλεγχος εγγράφων. Η ΕΠ ελέγχει τα έγγραφα της § 6.1 ως προς την ορθή συμπλήρωση αυτών.</w:t>
      </w:r>
    </w:p>
    <w:p w:rsidR="00B41622" w:rsidRDefault="00000000">
      <w:pPr>
        <w:jc w:val="both"/>
        <w:rPr>
          <w:rFonts w:ascii="Arial" w:hAnsi="Arial" w:cs="Arial"/>
          <w:lang w:val="el-GR"/>
        </w:rPr>
      </w:pPr>
      <w:r>
        <w:rPr>
          <w:rFonts w:ascii="Arial" w:hAnsi="Arial" w:cs="Arial"/>
          <w:b/>
          <w:lang w:val="el-GR"/>
        </w:rPr>
        <w:t>6.2.3</w:t>
      </w:r>
      <w:r>
        <w:rPr>
          <w:rFonts w:ascii="Arial" w:hAnsi="Arial" w:cs="Arial"/>
          <w:lang w:val="el-GR"/>
        </w:rPr>
        <w:tab/>
        <w:t>Επιβολή έκπτωσης - Απόρριψη παρτίδας.</w:t>
      </w:r>
    </w:p>
    <w:p w:rsidR="00B41622" w:rsidRDefault="00000000">
      <w:pPr>
        <w:jc w:val="both"/>
        <w:rPr>
          <w:rFonts w:ascii="Arial" w:hAnsi="Arial" w:cs="Arial"/>
          <w:lang w:val="el-GR"/>
        </w:rPr>
      </w:pPr>
      <w:r>
        <w:rPr>
          <w:rFonts w:ascii="Arial" w:hAnsi="Arial" w:cs="Arial"/>
          <w:b/>
          <w:lang w:val="el-GR"/>
        </w:rPr>
        <w:t>6.2.3.1</w:t>
      </w:r>
      <w:r>
        <w:rPr>
          <w:rFonts w:ascii="Arial" w:hAnsi="Arial" w:cs="Arial"/>
          <w:lang w:val="el-GR"/>
        </w:rPr>
        <w:tab/>
        <w:t>Αν κατά το μακροσκοπικό έλεγχο της § 6.2.1.1 βρεθεί αριθμός ελαττωματικών κιβωτίων (δευτερογενών συσκευασιών) μικρότερος ή ίσος από τον αναγραφόμενο στον πίνακα δειγματοληψίας § 6.2.1.1.3,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t>6.2.3.2</w:t>
      </w:r>
      <w:r>
        <w:rPr>
          <w:rFonts w:ascii="Arial" w:hAnsi="Arial" w:cs="Arial"/>
          <w:lang w:val="el-GR"/>
        </w:rPr>
        <w:tab/>
        <w:t>Αν κατά το μακροσκοπικό έλεγχο της § 6.2.1 βρεθεί αριθμός ελαττωματικών κιβωτίων (δευτερογενών συσκευασιών) μεγαλύτερος από τον αναγραφόμενο στον πίνακα δειγματοληψίας § 6.2.1.1.3, τότε η ΕΠ μπορεί κατά την κρίση της, ανάλογα με το πλήθος και τη βαρύτητα των ευρημάτων, ή/και την επίδραση του ελαττωματικού κιβωτίου στο περιεχόμενο αυτού (δηλ. προσβολή των πρωτογενών συσκευασιών) να προτείνει την επιβολή έκπτωσης ίσης ή μεγαλύτερης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 ή και της απόρριψης της παρτίδας.</w:t>
      </w:r>
    </w:p>
    <w:p w:rsidR="00B41622" w:rsidRDefault="00000000">
      <w:pPr>
        <w:jc w:val="both"/>
        <w:rPr>
          <w:rFonts w:ascii="Arial" w:hAnsi="Arial" w:cs="Arial"/>
          <w:lang w:val="el-GR"/>
        </w:rPr>
      </w:pPr>
      <w:r>
        <w:rPr>
          <w:rFonts w:ascii="Arial" w:hAnsi="Arial" w:cs="Arial"/>
          <w:b/>
          <w:lang w:val="el-GR"/>
        </w:rPr>
        <w:t>6.2.3.3</w:t>
      </w:r>
      <w:r>
        <w:rPr>
          <w:rFonts w:ascii="Arial" w:hAnsi="Arial" w:cs="Arial"/>
          <w:lang w:val="el-GR"/>
        </w:rPr>
        <w:tab/>
        <w:t>Αν κατά το μακροσκοπικό έλεγχο της § 6.2.1.2 βρεθεί αριθμός ελαττωματικών τεμαχίων μικρότερος ή ίσος από τον αναγραφόμενο στον πίνακα δειγματοληψίας § 6.2.1.2.2,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lastRenderedPageBreak/>
        <w:t>6.2.3.4</w:t>
      </w:r>
      <w:r>
        <w:rPr>
          <w:rFonts w:ascii="Arial" w:hAnsi="Arial" w:cs="Arial"/>
          <w:lang w:val="el-GR"/>
        </w:rPr>
        <w:tab/>
        <w:t>Αν κατά τον μακροσκοπικό έλεγχο της § 6.2.1.2 βρεθεί αριθμός ελαττωματικών τεμαχίων μεγαλύτερος των αναφερομένων στον πίνακα δειγματοληψίας § 6.2.1.2.2, τότε η ΕΠ μπορεί κατά την κρίση της, ανάλογα με το πλήθος και τη βαρύτητα των ευρημάτων, να προτείνει την απόρριψη της παρτίδας ή την επιβολή έκπτωσης μεγαλύτερης της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t>6.2.3.5</w:t>
      </w:r>
      <w:r>
        <w:rPr>
          <w:rFonts w:ascii="Arial" w:hAnsi="Arial" w:cs="Arial"/>
          <w:lang w:val="el-GR"/>
        </w:rPr>
        <w:tab/>
        <w:t>Σε περίπτωση μη υποβολής ενός εκ των εγγράφων § 6.1.1, η ΕΠ προτείνει την απόρριψη της παρτίδας. Επιπλέον, αν κατά τον έλεγχο των εγγράφων ως § 6.2.2 υπάρξει ασυμφωνία με τις απαιτήσεις της ΠΕΔ, τότε η ΕΠ προτείνει την απόρριψη της παρτίδας.</w:t>
      </w:r>
    </w:p>
    <w:p w:rsidR="00B41622" w:rsidRDefault="00000000">
      <w:pPr>
        <w:jc w:val="both"/>
        <w:rPr>
          <w:rFonts w:ascii="Arial" w:hAnsi="Arial" w:cs="Arial"/>
          <w:b/>
          <w:lang w:val="el-GR"/>
        </w:rPr>
      </w:pPr>
      <w:r>
        <w:rPr>
          <w:rFonts w:ascii="Arial" w:hAnsi="Arial" w:cs="Arial"/>
          <w:b/>
          <w:lang w:val="el-GR"/>
        </w:rPr>
        <w:t>7.</w:t>
      </w:r>
      <w:r>
        <w:rPr>
          <w:rFonts w:ascii="Arial" w:hAnsi="Arial" w:cs="Arial"/>
          <w:b/>
          <w:lang w:val="el-GR"/>
        </w:rPr>
        <w:tab/>
        <w:t>ΥΠΗΡΕΣΙΕΣ / ΥΠΟΣΤΗΡΙΞΗ</w:t>
      </w:r>
      <w:bookmarkEnd w:id="33"/>
    </w:p>
    <w:p w:rsidR="00B41622" w:rsidRDefault="00000000">
      <w:pPr>
        <w:jc w:val="both"/>
        <w:rPr>
          <w:rFonts w:ascii="Arial" w:hAnsi="Arial" w:cs="Arial"/>
          <w:lang w:val="el-GR"/>
        </w:rPr>
      </w:pPr>
      <w:r>
        <w:rPr>
          <w:rFonts w:ascii="Arial" w:hAnsi="Arial" w:cs="Arial"/>
          <w:b/>
          <w:lang w:val="el-GR"/>
        </w:rPr>
        <w:t>7.1</w:t>
      </w:r>
      <w:r>
        <w:rPr>
          <w:rFonts w:ascii="Arial" w:hAnsi="Arial" w:cs="Arial"/>
          <w:b/>
          <w:lang w:val="el-GR"/>
        </w:rPr>
        <w:tab/>
        <w:t>Εγκατάσταση</w:t>
      </w:r>
    </w:p>
    <w:p w:rsidR="00B41622" w:rsidRDefault="00000000">
      <w:pPr>
        <w:jc w:val="both"/>
        <w:rPr>
          <w:rFonts w:ascii="Arial" w:hAnsi="Arial" w:cs="Arial"/>
          <w:lang w:val="el-GR"/>
        </w:rPr>
      </w:pPr>
      <w:r>
        <w:rPr>
          <w:rFonts w:ascii="Arial" w:hAnsi="Arial" w:cs="Arial"/>
          <w:b/>
          <w:lang w:val="el-GR"/>
        </w:rPr>
        <w:t>7.1.1</w:t>
      </w:r>
      <w:r>
        <w:rPr>
          <w:rFonts w:ascii="Arial" w:hAnsi="Arial" w:cs="Arial"/>
          <w:lang w:val="el-GR"/>
        </w:rPr>
        <w:tab/>
        <w:t xml:space="preserve">Ο προμηθευτής θα παράσχει γραπτώς με Υπεύθυνη Δήλωση του Ν.1599/86 ή με Δήλωση Συμμόρφωσης (Declaration Of Conformity, DoC) σύμφωνα με το EN ISO/ IEC 17050-1 εγγύηση τουλάχιστον </w:t>
      </w:r>
      <w:r w:rsidR="00251C73">
        <w:rPr>
          <w:rFonts w:ascii="Arial" w:hAnsi="Arial" w:cs="Arial"/>
          <w:lang w:val="el-GR"/>
        </w:rPr>
        <w:t xml:space="preserve">δυο (2) </w:t>
      </w:r>
      <w:r>
        <w:rPr>
          <w:rFonts w:ascii="Arial" w:hAnsi="Arial" w:cs="Arial"/>
          <w:lang w:val="el-GR"/>
        </w:rPr>
        <w:t>ετών από την ημερομηνία παραλαβής του υλικού.</w:t>
      </w:r>
    </w:p>
    <w:p w:rsidR="00B41622" w:rsidRDefault="00000000">
      <w:pPr>
        <w:jc w:val="both"/>
        <w:rPr>
          <w:rFonts w:ascii="Arial" w:hAnsi="Arial" w:cs="Arial"/>
          <w:lang w:val="el-GR"/>
        </w:rPr>
      </w:pPr>
      <w:r>
        <w:rPr>
          <w:rFonts w:ascii="Arial" w:hAnsi="Arial" w:cs="Arial"/>
          <w:b/>
          <w:lang w:val="el-GR"/>
        </w:rPr>
        <w:t>7.1.2</w:t>
      </w:r>
      <w:r>
        <w:rPr>
          <w:rFonts w:ascii="Arial" w:hAnsi="Arial" w:cs="Arial"/>
          <w:lang w:val="el-GR"/>
        </w:rPr>
        <w:tab/>
        <w:t>Η παραπάνω εγγύηση § 7.1.1 περί διατήρησης και καλής λειτουργίας θα καλύπτει κάθε ελάττωμα, φθορά ή προβληματική λειτουργία που δεν οφείλεται σε εσφαλμένη χρήση των υλικών από το προσωπικό της Υπηρεσίας. Κατά τη διάρκειά της θα παρέχονται δωρεάν όσ</w:t>
      </w:r>
      <w:r w:rsidR="009D36D7">
        <w:rPr>
          <w:rFonts w:ascii="Arial" w:hAnsi="Arial" w:cs="Arial"/>
          <w:lang w:val="el-GR"/>
        </w:rPr>
        <w:t>ου</w:t>
      </w:r>
      <w:r>
        <w:rPr>
          <w:rFonts w:ascii="Arial" w:hAnsi="Arial" w:cs="Arial"/>
          <w:lang w:val="el-GR"/>
        </w:rPr>
        <w:t xml:space="preserve">ς </w:t>
      </w:r>
      <w:r w:rsidR="009D36D7">
        <w:rPr>
          <w:rFonts w:ascii="Arial" w:hAnsi="Arial" w:cs="Arial"/>
          <w:lang w:val="el-GR"/>
        </w:rPr>
        <w:t xml:space="preserve">φορητούς </w:t>
      </w:r>
      <w:r w:rsidR="0080594A">
        <w:rPr>
          <w:rFonts w:ascii="Arial" w:hAnsi="Arial" w:cs="Arial"/>
          <w:bCs/>
          <w:lang w:val="el-GR"/>
        </w:rPr>
        <w:t>αεροσυμπιεστές</w:t>
      </w:r>
      <w:r w:rsidR="0080594A">
        <w:rPr>
          <w:rFonts w:ascii="Arial" w:hAnsi="Arial" w:cs="Arial"/>
          <w:lang w:val="el-GR"/>
        </w:rPr>
        <w:t xml:space="preserve"> </w:t>
      </w:r>
      <w:r>
        <w:rPr>
          <w:rFonts w:ascii="Arial" w:hAnsi="Arial" w:cs="Arial"/>
          <w:lang w:val="el-GR"/>
        </w:rPr>
        <w:t>χρήζουν αντικατάστασης.</w:t>
      </w:r>
    </w:p>
    <w:p w:rsidR="00B41622" w:rsidRDefault="00000000">
      <w:pPr>
        <w:jc w:val="both"/>
        <w:rPr>
          <w:rFonts w:ascii="Arial" w:hAnsi="Arial" w:cs="Arial"/>
          <w:b/>
          <w:lang w:val="el-GR"/>
        </w:rPr>
      </w:pPr>
      <w:r>
        <w:rPr>
          <w:rFonts w:ascii="Arial" w:hAnsi="Arial" w:cs="Arial"/>
          <w:b/>
          <w:lang w:val="el-GR"/>
        </w:rPr>
        <w:t>7.1.3</w:t>
      </w:r>
      <w:r>
        <w:rPr>
          <w:rFonts w:ascii="Arial" w:hAnsi="Arial" w:cs="Arial"/>
          <w:b/>
          <w:lang w:val="el-GR"/>
        </w:rPr>
        <w:tab/>
      </w:r>
      <w:r>
        <w:rPr>
          <w:rFonts w:ascii="Arial" w:hAnsi="Arial" w:cs="Arial"/>
          <w:lang w:val="el-GR"/>
        </w:rPr>
        <w:t>Ο κατασκευαστής θα υποχρεούται να προειδοποιεί τον εκάστοτε κλάδο ΕΔ με προειδοποίηση τουλάχιστον έξι (6) μηνών για τυχόν παύση παραγωγής της εν λόγω συσκευής είτε των ανταλλακτικών αυτής. Επίσης να γνωρίζει στον εκάστοτε κλάδο ΕΔ κάθε βελτίωση - μετατροπή αυτών.</w:t>
      </w:r>
    </w:p>
    <w:p w:rsidR="00B41622" w:rsidRDefault="00000000">
      <w:pPr>
        <w:jc w:val="both"/>
        <w:rPr>
          <w:rFonts w:ascii="Arial" w:hAnsi="Arial" w:cs="Arial"/>
          <w:b/>
          <w:lang w:val="el-GR"/>
        </w:rPr>
      </w:pPr>
      <w:bookmarkStart w:id="34" w:name="_Toc130202380"/>
      <w:r>
        <w:rPr>
          <w:rFonts w:ascii="Arial" w:hAnsi="Arial" w:cs="Arial"/>
          <w:b/>
          <w:lang w:val="el-GR"/>
        </w:rPr>
        <w:t>8.</w:t>
      </w:r>
      <w:r>
        <w:rPr>
          <w:rFonts w:ascii="Arial" w:hAnsi="Arial" w:cs="Arial"/>
          <w:b/>
          <w:lang w:val="el-GR"/>
        </w:rPr>
        <w:tab/>
        <w:t>ΛΟΙΠΕΣ ΑΠΑΙΤΗΣΕΙΣ</w:t>
      </w:r>
      <w:bookmarkEnd w:id="34"/>
    </w:p>
    <w:p w:rsidR="00B41622" w:rsidRDefault="00000000">
      <w:pPr>
        <w:jc w:val="both"/>
        <w:rPr>
          <w:rFonts w:ascii="Arial" w:hAnsi="Arial" w:cs="Arial"/>
          <w:lang w:val="el-GR"/>
        </w:rPr>
      </w:pPr>
      <w:r>
        <w:rPr>
          <w:rFonts w:ascii="Arial" w:hAnsi="Arial" w:cs="Arial"/>
          <w:b/>
          <w:lang w:val="el-GR"/>
        </w:rPr>
        <w:t>8.1</w:t>
      </w:r>
      <w:r>
        <w:rPr>
          <w:rFonts w:ascii="Arial" w:hAnsi="Arial" w:cs="Arial"/>
          <w:b/>
          <w:lang w:val="el-GR"/>
        </w:rPr>
        <w:tab/>
        <w:t>Χρόνος παράδοσης</w:t>
      </w:r>
    </w:p>
    <w:p w:rsidR="00B41622" w:rsidRDefault="00000000">
      <w:pPr>
        <w:jc w:val="both"/>
        <w:rPr>
          <w:rFonts w:ascii="Arial" w:hAnsi="Arial" w:cs="Arial"/>
          <w:lang w:val="el-GR"/>
        </w:rPr>
      </w:pPr>
      <w:r>
        <w:rPr>
          <w:rFonts w:ascii="Arial" w:hAnsi="Arial" w:cs="Arial"/>
          <w:lang w:val="el-GR"/>
        </w:rPr>
        <w:t xml:space="preserve">Το μέγιστο </w:t>
      </w:r>
      <w:r w:rsidR="009B19CF">
        <w:rPr>
          <w:rFonts w:ascii="Arial" w:hAnsi="Arial" w:cs="Arial"/>
          <w:lang w:val="el-GR"/>
        </w:rPr>
        <w:t>τέσσερις</w:t>
      </w:r>
      <w:r>
        <w:rPr>
          <w:rFonts w:ascii="Arial" w:hAnsi="Arial" w:cs="Arial"/>
          <w:lang w:val="el-GR"/>
        </w:rPr>
        <w:t xml:space="preserve"> (</w:t>
      </w:r>
      <w:r w:rsidR="009B19CF">
        <w:rPr>
          <w:rFonts w:ascii="Arial" w:hAnsi="Arial" w:cs="Arial"/>
          <w:lang w:val="el-GR"/>
        </w:rPr>
        <w:t>4</w:t>
      </w:r>
      <w:r>
        <w:rPr>
          <w:rFonts w:ascii="Arial" w:hAnsi="Arial" w:cs="Arial"/>
          <w:lang w:val="el-GR"/>
        </w:rPr>
        <w:t>) μήνες από την ημερομηνία υπογραφής της σύμβασης, για το σύνολο της ποσότητας, εφόσον δεν ορίζεται διαφορετικά στους ειδικούς όρους της διακήρυξης.</w:t>
      </w:r>
    </w:p>
    <w:p w:rsidR="00B41622" w:rsidRDefault="00000000">
      <w:pPr>
        <w:jc w:val="both"/>
        <w:rPr>
          <w:rFonts w:ascii="Arial" w:hAnsi="Arial" w:cs="Arial"/>
          <w:lang w:val="el-GR"/>
        </w:rPr>
      </w:pPr>
      <w:r>
        <w:rPr>
          <w:rFonts w:ascii="Arial" w:hAnsi="Arial" w:cs="Arial"/>
          <w:b/>
          <w:lang w:val="el-GR"/>
        </w:rPr>
        <w:t>8.2</w:t>
      </w:r>
      <w:r>
        <w:rPr>
          <w:rFonts w:ascii="Arial" w:hAnsi="Arial" w:cs="Arial"/>
          <w:b/>
          <w:lang w:val="el-GR"/>
        </w:rPr>
        <w:tab/>
        <w:t>Τόπος παράδοσης</w:t>
      </w:r>
    </w:p>
    <w:p w:rsidR="00B41622" w:rsidRDefault="00000000">
      <w:pPr>
        <w:jc w:val="both"/>
        <w:rPr>
          <w:rFonts w:ascii="Arial" w:hAnsi="Arial" w:cs="Arial"/>
          <w:lang w:val="el-GR"/>
        </w:rPr>
      </w:pPr>
      <w:r>
        <w:rPr>
          <w:rFonts w:ascii="Arial" w:hAnsi="Arial" w:cs="Arial"/>
          <w:lang w:val="el-GR"/>
        </w:rPr>
        <w:t>Όπως ορίζεται στη διακήρυξη του διαγωνισμού.</w:t>
      </w:r>
    </w:p>
    <w:p w:rsidR="00B41622" w:rsidRDefault="00000000">
      <w:pPr>
        <w:jc w:val="both"/>
        <w:rPr>
          <w:rFonts w:ascii="Arial" w:hAnsi="Arial" w:cs="Arial"/>
          <w:b/>
          <w:lang w:val="el-GR"/>
        </w:rPr>
      </w:pPr>
      <w:r>
        <w:rPr>
          <w:rFonts w:ascii="Arial" w:hAnsi="Arial" w:cs="Arial"/>
          <w:b/>
          <w:lang w:val="el-GR"/>
        </w:rPr>
        <w:t>8.3</w:t>
      </w:r>
      <w:r>
        <w:rPr>
          <w:rFonts w:ascii="Arial" w:hAnsi="Arial" w:cs="Arial"/>
          <w:b/>
          <w:lang w:val="el-GR"/>
        </w:rPr>
        <w:tab/>
        <w:t>Αριθμός παρτίδων</w:t>
      </w:r>
    </w:p>
    <w:p w:rsidR="00B41622" w:rsidRDefault="00000000">
      <w:pPr>
        <w:jc w:val="both"/>
        <w:rPr>
          <w:rFonts w:ascii="Arial" w:hAnsi="Arial" w:cs="Arial"/>
          <w:lang w:val="el-GR"/>
        </w:rPr>
      </w:pPr>
      <w:r>
        <w:rPr>
          <w:rFonts w:ascii="Arial" w:hAnsi="Arial" w:cs="Arial"/>
          <w:lang w:val="el-GR"/>
        </w:rPr>
        <w:t>Ο προμηθευτής δύναται να παραδώσει όλη την συμβατική ποσότητα κατά το μέγιστο σε δέκα (10) παρτίδες. Οι δειγματοληπτικοί έλεγχοι θα πραγματοποιούνται σε κάθε παρτίδα.</w:t>
      </w:r>
    </w:p>
    <w:p w:rsidR="00B41622" w:rsidRDefault="00000000">
      <w:pPr>
        <w:jc w:val="both"/>
        <w:rPr>
          <w:rFonts w:ascii="Arial" w:hAnsi="Arial" w:cs="Arial"/>
          <w:b/>
          <w:lang w:val="el-GR"/>
        </w:rPr>
      </w:pPr>
      <w:r>
        <w:rPr>
          <w:rFonts w:ascii="Arial" w:hAnsi="Arial" w:cs="Arial"/>
          <w:b/>
          <w:lang w:val="el-GR"/>
        </w:rPr>
        <w:lastRenderedPageBreak/>
        <w:t>8.4</w:t>
      </w:r>
      <w:r>
        <w:rPr>
          <w:rFonts w:ascii="Arial" w:hAnsi="Arial" w:cs="Arial"/>
          <w:b/>
          <w:lang w:val="el-GR"/>
        </w:rPr>
        <w:tab/>
        <w:t>Επισημοποίηση δείγματος</w:t>
      </w:r>
    </w:p>
    <w:p w:rsidR="00B41622" w:rsidRDefault="00000000">
      <w:pPr>
        <w:jc w:val="both"/>
        <w:rPr>
          <w:rFonts w:ascii="Arial" w:hAnsi="Arial" w:cs="Arial"/>
          <w:lang w:val="el-GR"/>
        </w:rPr>
      </w:pPr>
      <w:r>
        <w:rPr>
          <w:rFonts w:ascii="Arial" w:hAnsi="Arial" w:cs="Arial"/>
          <w:lang w:val="el-GR"/>
        </w:rPr>
        <w:t>Το υποβληθέν δείγμα του προμηθευτή, στον οποίο θα κατακυρωθεί η προμήθεια, θα επισημοποιείται από την αρμόδια προς τούτο Διεύθυνση, και θα αποτελέσει κατά το στάδιο της Παραλαβής το επισημοποιηθέν δείγμα, βάσει του οποίου θα πραγματοποιηθεί από την ΕΠ ο μακροσκοπικός έλεγχος των παραδιδόμενων υλικών.</w:t>
      </w:r>
    </w:p>
    <w:p w:rsidR="00B41622" w:rsidRDefault="00000000">
      <w:pPr>
        <w:jc w:val="both"/>
        <w:rPr>
          <w:rFonts w:ascii="Arial" w:hAnsi="Arial" w:cs="Arial"/>
          <w:b/>
          <w:lang w:val="el-GR"/>
        </w:rPr>
      </w:pPr>
      <w:r>
        <w:rPr>
          <w:rFonts w:ascii="Arial" w:hAnsi="Arial" w:cs="Arial"/>
          <w:b/>
          <w:lang w:val="el-GR"/>
        </w:rPr>
        <w:t>9.</w:t>
      </w:r>
      <w:r>
        <w:rPr>
          <w:rFonts w:ascii="Arial" w:hAnsi="Arial" w:cs="Arial"/>
          <w:b/>
          <w:lang w:val="el-GR"/>
        </w:rPr>
        <w:tab/>
        <w:t>ΠΕΡΙΕΧΟΜΕΝΟ ΠΡΟΣΦΟΡΑΣ</w:t>
      </w:r>
    </w:p>
    <w:p w:rsidR="00B41622" w:rsidRDefault="00000000">
      <w:pPr>
        <w:jc w:val="both"/>
        <w:rPr>
          <w:rFonts w:ascii="Arial" w:hAnsi="Arial" w:cs="Arial"/>
          <w:lang w:val="el-GR"/>
        </w:rPr>
      </w:pPr>
      <w:r>
        <w:rPr>
          <w:rFonts w:ascii="Arial" w:hAnsi="Arial" w:cs="Arial"/>
          <w:b/>
          <w:lang w:val="el-GR"/>
        </w:rPr>
        <w:t>9.1</w:t>
      </w:r>
      <w:r>
        <w:rPr>
          <w:rFonts w:ascii="Arial" w:hAnsi="Arial" w:cs="Arial"/>
          <w:lang w:val="el-GR"/>
        </w:rPr>
        <w:tab/>
        <w:t>Ο φάκελος της τεχνικής προσφοράς θα περιλαμβάνει τα ακόλουθα:</w:t>
      </w:r>
    </w:p>
    <w:p w:rsidR="00B41622" w:rsidRDefault="00000000">
      <w:pPr>
        <w:jc w:val="both"/>
        <w:rPr>
          <w:rFonts w:ascii="Arial" w:hAnsi="Arial" w:cs="Arial"/>
          <w:lang w:val="el-GR"/>
        </w:rPr>
      </w:pPr>
      <w:r>
        <w:rPr>
          <w:rFonts w:ascii="Arial" w:hAnsi="Arial" w:cs="Arial"/>
          <w:b/>
          <w:lang w:val="el-GR"/>
        </w:rPr>
        <w:t>9.1.1</w:t>
      </w:r>
      <w:r>
        <w:rPr>
          <w:rFonts w:ascii="Arial" w:hAnsi="Arial" w:cs="Arial"/>
          <w:lang w:val="el-GR"/>
        </w:rPr>
        <w:tab/>
        <w:t>Συμπληρωμένο αναλυτικό φυλλάδιο με τίτλο «Έντυπο Συμμόρφωσης προς την Προδιαγραφή Ενόπλων Δυνάμεων». Το έντυπο βρίσκεται αναρτημένο στην ιστοσελίδα «ΠΡΟΔΙΑΓΡΑΦΕΣ ΕΝΟΠΛΩΝ ΔΥΝΑΜΕΩΝ» (</w:t>
      </w:r>
      <w:hyperlink r:id="rId6">
        <w:r w:rsidR="00B41622">
          <w:rPr>
            <w:rStyle w:val="Hyperlink"/>
            <w:rFonts w:ascii="Arial" w:hAnsi="Arial" w:cs="Arial"/>
            <w:lang w:val="el-GR"/>
          </w:rPr>
          <w:t>http://www.geetha.mil.gr/</w:t>
        </w:r>
      </w:hyperlink>
      <w:r>
        <w:rPr>
          <w:rFonts w:ascii="Arial" w:hAnsi="Arial" w:cs="Arial"/>
          <w:lang w:val="el-GR"/>
        </w:rPr>
        <w:t>), επιλέγοντας αρχικά «ΝΟΜΟΘΕΣΙΑ-ΕΝΤΥΠΑ-ΥΠΟΔΕΙΓΜΑΤΑ» και στη συνέχεια «ΕΝΤΥΠΑ».</w:t>
      </w:r>
    </w:p>
    <w:p w:rsidR="00B41622" w:rsidRDefault="00000000">
      <w:pPr>
        <w:jc w:val="both"/>
        <w:rPr>
          <w:rFonts w:ascii="Arial" w:hAnsi="Arial" w:cs="Arial"/>
          <w:lang w:val="el-GR"/>
        </w:rPr>
      </w:pPr>
      <w:r>
        <w:rPr>
          <w:rFonts w:ascii="Arial" w:hAnsi="Arial" w:cs="Arial"/>
          <w:b/>
          <w:lang w:val="el-GR"/>
        </w:rPr>
        <w:t>9.1.2</w:t>
      </w:r>
      <w:r>
        <w:rPr>
          <w:rFonts w:ascii="Arial" w:hAnsi="Arial" w:cs="Arial"/>
          <w:lang w:val="el-GR"/>
        </w:rPr>
        <w:tab/>
        <w:t>Αντίγραφο ισχύοντος Πιστοποιητικού Συμμόρφωσης Συστήματος Διαχείρισης της Ποιότητας κατά ISO 9001. Το πιστοποιητικό θα έχει εκδοθεί από φορέα διαπιστευμένο από το ΕΣΥΠ/ΕΣΥΔ ή άλλο φορέα διαπίστευσης, που μετέχει σε Συμφωνία Αμοιβαίας Ισότιμης Αναγνώρισης με το ΕΣΥΠ/ΕΣΥΔ σχετικά με την Πιστοποίηση Συστημάτων Διαχείρισης της Ποιότητας.</w:t>
      </w:r>
    </w:p>
    <w:p w:rsidR="00B41622" w:rsidRDefault="00000000">
      <w:pPr>
        <w:jc w:val="both"/>
        <w:rPr>
          <w:rFonts w:ascii="Arial" w:hAnsi="Arial" w:cs="Arial"/>
          <w:lang w:val="el-GR"/>
        </w:rPr>
      </w:pPr>
      <w:r>
        <w:rPr>
          <w:rFonts w:ascii="Arial" w:hAnsi="Arial" w:cs="Arial"/>
          <w:b/>
          <w:lang w:val="el-GR"/>
        </w:rPr>
        <w:t>9.1.3</w:t>
      </w:r>
      <w:r>
        <w:rPr>
          <w:rFonts w:ascii="Arial" w:hAnsi="Arial" w:cs="Arial"/>
          <w:lang w:val="el-GR"/>
        </w:rPr>
        <w:tab/>
        <w:t>Αντίγραφο ισχύοντος Πιστοποιητικού Συμμόρφωσης (Certificate of Approval) του υλικού, από αρμόδια προς τούτο Αρχή της χώρας του εργοστασίου παραγωγής.</w:t>
      </w:r>
    </w:p>
    <w:p w:rsidR="00B41622" w:rsidRDefault="00000000">
      <w:pPr>
        <w:jc w:val="both"/>
        <w:rPr>
          <w:rFonts w:ascii="Arial" w:hAnsi="Arial" w:cs="Arial"/>
          <w:lang w:val="el-GR"/>
        </w:rPr>
      </w:pPr>
      <w:r>
        <w:rPr>
          <w:rFonts w:ascii="Arial" w:hAnsi="Arial" w:cs="Arial"/>
          <w:b/>
          <w:lang w:val="el-GR"/>
        </w:rPr>
        <w:t>9.1.4</w:t>
      </w:r>
      <w:r>
        <w:rPr>
          <w:rFonts w:ascii="Arial" w:hAnsi="Arial" w:cs="Arial"/>
          <w:lang w:val="el-GR"/>
        </w:rPr>
        <w:tab/>
        <w:t>Δήλωση Συμμόρφωσης (Declaration Of Conformity) σύμφωνα με το EN ISO/ IEC 17050-1 του κατασκευαστή της δευτερογενούς συσκευασίας ή του προμηθευτή, στην όποια θα αναφέρεται ότι τα κιβώτια δευτερογενούς συσκευασίας, θα πληρούν τις  προϋποθέσεις ασφαλούς μεταφοράς και αποθήκευσης.</w:t>
      </w:r>
    </w:p>
    <w:p w:rsidR="00B41622" w:rsidRDefault="00000000">
      <w:pPr>
        <w:jc w:val="both"/>
        <w:rPr>
          <w:rFonts w:ascii="Arial" w:hAnsi="Arial" w:cs="Arial"/>
          <w:lang w:val="el-GR"/>
        </w:rPr>
      </w:pPr>
      <w:r>
        <w:rPr>
          <w:rFonts w:ascii="Arial" w:hAnsi="Arial" w:cs="Arial"/>
          <w:b/>
          <w:lang w:val="el-GR"/>
        </w:rPr>
        <w:t>9.1.5</w:t>
      </w:r>
      <w:r>
        <w:rPr>
          <w:rFonts w:ascii="Arial" w:hAnsi="Arial" w:cs="Arial"/>
          <w:lang w:val="el-GR"/>
        </w:rPr>
        <w:tab/>
        <w:t xml:space="preserve">Δήλωση υποστήριξης των αναγραφομένων σε § </w:t>
      </w:r>
      <w:r w:rsidR="00914A82">
        <w:rPr>
          <w:rFonts w:ascii="Arial" w:hAnsi="Arial" w:cs="Arial"/>
          <w:lang w:val="el-GR"/>
        </w:rPr>
        <w:t xml:space="preserve">4.2 και </w:t>
      </w:r>
      <w:r>
        <w:rPr>
          <w:rFonts w:ascii="Arial" w:hAnsi="Arial" w:cs="Arial"/>
          <w:lang w:val="el-GR"/>
        </w:rPr>
        <w:t>4.5 στην περίπτωση ανακήρυξης του φορέα ως αναδόχου.</w:t>
      </w:r>
    </w:p>
    <w:p w:rsidR="00B41622" w:rsidRDefault="00000000">
      <w:pPr>
        <w:jc w:val="both"/>
        <w:rPr>
          <w:rFonts w:ascii="Arial" w:hAnsi="Arial" w:cs="Arial"/>
          <w:lang w:val="el-GR"/>
        </w:rPr>
      </w:pPr>
      <w:r>
        <w:rPr>
          <w:rFonts w:ascii="Arial" w:hAnsi="Arial" w:cs="Arial"/>
          <w:b/>
          <w:lang w:val="el-GR"/>
        </w:rPr>
        <w:t>9.1.6</w:t>
      </w:r>
      <w:r>
        <w:rPr>
          <w:rFonts w:ascii="Arial" w:hAnsi="Arial" w:cs="Arial"/>
          <w:lang w:val="el-GR"/>
        </w:rPr>
        <w:tab/>
        <w:t>Υπεύθυνη Δήλωση του προμηθευτή, στην οποία θα δηλώνονται:</w:t>
      </w:r>
    </w:p>
    <w:p w:rsidR="00B41622" w:rsidRDefault="00000000">
      <w:pPr>
        <w:jc w:val="both"/>
        <w:rPr>
          <w:rFonts w:ascii="Arial" w:hAnsi="Arial" w:cs="Arial"/>
          <w:lang w:val="el-GR"/>
        </w:rPr>
      </w:pPr>
      <w:r>
        <w:rPr>
          <w:rFonts w:ascii="Arial" w:hAnsi="Arial" w:cs="Arial"/>
          <w:b/>
          <w:lang w:val="el-GR"/>
        </w:rPr>
        <w:t>9.1.6.1</w:t>
      </w:r>
      <w:r>
        <w:rPr>
          <w:rFonts w:ascii="Arial" w:hAnsi="Arial" w:cs="Arial"/>
          <w:lang w:val="el-GR"/>
        </w:rPr>
        <w:tab/>
        <w:t>Το εργοστάσιο κατασκευής (επωνυμία - διεύθυνση), του τελικού προϊόντος.</w:t>
      </w:r>
    </w:p>
    <w:p w:rsidR="00B41622" w:rsidRDefault="00000000">
      <w:pPr>
        <w:jc w:val="both"/>
        <w:rPr>
          <w:rFonts w:ascii="Arial" w:hAnsi="Arial" w:cs="Arial"/>
          <w:lang w:val="el-GR"/>
        </w:rPr>
      </w:pPr>
      <w:r>
        <w:rPr>
          <w:rFonts w:ascii="Arial" w:hAnsi="Arial" w:cs="Arial"/>
          <w:b/>
          <w:lang w:val="el-GR"/>
        </w:rPr>
        <w:t>9.1.6.2</w:t>
      </w:r>
      <w:r>
        <w:rPr>
          <w:rFonts w:ascii="Arial" w:hAnsi="Arial" w:cs="Arial"/>
          <w:lang w:val="el-GR"/>
        </w:rPr>
        <w:tab/>
        <w:t>Τα παραδιδόμενα υλικά θα είναι καινούργια. Η ημερομηνία κατασκευής τους δεν θα είναι προγενέστερη των 24 μηνών από την ημερομηνία διεξαγωγής του διαγωνισμού.</w:t>
      </w:r>
    </w:p>
    <w:p w:rsidR="00B41622" w:rsidRDefault="00000000">
      <w:pPr>
        <w:jc w:val="both"/>
        <w:rPr>
          <w:rFonts w:ascii="Arial" w:hAnsi="Arial" w:cs="Arial"/>
          <w:lang w:val="el-GR"/>
        </w:rPr>
      </w:pPr>
      <w:r>
        <w:rPr>
          <w:rFonts w:ascii="Arial" w:hAnsi="Arial" w:cs="Arial"/>
          <w:b/>
          <w:lang w:val="el-GR"/>
        </w:rPr>
        <w:t>9.1.6.3</w:t>
      </w:r>
      <w:r>
        <w:rPr>
          <w:rFonts w:ascii="Arial" w:hAnsi="Arial" w:cs="Arial"/>
          <w:lang w:val="el-GR"/>
        </w:rPr>
        <w:tab/>
        <w:t>Συμμόρφωση με τις Απαιτήσεις του Κανονισμού REACH.</w:t>
      </w:r>
    </w:p>
    <w:p w:rsidR="00B41622" w:rsidRDefault="00000000">
      <w:pPr>
        <w:jc w:val="both"/>
        <w:rPr>
          <w:rFonts w:ascii="Arial" w:hAnsi="Arial" w:cs="Arial"/>
          <w:lang w:val="el-GR"/>
        </w:rPr>
      </w:pPr>
      <w:r>
        <w:rPr>
          <w:rFonts w:ascii="Arial" w:hAnsi="Arial" w:cs="Arial"/>
          <w:lang w:val="el-GR"/>
        </w:rPr>
        <w:t xml:space="preserve">Οι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Κανονισμού (ΕΚ) αριθμ. 1907/2006 του Ευρωπαϊκού Κοινοβουλίου και του Συμβουλίου της 18ης Δεκεμβρίου </w:t>
      </w:r>
      <w:r>
        <w:rPr>
          <w:rFonts w:ascii="Arial" w:hAnsi="Arial" w:cs="Arial"/>
          <w:lang w:val="el-GR"/>
        </w:rPr>
        <w:lastRenderedPageBreak/>
        <w:t>2006, για την καταχώρηση, την αξιολόγηση, την αδειοδότηση και τους Περιορισμούς των Χημικών Προϊόντων (REACH), όπως τροποποιήθηκε και ισχύει. Η δήλωση αυτή αφορά στα παρασκευάσματα καθώς και σε όλα τα αντικείμενα τα οποία περιέχουν χημικές ουσίες στη σύστασή τους ή στα οποία έχουν εφαρμοστεί χημικές ουσίες και παρασκευάσματα κατά την παραγωγή τους.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rsidR="00B41622" w:rsidRDefault="00000000">
      <w:pPr>
        <w:jc w:val="both"/>
        <w:rPr>
          <w:rFonts w:ascii="Arial" w:hAnsi="Arial" w:cs="Arial"/>
          <w:lang w:val="el-GR"/>
        </w:rPr>
      </w:pPr>
      <w:r>
        <w:rPr>
          <w:rFonts w:ascii="Arial" w:hAnsi="Arial" w:cs="Arial"/>
          <w:b/>
          <w:bCs/>
          <w:lang w:val="el-GR"/>
        </w:rPr>
        <w:t>9.1.6.4</w:t>
      </w:r>
      <w:r>
        <w:rPr>
          <w:rFonts w:ascii="Arial" w:hAnsi="Arial" w:cs="Arial"/>
          <w:lang w:val="el-GR"/>
        </w:rPr>
        <w:tab/>
        <w:t xml:space="preserve">Αναφορά/ δήλωση </w:t>
      </w:r>
      <w:r w:rsidR="00604DAC">
        <w:rPr>
          <w:rFonts w:ascii="Arial" w:hAnsi="Arial" w:cs="Arial"/>
          <w:lang w:val="el-GR"/>
        </w:rPr>
        <w:t>σύμφωνα με τα αναγραφόμενα σε</w:t>
      </w:r>
      <w:r>
        <w:rPr>
          <w:rFonts w:ascii="Arial" w:hAnsi="Arial" w:cs="Arial"/>
          <w:lang w:val="el-GR"/>
        </w:rPr>
        <w:t xml:space="preserve"> παράγραφο 4.4.2.</w:t>
      </w:r>
    </w:p>
    <w:p w:rsidR="00604DAC" w:rsidRDefault="00604DAC">
      <w:pPr>
        <w:jc w:val="both"/>
        <w:rPr>
          <w:rFonts w:ascii="Arial" w:hAnsi="Arial" w:cs="Arial"/>
          <w:lang w:val="el-GR"/>
        </w:rPr>
      </w:pPr>
      <w:r w:rsidRPr="00604DAC">
        <w:rPr>
          <w:rFonts w:ascii="Arial" w:hAnsi="Arial" w:cs="Arial"/>
          <w:b/>
          <w:bCs/>
          <w:lang w:val="el-GR"/>
        </w:rPr>
        <w:t>9.1.6.5</w:t>
      </w:r>
      <w:r>
        <w:rPr>
          <w:rFonts w:ascii="Arial" w:hAnsi="Arial" w:cs="Arial"/>
          <w:lang w:val="el-GR"/>
        </w:rPr>
        <w:tab/>
        <w:t>Αναφορά/ δήλωση σύμφωνα με τα αναγραφόμενα σε παράγραφο 4.7.1.</w:t>
      </w:r>
    </w:p>
    <w:p w:rsidR="00B41622" w:rsidRDefault="00000000">
      <w:pPr>
        <w:jc w:val="both"/>
        <w:rPr>
          <w:rFonts w:ascii="Arial" w:hAnsi="Arial" w:cs="Arial"/>
          <w:b/>
          <w:lang w:val="el-GR"/>
        </w:rPr>
      </w:pPr>
      <w:r>
        <w:rPr>
          <w:rFonts w:ascii="Arial" w:hAnsi="Arial" w:cs="Arial"/>
          <w:b/>
          <w:lang w:val="el-GR"/>
        </w:rPr>
        <w:t>10.</w:t>
      </w:r>
      <w:r>
        <w:rPr>
          <w:rFonts w:ascii="Arial" w:hAnsi="Arial" w:cs="Arial"/>
          <w:b/>
          <w:lang w:val="el-GR"/>
        </w:rPr>
        <w:tab/>
        <w:t>ΣΗΜΕΙΩΣΕΙΣ</w:t>
      </w:r>
    </w:p>
    <w:p w:rsidR="00B41622" w:rsidRDefault="00000000">
      <w:pPr>
        <w:jc w:val="both"/>
        <w:rPr>
          <w:rFonts w:ascii="Arial" w:hAnsi="Arial" w:cs="Arial"/>
          <w:lang w:val="el-GR"/>
        </w:rPr>
      </w:pPr>
      <w:r>
        <w:rPr>
          <w:rFonts w:ascii="Arial" w:hAnsi="Arial" w:cs="Arial"/>
          <w:b/>
          <w:lang w:val="el-GR"/>
        </w:rPr>
        <w:t>10.1</w:t>
      </w:r>
      <w:r>
        <w:rPr>
          <w:rFonts w:ascii="Arial" w:hAnsi="Arial" w:cs="Arial"/>
          <w:lang w:val="el-GR"/>
        </w:rPr>
        <w:tab/>
        <w:t>Σε περίπτωση αντίφασης της παρούσης ΠΕΔ με μνημονευόμενα σ’ αυτήν πρότυπα ή με ισχύοντες Κανονισμούς – Οδηγίες - Αποφάσεις, κατισχύουν τα πρότυπα, οι Κανονισμοί -Οδηγίες - Αποφάσεις.</w:t>
      </w:r>
    </w:p>
    <w:p w:rsidR="00B41622" w:rsidRDefault="00000000">
      <w:pPr>
        <w:jc w:val="both"/>
        <w:rPr>
          <w:rFonts w:ascii="Arial" w:hAnsi="Arial" w:cs="Arial"/>
          <w:lang w:val="el-GR"/>
        </w:rPr>
      </w:pPr>
      <w:r>
        <w:rPr>
          <w:rFonts w:ascii="Arial" w:hAnsi="Arial" w:cs="Arial"/>
          <w:b/>
          <w:lang w:val="el-GR"/>
        </w:rPr>
        <w:t>10.2</w:t>
      </w:r>
      <w:r>
        <w:rPr>
          <w:rFonts w:ascii="Arial" w:hAnsi="Arial" w:cs="Arial"/>
          <w:lang w:val="el-GR"/>
        </w:rPr>
        <w:tab/>
        <w:t>Οτιδήποτε δεν αναφέρεται αναλυτικά στην παρούσα ΠΕΔ νοείται ότι θα γίνει σύμφωνα με τους κανόνες της τέχνης και τις σύγχρονες εξελίξεις της τεχνολογίας.</w:t>
      </w: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03102C" w:rsidRDefault="0003102C">
      <w:pPr>
        <w:jc w:val="both"/>
        <w:rPr>
          <w:rFonts w:ascii="Arial" w:hAnsi="Arial" w:cs="Arial"/>
          <w:lang w:val="el-GR"/>
        </w:rPr>
      </w:pPr>
    </w:p>
    <w:p w:rsidR="0003102C" w:rsidRDefault="0003102C">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B41622" w:rsidRDefault="00000000">
      <w:pPr>
        <w:jc w:val="both"/>
        <w:rPr>
          <w:rFonts w:ascii="Arial" w:hAnsi="Arial" w:cs="Arial"/>
          <w:lang w:val="el-GR"/>
        </w:rPr>
      </w:pPr>
      <w:r>
        <w:rPr>
          <w:rFonts w:ascii="Arial" w:hAnsi="Arial" w:cs="Arial"/>
          <w:b/>
          <w:lang w:val="el-GR"/>
        </w:rPr>
        <w:lastRenderedPageBreak/>
        <w:t>11.</w:t>
      </w:r>
      <w:r>
        <w:rPr>
          <w:rFonts w:ascii="Arial" w:hAnsi="Arial" w:cs="Arial"/>
          <w:b/>
          <w:lang w:val="el-GR"/>
        </w:rPr>
        <w:tab/>
        <w:t>ΠΡΟΤΑΣΕΙΣ ΒΕΛΤΙΩΣΗΣ ΤΕΧΝΙΚΗΣ ΠΡΟΔΙΑΓΡΑΦΗΣ</w:t>
      </w:r>
    </w:p>
    <w:p w:rsidR="00B41622" w:rsidRDefault="00000000">
      <w:pPr>
        <w:jc w:val="both"/>
        <w:rPr>
          <w:rFonts w:ascii="Arial" w:hAnsi="Arial" w:cs="Arial"/>
          <w:lang w:val="el-GR"/>
        </w:rPr>
      </w:pPr>
      <w:r>
        <w:rPr>
          <w:rFonts w:ascii="Arial" w:hAnsi="Arial" w:cs="Arial"/>
          <w:lang w:val="el-GR"/>
        </w:rPr>
        <w:t xml:space="preserve">Σχολιασμός της παρούσας Προδιαγραφής από κάθε ενδιαφερόμενο, για την βελτίωση της, μπορεί να γίνει μέσω της ηλεκτρονικής εφαρμογής διαχείρισης ΠΕΔ, στη διαδικτυακή τοποθεσία </w:t>
      </w:r>
      <w:hyperlink r:id="rId7">
        <w:r w:rsidR="00B41622">
          <w:rPr>
            <w:rStyle w:val="Hyperlink"/>
            <w:rFonts w:ascii="Arial" w:hAnsi="Arial" w:cs="Arial"/>
            <w:lang w:val="el-GR"/>
          </w:rPr>
          <w:t>https://prodiagrafes.army.gr</w:t>
        </w:r>
      </w:hyperlink>
      <w:r>
        <w:rPr>
          <w:rFonts w:ascii="Arial" w:hAnsi="Arial" w:cs="Arial"/>
          <w:lang w:val="el-GR"/>
        </w:rPr>
        <w:t xml:space="preserve"> </w:t>
      </w:r>
    </w:p>
    <w:p w:rsidR="00B41622" w:rsidRDefault="00B41622">
      <w:pPr>
        <w:rPr>
          <w:rFonts w:ascii="Arial" w:hAnsi="Arial" w:cs="Arial"/>
          <w:lang w:val="el-GR"/>
        </w:rPr>
      </w:pPr>
    </w:p>
    <w:tbl>
      <w:tblPr>
        <w:tblStyle w:val="TableGrid"/>
        <w:tblW w:w="8647" w:type="dxa"/>
        <w:jc w:val="center"/>
        <w:tblLook w:val="04A0" w:firstRow="1" w:lastRow="0" w:firstColumn="1" w:lastColumn="0" w:noHBand="0" w:noVBand="1"/>
      </w:tblPr>
      <w:tblGrid>
        <w:gridCol w:w="1520"/>
        <w:gridCol w:w="7127"/>
      </w:tblGrid>
      <w:tr w:rsidR="00B41622">
        <w:trPr>
          <w:jc w:val="center"/>
        </w:trPr>
        <w:tc>
          <w:tcPr>
            <w:tcW w:w="1520" w:type="dxa"/>
            <w:vMerge w:val="restart"/>
          </w:tcPr>
          <w:p w:rsidR="00B41622" w:rsidRDefault="00B41622">
            <w:pPr>
              <w:rPr>
                <w:rFonts w:ascii="Arial" w:hAnsi="Arial" w:cs="Arial"/>
              </w:rPr>
            </w:pPr>
          </w:p>
        </w:tc>
        <w:tc>
          <w:tcPr>
            <w:tcW w:w="7126" w:type="dxa"/>
          </w:tcPr>
          <w:p w:rsidR="00B41622" w:rsidRDefault="00000000">
            <w:pPr>
              <w:jc w:val="center"/>
              <w:rPr>
                <w:rFonts w:ascii="Arial" w:hAnsi="Arial" w:cs="Arial"/>
              </w:rPr>
            </w:pPr>
            <w:r>
              <w:rPr>
                <w:rFonts w:ascii="Arial" w:hAnsi="Arial" w:cs="Arial"/>
              </w:rPr>
              <w:t>ΕΓΚΡΙΣΗ ΤΕΧΝΙΚΗΣ ΠΡΟΔΙΑΓΡΑΦΗΣ</w:t>
            </w:r>
          </w:p>
          <w:p w:rsidR="00B41622" w:rsidRPr="003D1E56" w:rsidRDefault="00000000">
            <w:pPr>
              <w:jc w:val="center"/>
              <w:rPr>
                <w:rFonts w:ascii="Arial" w:hAnsi="Arial" w:cs="Arial"/>
                <w:lang w:val="el-GR"/>
              </w:rPr>
            </w:pPr>
            <w:r>
              <w:rPr>
                <w:rFonts w:ascii="Arial" w:hAnsi="Arial" w:cs="Arial"/>
              </w:rPr>
              <w:t>ΠΕΔ-Α-</w:t>
            </w:r>
            <w:r w:rsidR="0003102C">
              <w:rPr>
                <w:rFonts w:ascii="Arial" w:hAnsi="Arial" w:cs="Arial"/>
                <w:lang w:val="el-GR"/>
              </w:rPr>
              <w:t>00224</w:t>
            </w:r>
          </w:p>
          <w:p w:rsidR="00B41622" w:rsidRDefault="00000000">
            <w:pPr>
              <w:jc w:val="center"/>
              <w:rPr>
                <w:rFonts w:ascii="Arial" w:hAnsi="Arial" w:cs="Arial"/>
              </w:rPr>
            </w:pPr>
            <w:r>
              <w:rPr>
                <w:rFonts w:ascii="Arial" w:hAnsi="Arial" w:cs="Arial"/>
              </w:rPr>
              <w:t xml:space="preserve">ΕΚΔΟΣΗ </w:t>
            </w:r>
            <w:r w:rsidR="0003102C">
              <w:rPr>
                <w:rFonts w:ascii="Arial" w:hAnsi="Arial" w:cs="Arial"/>
                <w:lang w:val="el-GR"/>
              </w:rPr>
              <w:t>2</w:t>
            </w:r>
            <w:r>
              <w:rPr>
                <w:rFonts w:ascii="Arial" w:hAnsi="Arial" w:cs="Arial"/>
                <w:vertAlign w:val="superscript"/>
              </w:rPr>
              <w:t>η</w:t>
            </w:r>
          </w:p>
          <w:p w:rsidR="00B41622" w:rsidRDefault="00000000">
            <w:pPr>
              <w:rPr>
                <w:rFonts w:ascii="Arial" w:hAnsi="Arial" w:cs="Arial"/>
              </w:rPr>
            </w:pPr>
            <w:r>
              <w:rPr>
                <w:rFonts w:ascii="Arial" w:hAnsi="Arial" w:cs="Arial"/>
              </w:rPr>
              <w:t xml:space="preserve">ΣΥΝΤΑΞΗ   </w:t>
            </w:r>
          </w:p>
          <w:p w:rsidR="00B41622" w:rsidRDefault="00000000">
            <w:pPr>
              <w:rPr>
                <w:rFonts w:ascii="Arial" w:hAnsi="Arial" w:cs="Arial"/>
              </w:rPr>
            </w:pPr>
            <w:r>
              <w:rPr>
                <w:rFonts w:ascii="Arial" w:hAnsi="Arial" w:cs="Arial"/>
              </w:rPr>
              <w:t xml:space="preserve">                           Αντιπλοίαρχος (Μ) Ελευθέριος Μπεκατώρος ΠΝ       </w:t>
            </w:r>
          </w:p>
          <w:p w:rsidR="00B41622" w:rsidRDefault="00000000">
            <w:pPr>
              <w:rPr>
                <w:rFonts w:ascii="Arial" w:hAnsi="Arial" w:cs="Arial"/>
              </w:rPr>
            </w:pPr>
            <w:r>
              <w:rPr>
                <w:rFonts w:ascii="Arial" w:hAnsi="Arial" w:cs="Arial"/>
              </w:rPr>
              <w:t xml:space="preserve">                                           Τμηματάρχης ΓΕΝ/Δ1-</w:t>
            </w:r>
            <w:r>
              <w:rPr>
                <w:rFonts w:ascii="Arial" w:hAnsi="Arial" w:cs="Arial"/>
                <w:lang w:val="en-US"/>
              </w:rPr>
              <w:t>IV</w:t>
            </w:r>
            <w:r>
              <w:rPr>
                <w:rFonts w:ascii="Arial" w:hAnsi="Arial" w:cs="Arial"/>
              </w:rPr>
              <w:t xml:space="preserve">              </w:t>
            </w:r>
          </w:p>
        </w:tc>
      </w:tr>
      <w:tr w:rsidR="00B41622">
        <w:trPr>
          <w:jc w:val="center"/>
        </w:trPr>
        <w:tc>
          <w:tcPr>
            <w:tcW w:w="1520" w:type="dxa"/>
            <w:vMerge/>
          </w:tcPr>
          <w:p w:rsidR="00B41622" w:rsidRDefault="00B41622">
            <w:pPr>
              <w:rPr>
                <w:rFonts w:ascii="Arial" w:hAnsi="Arial" w:cs="Arial"/>
              </w:rPr>
            </w:pPr>
          </w:p>
        </w:tc>
        <w:tc>
          <w:tcPr>
            <w:tcW w:w="7126" w:type="dxa"/>
          </w:tcPr>
          <w:p w:rsidR="00B41622" w:rsidRDefault="00000000">
            <w:pPr>
              <w:rPr>
                <w:rFonts w:ascii="Arial" w:hAnsi="Arial" w:cs="Arial"/>
              </w:rPr>
            </w:pPr>
            <w:r>
              <w:rPr>
                <w:rFonts w:ascii="Arial" w:hAnsi="Arial" w:cs="Arial"/>
              </w:rPr>
              <w:t xml:space="preserve">ΕΛΕΓΧΟΣ     </w:t>
            </w:r>
          </w:p>
          <w:p w:rsidR="00B41622" w:rsidRDefault="00000000">
            <w:pPr>
              <w:rPr>
                <w:rFonts w:ascii="Arial" w:hAnsi="Arial" w:cs="Arial"/>
              </w:rPr>
            </w:pPr>
            <w:r>
              <w:rPr>
                <w:rFonts w:ascii="Arial" w:hAnsi="Arial" w:cs="Arial"/>
              </w:rPr>
              <w:t xml:space="preserve">                        Πλοίαρχος (Μ) Εμμανουήλ Αναγνωστόπουλος ΠΝ   </w:t>
            </w:r>
          </w:p>
          <w:p w:rsidR="00B41622" w:rsidRDefault="00000000">
            <w:pPr>
              <w:rPr>
                <w:rFonts w:ascii="Arial" w:hAnsi="Arial" w:cs="Arial"/>
              </w:rPr>
            </w:pPr>
            <w:r>
              <w:rPr>
                <w:rFonts w:ascii="Arial" w:hAnsi="Arial" w:cs="Arial"/>
              </w:rPr>
              <w:t xml:space="preserve">                                             Διευθυντής ΓΕΝ/Δ1</w:t>
            </w:r>
          </w:p>
        </w:tc>
      </w:tr>
      <w:tr w:rsidR="00B41622">
        <w:trPr>
          <w:jc w:val="center"/>
        </w:trPr>
        <w:tc>
          <w:tcPr>
            <w:tcW w:w="1520" w:type="dxa"/>
            <w:vMerge/>
          </w:tcPr>
          <w:p w:rsidR="00B41622" w:rsidRDefault="00B41622">
            <w:pPr>
              <w:rPr>
                <w:rFonts w:ascii="Arial" w:hAnsi="Arial" w:cs="Arial"/>
              </w:rPr>
            </w:pPr>
          </w:p>
        </w:tc>
        <w:tc>
          <w:tcPr>
            <w:tcW w:w="7126" w:type="dxa"/>
          </w:tcPr>
          <w:p w:rsidR="00B41622" w:rsidRDefault="00000000">
            <w:pPr>
              <w:rPr>
                <w:rFonts w:ascii="Arial" w:hAnsi="Arial" w:cs="Arial"/>
              </w:rPr>
            </w:pPr>
            <w:r>
              <w:rPr>
                <w:rFonts w:ascii="Arial" w:hAnsi="Arial" w:cs="Arial"/>
              </w:rPr>
              <w:t xml:space="preserve">ΘΕΩΡΗΣΗ       </w:t>
            </w:r>
          </w:p>
          <w:p w:rsidR="00B41622" w:rsidRDefault="00000000">
            <w:pPr>
              <w:rPr>
                <w:rFonts w:ascii="Arial" w:hAnsi="Arial" w:cs="Arial"/>
              </w:rPr>
            </w:pPr>
            <w:r>
              <w:rPr>
                <w:rFonts w:ascii="Arial" w:hAnsi="Arial" w:cs="Arial"/>
              </w:rPr>
              <w:t xml:space="preserve">                              Αρχιπλοίαρχος (Μ) Δημήτριος Καπίρης ΠΝ</w:t>
            </w:r>
          </w:p>
          <w:p w:rsidR="00B41622" w:rsidRDefault="00000000">
            <w:pPr>
              <w:rPr>
                <w:rFonts w:ascii="Arial" w:hAnsi="Arial" w:cs="Arial"/>
              </w:rPr>
            </w:pPr>
            <w:r>
              <w:rPr>
                <w:rFonts w:ascii="Arial" w:hAnsi="Arial" w:cs="Arial"/>
              </w:rPr>
              <w:t xml:space="preserve">                                           Διευθυντής Δ</w:t>
            </w:r>
            <w:r>
              <w:rPr>
                <w:rFonts w:ascii="Arial" w:hAnsi="Arial" w:cs="Arial"/>
                <w:lang w:val="el-GR"/>
              </w:rPr>
              <w:t>’</w:t>
            </w:r>
            <w:r>
              <w:rPr>
                <w:rFonts w:ascii="Arial" w:hAnsi="Arial" w:cs="Arial"/>
              </w:rPr>
              <w:t xml:space="preserve"> Κλάδου ΓΕΝ</w:t>
            </w:r>
          </w:p>
          <w:p w:rsidR="00B41622" w:rsidRDefault="00B41622">
            <w:pPr>
              <w:rPr>
                <w:rFonts w:ascii="Arial" w:hAnsi="Arial" w:cs="Arial"/>
              </w:rPr>
            </w:pPr>
          </w:p>
          <w:p w:rsidR="00B41622" w:rsidRDefault="00000000">
            <w:pPr>
              <w:jc w:val="right"/>
              <w:rPr>
                <w:rFonts w:ascii="Arial" w:hAnsi="Arial" w:cs="Arial"/>
              </w:rPr>
            </w:pPr>
            <w:r>
              <w:rPr>
                <w:rFonts w:ascii="Arial" w:hAnsi="Arial" w:cs="Arial"/>
              </w:rPr>
              <w:t>..  2025</w:t>
            </w:r>
          </w:p>
        </w:tc>
      </w:tr>
    </w:tbl>
    <w:p w:rsidR="00B41622" w:rsidRDefault="00B41622">
      <w:pPr>
        <w:rPr>
          <w:rFonts w:ascii="Arial" w:hAnsi="Arial" w:cs="Arial"/>
          <w:lang w:val="el-GR"/>
        </w:rPr>
      </w:pPr>
      <w:bookmarkStart w:id="35" w:name="_Toc130202363"/>
      <w:bookmarkStart w:id="36" w:name="_Toc68040111"/>
      <w:bookmarkStart w:id="37" w:name="_Toc68040076"/>
      <w:bookmarkStart w:id="38" w:name="_Toc66624819"/>
      <w:bookmarkStart w:id="39" w:name="_Toc66624548"/>
      <w:bookmarkStart w:id="40" w:name="_Toc66624339"/>
      <w:bookmarkStart w:id="41" w:name="_Toc66621946"/>
      <w:bookmarkStart w:id="42" w:name="_Toc66618247"/>
      <w:bookmarkStart w:id="43" w:name="_Toc66618120"/>
      <w:bookmarkEnd w:id="35"/>
      <w:bookmarkEnd w:id="36"/>
      <w:bookmarkEnd w:id="37"/>
      <w:bookmarkEnd w:id="38"/>
      <w:bookmarkEnd w:id="39"/>
      <w:bookmarkEnd w:id="40"/>
      <w:bookmarkEnd w:id="41"/>
      <w:bookmarkEnd w:id="42"/>
      <w:bookmarkEnd w:id="43"/>
    </w:p>
    <w:p w:rsidR="00B41622" w:rsidRDefault="00B41622">
      <w:pPr>
        <w:rPr>
          <w:rFonts w:ascii="Arial" w:hAnsi="Arial" w:cs="Arial"/>
          <w:bCs/>
          <w:lang w:val="el-GR"/>
        </w:rPr>
      </w:pPr>
    </w:p>
    <w:p w:rsidR="00B41622" w:rsidRDefault="00B41622">
      <w:pPr>
        <w:rPr>
          <w:rFonts w:ascii="Arial" w:hAnsi="Arial" w:cs="Arial"/>
          <w:lang w:val="el-GR"/>
        </w:rPr>
      </w:pPr>
    </w:p>
    <w:sectPr w:rsidR="00B41622" w:rsidSect="00CF30BA">
      <w:headerReference w:type="default" r:id="rId8"/>
      <w:pgSz w:w="11906" w:h="16838"/>
      <w:pgMar w:top="1701" w:right="1134" w:bottom="1134" w:left="1985"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45C0" w:rsidRDefault="00B645C0">
      <w:pPr>
        <w:spacing w:after="0" w:line="240" w:lineRule="auto"/>
      </w:pPr>
      <w:r>
        <w:separator/>
      </w:r>
    </w:p>
  </w:endnote>
  <w:endnote w:type="continuationSeparator" w:id="0">
    <w:p w:rsidR="00B645C0" w:rsidRDefault="00B6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45C0" w:rsidRDefault="00B645C0">
      <w:pPr>
        <w:spacing w:after="0" w:line="240" w:lineRule="auto"/>
      </w:pPr>
      <w:r>
        <w:separator/>
      </w:r>
    </w:p>
  </w:footnote>
  <w:footnote w:type="continuationSeparator" w:id="0">
    <w:p w:rsidR="00B645C0" w:rsidRDefault="00B64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36803"/>
      <w:docPartObj>
        <w:docPartGallery w:val="Page Numbers (Top of Page)"/>
        <w:docPartUnique/>
      </w:docPartObj>
    </w:sdtPr>
    <w:sdtContent>
      <w:p w:rsidR="00B41622" w:rsidRDefault="000F4F58" w:rsidP="000F4F58">
        <w:pPr>
          <w:pStyle w:val="Header"/>
          <w:jc w:val="center"/>
          <w:rPr>
            <w:rStyle w:val="PageNumber"/>
          </w:rPr>
        </w:pPr>
        <w:r>
          <w:rPr>
            <w:lang w:val="en-US"/>
          </w:rPr>
          <w:t>-</w:t>
        </w:r>
        <w:r>
          <w:rPr>
            <w:rStyle w:val="PageNumber"/>
          </w:rPr>
          <w:fldChar w:fldCharType="begin"/>
        </w:r>
        <w:r>
          <w:rPr>
            <w:rStyle w:val="PageNumber"/>
          </w:rPr>
          <w:instrText>PAGE</w:instrText>
        </w:r>
        <w:r>
          <w:rPr>
            <w:rStyle w:val="PageNumber"/>
          </w:rPr>
          <w:fldChar w:fldCharType="separate"/>
        </w:r>
        <w:r>
          <w:rPr>
            <w:rStyle w:val="PageNumber"/>
          </w:rPr>
          <w:t>14</w:t>
        </w:r>
        <w:r>
          <w:rPr>
            <w:rStyle w:val="PageNumber"/>
          </w:rPr>
          <w:fldChar w:fldCharType="end"/>
        </w:r>
        <w:r>
          <w:rPr>
            <w:rStyle w:val="PageNumber"/>
            <w:lang w:val="en-US"/>
          </w:rPr>
          <w:t>-</w:t>
        </w:r>
      </w:p>
    </w:sdtContent>
  </w:sdt>
  <w:p w:rsidR="00B41622" w:rsidRDefault="00B41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gutterAtTop/>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22"/>
    <w:rsid w:val="0003102C"/>
    <w:rsid w:val="000328E7"/>
    <w:rsid w:val="000525E7"/>
    <w:rsid w:val="00063D93"/>
    <w:rsid w:val="00084C5B"/>
    <w:rsid w:val="00086724"/>
    <w:rsid w:val="000A0F76"/>
    <w:rsid w:val="000A7FAC"/>
    <w:rsid w:val="000C0BA1"/>
    <w:rsid w:val="000F4F58"/>
    <w:rsid w:val="00103F63"/>
    <w:rsid w:val="00113D46"/>
    <w:rsid w:val="00125E85"/>
    <w:rsid w:val="00153DA5"/>
    <w:rsid w:val="00172B69"/>
    <w:rsid w:val="00197A2E"/>
    <w:rsid w:val="001B0CE4"/>
    <w:rsid w:val="001B5E01"/>
    <w:rsid w:val="002135DC"/>
    <w:rsid w:val="00251C73"/>
    <w:rsid w:val="002567B8"/>
    <w:rsid w:val="002735BB"/>
    <w:rsid w:val="002C50CA"/>
    <w:rsid w:val="002D192B"/>
    <w:rsid w:val="002D3AAF"/>
    <w:rsid w:val="002E3445"/>
    <w:rsid w:val="002F29A4"/>
    <w:rsid w:val="002F3A15"/>
    <w:rsid w:val="00342EC5"/>
    <w:rsid w:val="00347218"/>
    <w:rsid w:val="00354F1E"/>
    <w:rsid w:val="00365CD7"/>
    <w:rsid w:val="00374EBB"/>
    <w:rsid w:val="003A21FE"/>
    <w:rsid w:val="003D1E56"/>
    <w:rsid w:val="004031D7"/>
    <w:rsid w:val="004463D9"/>
    <w:rsid w:val="0045243D"/>
    <w:rsid w:val="00481EC0"/>
    <w:rsid w:val="004B4B37"/>
    <w:rsid w:val="004C05FA"/>
    <w:rsid w:val="00551DB2"/>
    <w:rsid w:val="00581719"/>
    <w:rsid w:val="00583DAA"/>
    <w:rsid w:val="0058451A"/>
    <w:rsid w:val="005D0752"/>
    <w:rsid w:val="005E42E1"/>
    <w:rsid w:val="00604DAC"/>
    <w:rsid w:val="00610C2D"/>
    <w:rsid w:val="00611DCA"/>
    <w:rsid w:val="00613245"/>
    <w:rsid w:val="00616DCF"/>
    <w:rsid w:val="00646300"/>
    <w:rsid w:val="0065169A"/>
    <w:rsid w:val="006A73E1"/>
    <w:rsid w:val="006C0C5F"/>
    <w:rsid w:val="006D265B"/>
    <w:rsid w:val="0072130A"/>
    <w:rsid w:val="00724457"/>
    <w:rsid w:val="00724C32"/>
    <w:rsid w:val="007342F6"/>
    <w:rsid w:val="007417CB"/>
    <w:rsid w:val="0076290A"/>
    <w:rsid w:val="007C7ADE"/>
    <w:rsid w:val="007D648C"/>
    <w:rsid w:val="0080594A"/>
    <w:rsid w:val="00870B7C"/>
    <w:rsid w:val="00871299"/>
    <w:rsid w:val="008972B1"/>
    <w:rsid w:val="008F434F"/>
    <w:rsid w:val="009068FA"/>
    <w:rsid w:val="00906CF9"/>
    <w:rsid w:val="00914A82"/>
    <w:rsid w:val="009276DA"/>
    <w:rsid w:val="0094480A"/>
    <w:rsid w:val="009760C1"/>
    <w:rsid w:val="009A4822"/>
    <w:rsid w:val="009B19CF"/>
    <w:rsid w:val="009C0843"/>
    <w:rsid w:val="009D36D7"/>
    <w:rsid w:val="009E16F2"/>
    <w:rsid w:val="009E4A0A"/>
    <w:rsid w:val="009F3025"/>
    <w:rsid w:val="00A1615F"/>
    <w:rsid w:val="00A260FE"/>
    <w:rsid w:val="00A72053"/>
    <w:rsid w:val="00AB1297"/>
    <w:rsid w:val="00AB188B"/>
    <w:rsid w:val="00AC2D68"/>
    <w:rsid w:val="00AF5288"/>
    <w:rsid w:val="00B41622"/>
    <w:rsid w:val="00B46D09"/>
    <w:rsid w:val="00B645C0"/>
    <w:rsid w:val="00B87723"/>
    <w:rsid w:val="00B90B92"/>
    <w:rsid w:val="00BC73DB"/>
    <w:rsid w:val="00BE19CD"/>
    <w:rsid w:val="00C1772E"/>
    <w:rsid w:val="00C3093D"/>
    <w:rsid w:val="00C53045"/>
    <w:rsid w:val="00C57105"/>
    <w:rsid w:val="00C6498A"/>
    <w:rsid w:val="00C705F2"/>
    <w:rsid w:val="00CA309D"/>
    <w:rsid w:val="00CA6A60"/>
    <w:rsid w:val="00CB7EBB"/>
    <w:rsid w:val="00CC30F0"/>
    <w:rsid w:val="00CF30BA"/>
    <w:rsid w:val="00D1572D"/>
    <w:rsid w:val="00D22F2F"/>
    <w:rsid w:val="00D230E6"/>
    <w:rsid w:val="00D52BC4"/>
    <w:rsid w:val="00D9086E"/>
    <w:rsid w:val="00DA76CE"/>
    <w:rsid w:val="00DB5A41"/>
    <w:rsid w:val="00DB5B2C"/>
    <w:rsid w:val="00DF36B7"/>
    <w:rsid w:val="00E16A71"/>
    <w:rsid w:val="00E312FD"/>
    <w:rsid w:val="00E71F46"/>
    <w:rsid w:val="00E828C4"/>
    <w:rsid w:val="00EA3036"/>
    <w:rsid w:val="00EB09FB"/>
    <w:rsid w:val="00EB5E72"/>
    <w:rsid w:val="00EC0F42"/>
    <w:rsid w:val="00EE47BE"/>
    <w:rsid w:val="00F009AC"/>
    <w:rsid w:val="00F20CF7"/>
    <w:rsid w:val="00F3786A"/>
    <w:rsid w:val="00F551C9"/>
    <w:rsid w:val="00F633A8"/>
    <w:rsid w:val="00F65BE8"/>
    <w:rsid w:val="00F6644D"/>
    <w:rsid w:val="00F87513"/>
    <w:rsid w:val="00F93FB3"/>
    <w:rsid w:val="00FB617F"/>
    <w:rsid w:val="00FC3D35"/>
    <w:rsid w:val="00FF0A7D"/>
  </w:rsids>
  <m:mathPr>
    <m:mathFont m:val="Cambria Math"/>
    <m:brkBin m:val="before"/>
    <m:brkBinSub m:val="--"/>
    <m:smallFrac m:val="0"/>
    <m:dispDef/>
    <m:lMargin m:val="0"/>
    <m:rMargin m:val="0"/>
    <m:defJc m:val="centerGroup"/>
    <m:wrapIndent m:val="1440"/>
    <m:intLim m:val="subSup"/>
    <m:naryLim m:val="undOvr"/>
  </m:mathPr>
  <w:themeFontLang w:val="en-G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C41DD5F"/>
  <w15:docId w15:val="{B254A445-3402-E146-A1A7-721B9E59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9"/>
    <w:qFormat/>
    <w:rsid w:val="009514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9514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514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4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4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9514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qFormat/>
    <w:rsid w:val="009514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9514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9514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9514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951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51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51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95141F"/>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95141F"/>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95141F"/>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95141F"/>
    <w:rPr>
      <w:i/>
      <w:iCs/>
      <w:color w:val="404040" w:themeColor="text1" w:themeTint="BF"/>
    </w:rPr>
  </w:style>
  <w:style w:type="character" w:styleId="IntenseEmphasis">
    <w:name w:val="Intense Emphasis"/>
    <w:basedOn w:val="DefaultParagraphFont"/>
    <w:uiPriority w:val="21"/>
    <w:qFormat/>
    <w:rsid w:val="0095141F"/>
    <w:rPr>
      <w:i/>
      <w:iCs/>
      <w:color w:val="2F5496" w:themeColor="accent1" w:themeShade="BF"/>
    </w:rPr>
  </w:style>
  <w:style w:type="character" w:customStyle="1" w:styleId="IntenseQuoteChar">
    <w:name w:val="Intense Quote Char"/>
    <w:basedOn w:val="DefaultParagraphFont"/>
    <w:link w:val="IntenseQuote"/>
    <w:uiPriority w:val="30"/>
    <w:qFormat/>
    <w:rsid w:val="0095141F"/>
    <w:rPr>
      <w:i/>
      <w:iCs/>
      <w:color w:val="2F5496" w:themeColor="accent1" w:themeShade="BF"/>
    </w:rPr>
  </w:style>
  <w:style w:type="character" w:styleId="IntenseReference">
    <w:name w:val="Intense Reference"/>
    <w:basedOn w:val="DefaultParagraphFont"/>
    <w:uiPriority w:val="32"/>
    <w:qFormat/>
    <w:rsid w:val="0095141F"/>
    <w:rPr>
      <w:b/>
      <w:bCs/>
      <w:smallCaps/>
      <w:color w:val="2F5496" w:themeColor="accent1" w:themeShade="BF"/>
      <w:spacing w:val="5"/>
    </w:rPr>
  </w:style>
  <w:style w:type="character" w:customStyle="1" w:styleId="BalloonTextChar">
    <w:name w:val="Balloon Text Char"/>
    <w:basedOn w:val="DefaultParagraphFont"/>
    <w:link w:val="BalloonText"/>
    <w:uiPriority w:val="99"/>
    <w:semiHidden/>
    <w:qFormat/>
    <w:rsid w:val="0095141F"/>
    <w:rPr>
      <w:rFonts w:ascii="Tahoma" w:eastAsia="Calibri" w:hAnsi="Tahoma" w:cs="Tahoma"/>
      <w:kern w:val="0"/>
      <w:sz w:val="16"/>
      <w:szCs w:val="16"/>
      <w:lang w:val="el-GR"/>
      <w14:ligatures w14:val="none"/>
    </w:rPr>
  </w:style>
  <w:style w:type="character" w:styleId="Hyperlink">
    <w:name w:val="Hyperlink"/>
    <w:basedOn w:val="DefaultParagraphFont"/>
    <w:uiPriority w:val="99"/>
    <w:rsid w:val="0095141F"/>
    <w:rPr>
      <w:rFonts w:cs="Times New Roman"/>
      <w:color w:val="0000FF"/>
      <w:u w:val="single"/>
    </w:rPr>
  </w:style>
  <w:style w:type="character" w:styleId="CommentReference">
    <w:name w:val="annotation reference"/>
    <w:basedOn w:val="DefaultParagraphFont"/>
    <w:uiPriority w:val="99"/>
    <w:semiHidden/>
    <w:qFormat/>
    <w:rsid w:val="0095141F"/>
    <w:rPr>
      <w:rFonts w:cs="Times New Roman"/>
      <w:sz w:val="16"/>
      <w:szCs w:val="16"/>
    </w:rPr>
  </w:style>
  <w:style w:type="character" w:customStyle="1" w:styleId="CommentTextChar">
    <w:name w:val="Comment Text Char"/>
    <w:basedOn w:val="DefaultParagraphFont"/>
    <w:link w:val="CommentText"/>
    <w:uiPriority w:val="99"/>
    <w:semiHidden/>
    <w:qFormat/>
    <w:rsid w:val="0095141F"/>
    <w:rPr>
      <w:rFonts w:ascii="Arial" w:eastAsia="Calibri" w:hAnsi="Arial" w:cs="Times New Roman"/>
      <w:kern w:val="0"/>
      <w:sz w:val="20"/>
      <w:szCs w:val="20"/>
      <w:lang w:val="el-GR"/>
      <w14:ligatures w14:val="none"/>
    </w:rPr>
  </w:style>
  <w:style w:type="character" w:customStyle="1" w:styleId="CommentSubjectChar">
    <w:name w:val="Comment Subject Char"/>
    <w:basedOn w:val="CommentTextChar"/>
    <w:link w:val="CommentSubject"/>
    <w:uiPriority w:val="99"/>
    <w:semiHidden/>
    <w:qFormat/>
    <w:rsid w:val="0095141F"/>
    <w:rPr>
      <w:rFonts w:ascii="Arial" w:eastAsia="Calibri" w:hAnsi="Arial" w:cs="Times New Roman"/>
      <w:b/>
      <w:bCs/>
      <w:kern w:val="0"/>
      <w:sz w:val="20"/>
      <w:szCs w:val="20"/>
      <w:lang w:val="el-GR"/>
      <w14:ligatures w14:val="none"/>
    </w:rPr>
  </w:style>
  <w:style w:type="character" w:customStyle="1" w:styleId="EndnoteTextChar">
    <w:name w:val="Endnote Text Char"/>
    <w:basedOn w:val="DefaultParagraphFont"/>
    <w:link w:val="EndnoteText"/>
    <w:uiPriority w:val="99"/>
    <w:semiHidden/>
    <w:qFormat/>
    <w:rsid w:val="0095141F"/>
    <w:rPr>
      <w:rFonts w:ascii="Arial" w:eastAsia="Calibri" w:hAnsi="Arial" w:cs="Times New Roman"/>
      <w:kern w:val="0"/>
      <w:sz w:val="20"/>
      <w:szCs w:val="20"/>
      <w:lang w:val="el-GR"/>
      <w14:ligatures w14:val="none"/>
    </w:rPr>
  </w:style>
  <w:style w:type="character" w:customStyle="1" w:styleId="EndnoteCharacters">
    <w:name w:val="Endnote Characters"/>
    <w:basedOn w:val="DefaultParagraphFont"/>
    <w:uiPriority w:val="99"/>
    <w:semiHidden/>
    <w:qFormat/>
    <w:rsid w:val="0095141F"/>
    <w:rPr>
      <w:rFonts w:cs="Times New Roman"/>
      <w:vertAlign w:val="superscript"/>
    </w:rPr>
  </w:style>
  <w:style w:type="character" w:customStyle="1" w:styleId="EndnoteAnchor">
    <w:name w:val="Endnote Anchor"/>
    <w:rPr>
      <w:rFonts w:cs="Times New Roman"/>
      <w:vertAlign w:val="superscript"/>
    </w:rPr>
  </w:style>
  <w:style w:type="character" w:customStyle="1" w:styleId="FootnoteTextChar">
    <w:name w:val="Footnote Text Char"/>
    <w:basedOn w:val="DefaultParagraphFont"/>
    <w:link w:val="FootnoteText"/>
    <w:uiPriority w:val="99"/>
    <w:semiHidden/>
    <w:qFormat/>
    <w:rsid w:val="0095141F"/>
    <w:rPr>
      <w:rFonts w:ascii="Arial" w:eastAsia="Calibri" w:hAnsi="Arial" w:cs="Times New Roman"/>
      <w:kern w:val="0"/>
      <w:sz w:val="20"/>
      <w:szCs w:val="20"/>
      <w:lang w:val="el-GR"/>
      <w14:ligatures w14:val="none"/>
    </w:rPr>
  </w:style>
  <w:style w:type="character" w:customStyle="1" w:styleId="FootnoteCharacters">
    <w:name w:val="Footnote Characters"/>
    <w:basedOn w:val="DefaultParagraphFont"/>
    <w:uiPriority w:val="99"/>
    <w:semiHidden/>
    <w:qFormat/>
    <w:rsid w:val="0095141F"/>
    <w:rPr>
      <w:rFonts w:cs="Times New Roman"/>
      <w:vertAlign w:val="superscript"/>
    </w:rPr>
  </w:style>
  <w:style w:type="character" w:customStyle="1" w:styleId="FootnoteAnchor">
    <w:name w:val="Footnote Anchor"/>
    <w:rPr>
      <w:rFonts w:cs="Times New Roman"/>
      <w:vertAlign w:val="superscript"/>
    </w:rPr>
  </w:style>
  <w:style w:type="character" w:customStyle="1" w:styleId="HeaderChar">
    <w:name w:val="Header Char"/>
    <w:basedOn w:val="DefaultParagraphFont"/>
    <w:link w:val="Header"/>
    <w:uiPriority w:val="99"/>
    <w:qFormat/>
    <w:rsid w:val="0095141F"/>
    <w:rPr>
      <w:rFonts w:ascii="Arial" w:eastAsia="Calibri" w:hAnsi="Arial" w:cs="Times New Roman"/>
      <w:kern w:val="0"/>
      <w:szCs w:val="22"/>
      <w:lang w:val="el-GR"/>
      <w14:ligatures w14:val="none"/>
    </w:rPr>
  </w:style>
  <w:style w:type="character" w:customStyle="1" w:styleId="FooterChar">
    <w:name w:val="Footer Char"/>
    <w:basedOn w:val="DefaultParagraphFont"/>
    <w:link w:val="Footer"/>
    <w:uiPriority w:val="99"/>
    <w:qFormat/>
    <w:rsid w:val="0095141F"/>
    <w:rPr>
      <w:rFonts w:ascii="Arial" w:eastAsia="Calibri" w:hAnsi="Arial" w:cs="Times New Roman"/>
      <w:kern w:val="0"/>
      <w:szCs w:val="22"/>
      <w:lang w:val="el-GR"/>
      <w14:ligatures w14:val="none"/>
    </w:rPr>
  </w:style>
  <w:style w:type="character" w:customStyle="1" w:styleId="markedcontent">
    <w:name w:val="markedcontent"/>
    <w:basedOn w:val="DefaultParagraphFont"/>
    <w:qFormat/>
    <w:rsid w:val="0095141F"/>
  </w:style>
  <w:style w:type="character" w:styleId="UnresolvedMention">
    <w:name w:val="Unresolved Mention"/>
    <w:basedOn w:val="DefaultParagraphFont"/>
    <w:uiPriority w:val="99"/>
    <w:semiHidden/>
    <w:unhideWhenUsed/>
    <w:qFormat/>
    <w:rsid w:val="0095141F"/>
    <w:rPr>
      <w:color w:val="605E5C"/>
      <w:shd w:val="clear" w:color="auto" w:fill="E1DFDD"/>
    </w:rPr>
  </w:style>
  <w:style w:type="character" w:styleId="PageNumber">
    <w:name w:val="page number"/>
    <w:basedOn w:val="DefaultParagraphFont"/>
    <w:uiPriority w:val="99"/>
    <w:semiHidden/>
    <w:unhideWhenUsed/>
    <w:qFormat/>
    <w:rsid w:val="00BD6609"/>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95141F"/>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51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1F"/>
    <w:pPr>
      <w:spacing w:before="160"/>
      <w:jc w:val="center"/>
    </w:pPr>
    <w:rPr>
      <w:i/>
      <w:iCs/>
      <w:color w:val="404040" w:themeColor="text1" w:themeTint="BF"/>
    </w:rPr>
  </w:style>
  <w:style w:type="paragraph" w:styleId="ListParagraph">
    <w:name w:val="List Paragraph"/>
    <w:basedOn w:val="Normal"/>
    <w:uiPriority w:val="99"/>
    <w:qFormat/>
    <w:rsid w:val="0095141F"/>
    <w:pPr>
      <w:ind w:left="720"/>
      <w:contextualSpacing/>
    </w:pPr>
  </w:style>
  <w:style w:type="paragraph" w:styleId="IntenseQuote">
    <w:name w:val="Intense Quote"/>
    <w:basedOn w:val="Normal"/>
    <w:next w:val="Normal"/>
    <w:link w:val="IntenseQuoteChar"/>
    <w:uiPriority w:val="30"/>
    <w:qFormat/>
    <w:rsid w:val="0095141F"/>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styleId="TOC1">
    <w:name w:val="toc 1"/>
    <w:basedOn w:val="Normal"/>
    <w:next w:val="Normal"/>
    <w:autoRedefine/>
    <w:uiPriority w:val="39"/>
    <w:rsid w:val="0095141F"/>
    <w:pPr>
      <w:tabs>
        <w:tab w:val="left" w:pos="440"/>
        <w:tab w:val="right" w:leader="dot" w:pos="8637"/>
      </w:tabs>
      <w:spacing w:before="120" w:after="120" w:line="240" w:lineRule="auto"/>
      <w:jc w:val="both"/>
    </w:pPr>
    <w:rPr>
      <w:rFonts w:ascii="Arial" w:eastAsia="Times New Roman" w:hAnsi="Arial" w:cs="Arial"/>
      <w:kern w:val="0"/>
      <w:lang w:val="el-GR" w:eastAsia="el-GR"/>
      <w14:ligatures w14:val="none"/>
    </w:rPr>
  </w:style>
  <w:style w:type="paragraph" w:styleId="TOCHeading">
    <w:name w:val="TOC Heading"/>
    <w:basedOn w:val="Heading1"/>
    <w:next w:val="Normal"/>
    <w:uiPriority w:val="99"/>
    <w:qFormat/>
    <w:rsid w:val="0095141F"/>
    <w:pPr>
      <w:tabs>
        <w:tab w:val="center" w:pos="709"/>
      </w:tabs>
      <w:spacing w:before="240" w:after="240"/>
      <w:ind w:left="-15"/>
      <w:jc w:val="both"/>
    </w:pPr>
    <w:rPr>
      <w:rFonts w:ascii="Arial" w:eastAsia="Arial" w:hAnsi="Arial" w:cs="Arial"/>
      <w:b/>
      <w:bCs/>
      <w:caps/>
      <w:color w:val="auto"/>
      <w:kern w:val="0"/>
      <w:sz w:val="24"/>
      <w:szCs w:val="28"/>
      <w:lang w:val="en-US"/>
      <w14:ligatures w14:val="none"/>
    </w:rPr>
  </w:style>
  <w:style w:type="paragraph" w:styleId="BalloonText">
    <w:name w:val="Balloon Text"/>
    <w:basedOn w:val="Normal"/>
    <w:link w:val="BalloonTextChar"/>
    <w:uiPriority w:val="99"/>
    <w:semiHidden/>
    <w:qFormat/>
    <w:rsid w:val="0095141F"/>
    <w:pPr>
      <w:spacing w:after="0" w:line="240" w:lineRule="auto"/>
      <w:jc w:val="both"/>
    </w:pPr>
    <w:rPr>
      <w:rFonts w:ascii="Tahoma" w:eastAsia="Calibri" w:hAnsi="Tahoma" w:cs="Tahoma"/>
      <w:kern w:val="0"/>
      <w:sz w:val="16"/>
      <w:szCs w:val="16"/>
      <w:lang w:val="el-GR"/>
      <w14:ligatures w14:val="none"/>
    </w:rPr>
  </w:style>
  <w:style w:type="paragraph" w:styleId="TOC2">
    <w:name w:val="toc 2"/>
    <w:basedOn w:val="Normal"/>
    <w:next w:val="Normal"/>
    <w:autoRedefine/>
    <w:uiPriority w:val="39"/>
    <w:rsid w:val="0095141F"/>
    <w:pPr>
      <w:tabs>
        <w:tab w:val="left" w:pos="880"/>
        <w:tab w:val="right" w:leader="dot" w:pos="8637"/>
      </w:tabs>
      <w:spacing w:before="120" w:after="120" w:line="240" w:lineRule="auto"/>
      <w:jc w:val="both"/>
    </w:pPr>
    <w:rPr>
      <w:rFonts w:ascii="Arial" w:eastAsia="Calibri" w:hAnsi="Arial" w:cs="Times New Roman"/>
      <w:kern w:val="0"/>
      <w:szCs w:val="22"/>
      <w:lang w:val="el-GR"/>
      <w14:ligatures w14:val="none"/>
    </w:rPr>
  </w:style>
  <w:style w:type="paragraph" w:styleId="TOC3">
    <w:name w:val="toc 3"/>
    <w:basedOn w:val="Normal"/>
    <w:next w:val="Normal"/>
    <w:autoRedefine/>
    <w:uiPriority w:val="99"/>
    <w:semiHidden/>
    <w:rsid w:val="0095141F"/>
    <w:pPr>
      <w:spacing w:after="100"/>
      <w:ind w:left="440"/>
      <w:jc w:val="both"/>
    </w:pPr>
    <w:rPr>
      <w:rFonts w:ascii="Arial" w:eastAsia="Times New Roman" w:hAnsi="Arial" w:cs="Times New Roman"/>
      <w:kern w:val="0"/>
      <w:szCs w:val="22"/>
      <w:lang w:val="en-US"/>
      <w14:ligatures w14:val="none"/>
    </w:rPr>
  </w:style>
  <w:style w:type="paragraph" w:styleId="CommentText">
    <w:name w:val="annotation text"/>
    <w:basedOn w:val="Normal"/>
    <w:link w:val="CommentTextChar"/>
    <w:uiPriority w:val="99"/>
    <w:semiHidden/>
    <w:qFormat/>
    <w:rsid w:val="0095141F"/>
    <w:pPr>
      <w:spacing w:after="200" w:line="240" w:lineRule="auto"/>
      <w:jc w:val="both"/>
    </w:pPr>
    <w:rPr>
      <w:rFonts w:ascii="Arial" w:eastAsia="Calibri" w:hAnsi="Arial" w:cs="Times New Roman"/>
      <w:kern w:val="0"/>
      <w:sz w:val="20"/>
      <w:szCs w:val="20"/>
      <w:lang w:val="el-GR"/>
      <w14:ligatures w14:val="none"/>
    </w:rPr>
  </w:style>
  <w:style w:type="paragraph" w:styleId="CommentSubject">
    <w:name w:val="annotation subject"/>
    <w:basedOn w:val="CommentText"/>
    <w:next w:val="CommentText"/>
    <w:link w:val="CommentSubjectChar"/>
    <w:uiPriority w:val="99"/>
    <w:semiHidden/>
    <w:qFormat/>
    <w:rsid w:val="0095141F"/>
    <w:rPr>
      <w:b/>
      <w:bCs/>
    </w:rPr>
  </w:style>
  <w:style w:type="paragraph" w:styleId="EndnoteText">
    <w:name w:val="endnote text"/>
    <w:basedOn w:val="Normal"/>
    <w:link w:val="EndnoteTextChar"/>
    <w:uiPriority w:val="99"/>
    <w:semiHidden/>
    <w:rsid w:val="0095141F"/>
    <w:pPr>
      <w:spacing w:after="0" w:line="240" w:lineRule="auto"/>
      <w:jc w:val="both"/>
    </w:pPr>
    <w:rPr>
      <w:rFonts w:ascii="Arial" w:eastAsia="Calibri" w:hAnsi="Arial" w:cs="Times New Roman"/>
      <w:kern w:val="0"/>
      <w:sz w:val="20"/>
      <w:szCs w:val="20"/>
      <w:lang w:val="el-GR"/>
      <w14:ligatures w14:val="none"/>
    </w:rPr>
  </w:style>
  <w:style w:type="paragraph" w:styleId="FootnoteText">
    <w:name w:val="footnote text"/>
    <w:basedOn w:val="Normal"/>
    <w:link w:val="FootnoteTextChar"/>
    <w:uiPriority w:val="99"/>
    <w:semiHidden/>
    <w:rsid w:val="0095141F"/>
    <w:pPr>
      <w:spacing w:after="0" w:line="240" w:lineRule="auto"/>
      <w:jc w:val="both"/>
    </w:pPr>
    <w:rPr>
      <w:rFonts w:ascii="Arial" w:eastAsia="Calibri" w:hAnsi="Arial" w:cs="Times New Roman"/>
      <w:kern w:val="0"/>
      <w:sz w:val="20"/>
      <w:szCs w:val="20"/>
      <w:lang w:val="el-GR"/>
      <w14:ligatures w14:val="none"/>
    </w:rPr>
  </w:style>
  <w:style w:type="paragraph" w:customStyle="1" w:styleId="Default">
    <w:name w:val="Default"/>
    <w:qFormat/>
    <w:rsid w:val="0095141F"/>
    <w:rPr>
      <w:rFonts w:ascii="Arial" w:eastAsia="Calibri" w:hAnsi="Arial" w:cs="Arial"/>
      <w:color w:val="000000"/>
      <w:kern w:val="0"/>
      <w:lang w:val="el-GR"/>
      <w14:ligatures w14:val="none"/>
    </w:rPr>
  </w:style>
  <w:style w:type="paragraph" w:customStyle="1" w:styleId="HeaderandFooter">
    <w:name w:val="Header and Footer"/>
    <w:basedOn w:val="Normal"/>
    <w:qFormat/>
  </w:style>
  <w:style w:type="paragraph" w:styleId="Header">
    <w:name w:val="header"/>
    <w:basedOn w:val="Normal"/>
    <w:link w:val="HeaderChar"/>
    <w:uiPriority w:val="99"/>
    <w:rsid w:val="0095141F"/>
    <w:pPr>
      <w:tabs>
        <w:tab w:val="center" w:pos="4680"/>
        <w:tab w:val="right" w:pos="9360"/>
      </w:tabs>
      <w:spacing w:after="0" w:line="240" w:lineRule="auto"/>
      <w:jc w:val="both"/>
    </w:pPr>
    <w:rPr>
      <w:rFonts w:ascii="Arial" w:eastAsia="Calibri" w:hAnsi="Arial" w:cs="Times New Roman"/>
      <w:kern w:val="0"/>
      <w:szCs w:val="22"/>
      <w:lang w:val="el-GR"/>
      <w14:ligatures w14:val="none"/>
    </w:rPr>
  </w:style>
  <w:style w:type="paragraph" w:styleId="Footer">
    <w:name w:val="footer"/>
    <w:basedOn w:val="Normal"/>
    <w:link w:val="FooterChar"/>
    <w:uiPriority w:val="99"/>
    <w:rsid w:val="0095141F"/>
    <w:pPr>
      <w:tabs>
        <w:tab w:val="center" w:pos="4680"/>
        <w:tab w:val="right" w:pos="9360"/>
      </w:tabs>
      <w:spacing w:after="0" w:line="240" w:lineRule="auto"/>
      <w:jc w:val="both"/>
    </w:pPr>
    <w:rPr>
      <w:rFonts w:ascii="Arial" w:eastAsia="Calibri" w:hAnsi="Arial" w:cs="Times New Roman"/>
      <w:kern w:val="0"/>
      <w:szCs w:val="22"/>
      <w:lang w:val="el-GR"/>
      <w14:ligatures w14:val="none"/>
    </w:rPr>
  </w:style>
  <w:style w:type="table" w:styleId="TableGrid">
    <w:name w:val="Table Grid"/>
    <w:basedOn w:val="TableNormal"/>
    <w:uiPriority w:val="39"/>
    <w:rsid w:val="0095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5141F"/>
    <w:rPr>
      <w:sz w:val="22"/>
      <w:szCs w:val="22"/>
      <w:lang w:val="el-GR"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6670">
      <w:bodyDiv w:val="1"/>
      <w:marLeft w:val="0"/>
      <w:marRight w:val="0"/>
      <w:marTop w:val="0"/>
      <w:marBottom w:val="0"/>
      <w:divBdr>
        <w:top w:val="none" w:sz="0" w:space="0" w:color="auto"/>
        <w:left w:val="none" w:sz="0" w:space="0" w:color="auto"/>
        <w:bottom w:val="none" w:sz="0" w:space="0" w:color="auto"/>
        <w:right w:val="none" w:sz="0" w:space="0" w:color="auto"/>
      </w:divBdr>
    </w:div>
    <w:div w:id="327177725">
      <w:bodyDiv w:val="1"/>
      <w:marLeft w:val="0"/>
      <w:marRight w:val="0"/>
      <w:marTop w:val="0"/>
      <w:marBottom w:val="0"/>
      <w:divBdr>
        <w:top w:val="none" w:sz="0" w:space="0" w:color="auto"/>
        <w:left w:val="none" w:sz="0" w:space="0" w:color="auto"/>
        <w:bottom w:val="none" w:sz="0" w:space="0" w:color="auto"/>
        <w:right w:val="none" w:sz="0" w:space="0" w:color="auto"/>
      </w:divBdr>
    </w:div>
    <w:div w:id="752239241">
      <w:bodyDiv w:val="1"/>
      <w:marLeft w:val="0"/>
      <w:marRight w:val="0"/>
      <w:marTop w:val="0"/>
      <w:marBottom w:val="0"/>
      <w:divBdr>
        <w:top w:val="none" w:sz="0" w:space="0" w:color="auto"/>
        <w:left w:val="none" w:sz="0" w:space="0" w:color="auto"/>
        <w:bottom w:val="none" w:sz="0" w:space="0" w:color="auto"/>
        <w:right w:val="none" w:sz="0" w:space="0" w:color="auto"/>
      </w:divBdr>
    </w:div>
    <w:div w:id="969364296">
      <w:bodyDiv w:val="1"/>
      <w:marLeft w:val="0"/>
      <w:marRight w:val="0"/>
      <w:marTop w:val="0"/>
      <w:marBottom w:val="0"/>
      <w:divBdr>
        <w:top w:val="none" w:sz="0" w:space="0" w:color="auto"/>
        <w:left w:val="none" w:sz="0" w:space="0" w:color="auto"/>
        <w:bottom w:val="none" w:sz="0" w:space="0" w:color="auto"/>
        <w:right w:val="none" w:sz="0" w:space="0" w:color="auto"/>
      </w:divBdr>
    </w:div>
    <w:div w:id="1544823630">
      <w:bodyDiv w:val="1"/>
      <w:marLeft w:val="0"/>
      <w:marRight w:val="0"/>
      <w:marTop w:val="0"/>
      <w:marBottom w:val="0"/>
      <w:divBdr>
        <w:top w:val="none" w:sz="0" w:space="0" w:color="auto"/>
        <w:left w:val="none" w:sz="0" w:space="0" w:color="auto"/>
        <w:bottom w:val="none" w:sz="0" w:space="0" w:color="auto"/>
        <w:right w:val="none" w:sz="0" w:space="0" w:color="auto"/>
      </w:divBdr>
    </w:div>
    <w:div w:id="1586188883">
      <w:bodyDiv w:val="1"/>
      <w:marLeft w:val="0"/>
      <w:marRight w:val="0"/>
      <w:marTop w:val="0"/>
      <w:marBottom w:val="0"/>
      <w:divBdr>
        <w:top w:val="none" w:sz="0" w:space="0" w:color="auto"/>
        <w:left w:val="none" w:sz="0" w:space="0" w:color="auto"/>
        <w:bottom w:val="none" w:sz="0" w:space="0" w:color="auto"/>
        <w:right w:val="none" w:sz="0" w:space="0" w:color="auto"/>
      </w:divBdr>
    </w:div>
    <w:div w:id="1636594157">
      <w:bodyDiv w:val="1"/>
      <w:marLeft w:val="0"/>
      <w:marRight w:val="0"/>
      <w:marTop w:val="0"/>
      <w:marBottom w:val="0"/>
      <w:divBdr>
        <w:top w:val="none" w:sz="0" w:space="0" w:color="auto"/>
        <w:left w:val="none" w:sz="0" w:space="0" w:color="auto"/>
        <w:bottom w:val="none" w:sz="0" w:space="0" w:color="auto"/>
        <w:right w:val="none" w:sz="0" w:space="0" w:color="auto"/>
      </w:divBdr>
    </w:div>
    <w:div w:id="1834560554">
      <w:bodyDiv w:val="1"/>
      <w:marLeft w:val="0"/>
      <w:marRight w:val="0"/>
      <w:marTop w:val="0"/>
      <w:marBottom w:val="0"/>
      <w:divBdr>
        <w:top w:val="none" w:sz="0" w:space="0" w:color="auto"/>
        <w:left w:val="none" w:sz="0" w:space="0" w:color="auto"/>
        <w:bottom w:val="none" w:sz="0" w:space="0" w:color="auto"/>
        <w:right w:val="none" w:sz="0" w:space="0" w:color="auto"/>
      </w:divBdr>
    </w:div>
    <w:div w:id="1992829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odiagrafes.army.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etha.mil.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15</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Bekatoros</dc:creator>
  <dc:description/>
  <cp:lastModifiedBy>Lefteris Bekatoros</cp:lastModifiedBy>
  <cp:revision>129</cp:revision>
  <dcterms:created xsi:type="dcterms:W3CDTF">2025-03-02T09:42:00Z</dcterms:created>
  <dcterms:modified xsi:type="dcterms:W3CDTF">2025-04-14T08:05:00Z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