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EDC" w:rsidRDefault="00C80EDC" w:rsidP="00C80EDC">
      <w:pPr>
        <w:jc w:val="center"/>
        <w:rPr>
          <w:rFonts w:cs="Arial"/>
          <w:b/>
          <w:color w:val="000000"/>
          <w:sz w:val="32"/>
          <w:szCs w:val="32"/>
          <w:u w:val="single"/>
        </w:rPr>
      </w:pPr>
    </w:p>
    <w:p w:rsidR="00C80EDC" w:rsidRDefault="00C80EDC" w:rsidP="00C80EDC">
      <w:pPr>
        <w:jc w:val="center"/>
        <w:rPr>
          <w:rFonts w:cs="Arial"/>
          <w:color w:val="000000"/>
        </w:rPr>
      </w:pPr>
      <w:r w:rsidRPr="006A431D">
        <w:rPr>
          <w:rFonts w:cs="Arial"/>
          <w:b/>
          <w:color w:val="000000"/>
          <w:sz w:val="32"/>
          <w:szCs w:val="32"/>
          <w:u w:val="single"/>
        </w:rPr>
        <w:t>ΠΡΟΔΙΑΓΡΑΦΗ ΕΝΟΠΛΩΝ ΔΥΝΑΜΕΩΝ</w:t>
      </w:r>
    </w:p>
    <w:p w:rsidR="00C80EDC" w:rsidRDefault="00C80EDC" w:rsidP="00C80EDC">
      <w:pPr>
        <w:jc w:val="center"/>
        <w:rPr>
          <w:rFonts w:cs="Arial"/>
          <w:color w:val="000000"/>
        </w:rPr>
      </w:pPr>
    </w:p>
    <w:p w:rsidR="00C80EDC" w:rsidRPr="008E10A9" w:rsidRDefault="00C80EDC" w:rsidP="00C80EDC">
      <w:pPr>
        <w:jc w:val="center"/>
        <w:rPr>
          <w:rFonts w:cs="Arial"/>
          <w:color w:val="000000"/>
        </w:rPr>
      </w:pPr>
    </w:p>
    <w:p w:rsidR="00C80EDC" w:rsidRPr="008E10A9" w:rsidRDefault="00C80EDC" w:rsidP="00C80EDC">
      <w:pPr>
        <w:jc w:val="center"/>
        <w:rPr>
          <w:rFonts w:cs="Arial"/>
          <w:color w:val="000000"/>
        </w:rPr>
      </w:pPr>
    </w:p>
    <w:p w:rsidR="00C80EDC" w:rsidRPr="008E10A9" w:rsidRDefault="00C80EDC" w:rsidP="00C80EDC">
      <w:pPr>
        <w:jc w:val="center"/>
        <w:rPr>
          <w:rFonts w:cs="Arial"/>
          <w:color w:val="000000"/>
        </w:rPr>
      </w:pPr>
    </w:p>
    <w:p w:rsidR="00C80EDC" w:rsidRPr="00CC5C66" w:rsidRDefault="00601A22" w:rsidP="00957722">
      <w:pPr>
        <w:jc w:val="right"/>
        <w:rPr>
          <w:rFonts w:cs="Arial"/>
          <w:color w:val="000000"/>
        </w:rPr>
      </w:pPr>
      <w:r w:rsidRPr="00CC5C66">
        <w:rPr>
          <w:rFonts w:cs="Arial"/>
          <w:color w:val="000000"/>
        </w:rPr>
        <w:t xml:space="preserve">ΤΡΟΠΟΠΟΙΗΣΗ </w:t>
      </w:r>
      <w:r w:rsidR="00D633EE">
        <w:rPr>
          <w:rFonts w:cs="Arial"/>
          <w:color w:val="000000"/>
        </w:rPr>
        <w:t>2</w:t>
      </w:r>
      <w:r w:rsidR="00957722" w:rsidRPr="00CC5C66">
        <w:rPr>
          <w:rFonts w:cs="Arial"/>
          <w:color w:val="000000"/>
          <w:vertAlign w:val="superscript"/>
        </w:rPr>
        <w:t>η</w:t>
      </w:r>
      <w:r w:rsidR="00957722" w:rsidRPr="00CC5C66">
        <w:rPr>
          <w:rFonts w:cs="Arial"/>
          <w:color w:val="000000"/>
        </w:rPr>
        <w:t xml:space="preserve"> </w:t>
      </w:r>
    </w:p>
    <w:p w:rsidR="00C80EDC" w:rsidRPr="00957722" w:rsidRDefault="00A5677A" w:rsidP="00C80EDC">
      <w:pPr>
        <w:jc w:val="right"/>
        <w:rPr>
          <w:rFonts w:cs="Arial"/>
          <w:color w:val="000000"/>
        </w:rPr>
      </w:pPr>
      <w:r w:rsidRPr="00CC5C66">
        <w:rPr>
          <w:rFonts w:cs="Arial"/>
          <w:color w:val="000000"/>
        </w:rPr>
        <w:t>1</w:t>
      </w:r>
      <w:r w:rsidR="00957722" w:rsidRPr="00CC5C66">
        <w:rPr>
          <w:rFonts w:cs="Arial"/>
          <w:color w:val="000000"/>
          <w:vertAlign w:val="superscript"/>
        </w:rPr>
        <w:t>ης</w:t>
      </w:r>
      <w:r w:rsidR="00957722" w:rsidRPr="00CC5C66">
        <w:rPr>
          <w:rFonts w:cs="Arial"/>
          <w:color w:val="000000"/>
        </w:rPr>
        <w:t xml:space="preserve"> ΕΚΔΟΣΗΣ</w:t>
      </w:r>
    </w:p>
    <w:p w:rsidR="00C80EDC" w:rsidRPr="00093ACD" w:rsidRDefault="00205F38" w:rsidP="00C80EDC">
      <w:pPr>
        <w:rPr>
          <w:rFonts w:cs="Arial"/>
          <w:color w:val="000000"/>
        </w:rPr>
      </w:pPr>
      <w:r w:rsidRPr="002D4CDE">
        <w:rPr>
          <w:rFonts w:cs="Arial"/>
          <w:color w:val="000000"/>
        </w:rPr>
        <w:t>ΠΕΔ-Α-</w:t>
      </w:r>
      <w:r w:rsidR="00ED15DD">
        <w:rPr>
          <w:rFonts w:cs="Arial"/>
          <w:color w:val="000000"/>
        </w:rPr>
        <w:t>0</w:t>
      </w:r>
      <w:r w:rsidR="004305C9">
        <w:rPr>
          <w:rFonts w:cs="Arial"/>
          <w:color w:val="000000"/>
        </w:rPr>
        <w:t>07</w:t>
      </w:r>
      <w:r w:rsidR="00436688">
        <w:rPr>
          <w:rFonts w:cs="Arial"/>
          <w:color w:val="000000"/>
        </w:rPr>
        <w:t>6</w:t>
      </w:r>
      <w:r w:rsidR="00436688" w:rsidRPr="00093ACD">
        <w:rPr>
          <w:rFonts w:cs="Arial"/>
          <w:color w:val="000000"/>
        </w:rPr>
        <w:t>9</w:t>
      </w:r>
    </w:p>
    <w:p w:rsidR="00C80EDC" w:rsidRDefault="00C80EDC" w:rsidP="00C80EDC">
      <w:pPr>
        <w:jc w:val="center"/>
        <w:rPr>
          <w:rFonts w:cs="Arial"/>
          <w:color w:val="000000"/>
        </w:rPr>
      </w:pPr>
    </w:p>
    <w:p w:rsidR="00C80EDC" w:rsidRDefault="00C80EDC" w:rsidP="00C80EDC">
      <w:pPr>
        <w:jc w:val="center"/>
        <w:rPr>
          <w:rFonts w:cs="Arial"/>
          <w:color w:val="000000"/>
        </w:rPr>
      </w:pPr>
    </w:p>
    <w:p w:rsidR="00C80EDC" w:rsidRDefault="00C80EDC" w:rsidP="00C80EDC">
      <w:pPr>
        <w:jc w:val="center"/>
        <w:rPr>
          <w:rFonts w:cs="Arial"/>
          <w:color w:val="000000"/>
        </w:rPr>
      </w:pPr>
    </w:p>
    <w:p w:rsidR="00C80EDC" w:rsidRDefault="00C80EDC" w:rsidP="00C80EDC">
      <w:pPr>
        <w:jc w:val="center"/>
        <w:rPr>
          <w:rFonts w:cs="Arial"/>
          <w:color w:val="000000"/>
        </w:rPr>
      </w:pPr>
    </w:p>
    <w:p w:rsidR="00C80EDC" w:rsidRDefault="00C80EDC" w:rsidP="00C80EDC">
      <w:pPr>
        <w:jc w:val="center"/>
        <w:rPr>
          <w:rFonts w:cs="Arial"/>
          <w:color w:val="000000"/>
        </w:rPr>
      </w:pPr>
    </w:p>
    <w:p w:rsidR="00C80EDC" w:rsidRDefault="00C80EDC" w:rsidP="00C80EDC">
      <w:pPr>
        <w:jc w:val="center"/>
        <w:rPr>
          <w:rFonts w:cs="Arial"/>
          <w:color w:val="000000"/>
        </w:rPr>
      </w:pPr>
    </w:p>
    <w:p w:rsidR="00C80EDC" w:rsidRDefault="00C80EDC" w:rsidP="00C80EDC">
      <w:pPr>
        <w:jc w:val="center"/>
        <w:rPr>
          <w:rFonts w:cs="Arial"/>
          <w:color w:val="000000"/>
        </w:rPr>
      </w:pPr>
    </w:p>
    <w:p w:rsidR="00C80EDC" w:rsidRDefault="00C80EDC" w:rsidP="00C80EDC">
      <w:pPr>
        <w:jc w:val="center"/>
        <w:rPr>
          <w:rFonts w:cs="Arial"/>
          <w:color w:val="000000"/>
        </w:rPr>
      </w:pPr>
    </w:p>
    <w:p w:rsidR="00C80EDC" w:rsidRPr="00502927" w:rsidRDefault="00C80EDC" w:rsidP="00C80EDC">
      <w:pPr>
        <w:jc w:val="center"/>
        <w:rPr>
          <w:rFonts w:cs="Arial"/>
          <w:color w:val="000000"/>
        </w:rPr>
      </w:pPr>
    </w:p>
    <w:p w:rsidR="006511FC" w:rsidRPr="00502927" w:rsidRDefault="006511FC" w:rsidP="00C80EDC">
      <w:pPr>
        <w:jc w:val="center"/>
        <w:rPr>
          <w:rFonts w:cs="Arial"/>
          <w:color w:val="000000"/>
        </w:rPr>
      </w:pPr>
    </w:p>
    <w:p w:rsidR="00C80EDC" w:rsidRPr="008E212D" w:rsidRDefault="00C80EDC" w:rsidP="00C80EDC">
      <w:pPr>
        <w:jc w:val="center"/>
        <w:rPr>
          <w:rFonts w:cs="Arial"/>
          <w:color w:val="000000"/>
        </w:rPr>
      </w:pPr>
    </w:p>
    <w:p w:rsidR="008F54D4" w:rsidRPr="008F54D4" w:rsidRDefault="008F54D4" w:rsidP="00D633EE">
      <w:pPr>
        <w:jc w:val="center"/>
        <w:rPr>
          <w:rFonts w:cs="Arial"/>
          <w:color w:val="000000"/>
        </w:rPr>
      </w:pPr>
      <w:r w:rsidRPr="008F54D4">
        <w:rPr>
          <w:rFonts w:cs="Arial"/>
          <w:color w:val="000000"/>
        </w:rPr>
        <w:t>ΥΠΝΟΣΑΚΟΣ ΧΕΙΜΕΡΙΝΟΣ</w:t>
      </w:r>
    </w:p>
    <w:p w:rsidR="006511FC" w:rsidRPr="00502927" w:rsidRDefault="006511FC" w:rsidP="00C80EDC">
      <w:pPr>
        <w:jc w:val="center"/>
        <w:rPr>
          <w:rFonts w:cs="Arial"/>
          <w:color w:val="000000"/>
        </w:rPr>
      </w:pPr>
    </w:p>
    <w:p w:rsidR="00070691" w:rsidRPr="002621B5" w:rsidRDefault="00070691" w:rsidP="00C80EDC">
      <w:pPr>
        <w:jc w:val="center"/>
        <w:rPr>
          <w:rFonts w:cs="Arial"/>
          <w:color w:val="000000"/>
        </w:rPr>
      </w:pPr>
    </w:p>
    <w:p w:rsidR="00C80EDC" w:rsidRPr="002621B5" w:rsidRDefault="00C80EDC" w:rsidP="00C80EDC">
      <w:pPr>
        <w:jc w:val="center"/>
        <w:rPr>
          <w:rFonts w:cs="Arial"/>
          <w:color w:val="000000"/>
        </w:rPr>
      </w:pPr>
    </w:p>
    <w:p w:rsidR="00F13D5E" w:rsidRPr="002621B5" w:rsidRDefault="00F13D5E" w:rsidP="00C80EDC">
      <w:pPr>
        <w:jc w:val="center"/>
        <w:rPr>
          <w:rFonts w:cs="Arial"/>
          <w:color w:val="000000"/>
        </w:rPr>
      </w:pPr>
    </w:p>
    <w:p w:rsidR="00C80EDC" w:rsidRPr="002621B5" w:rsidRDefault="00C80EDC" w:rsidP="00C80EDC">
      <w:pPr>
        <w:jc w:val="right"/>
        <w:rPr>
          <w:rFonts w:cs="Arial"/>
          <w:color w:val="000000"/>
        </w:rPr>
      </w:pPr>
    </w:p>
    <w:p w:rsidR="00F13D5E" w:rsidRPr="002621B5" w:rsidRDefault="00F13D5E" w:rsidP="00C80EDC">
      <w:pPr>
        <w:jc w:val="right"/>
        <w:rPr>
          <w:rFonts w:cs="Arial"/>
          <w:color w:val="000000"/>
        </w:rPr>
      </w:pPr>
    </w:p>
    <w:p w:rsidR="00BB7AD1" w:rsidRDefault="00BB7AD1" w:rsidP="00C80EDC">
      <w:pPr>
        <w:jc w:val="right"/>
        <w:rPr>
          <w:rFonts w:cs="Arial"/>
          <w:color w:val="000000"/>
        </w:rPr>
      </w:pPr>
    </w:p>
    <w:p w:rsidR="00C80EDC" w:rsidRPr="006C2F0D" w:rsidRDefault="00D633EE" w:rsidP="00C80EDC">
      <w:pPr>
        <w:jc w:val="right"/>
        <w:rPr>
          <w:rFonts w:cs="Arial"/>
          <w:color w:val="000000"/>
          <w:sz w:val="22"/>
          <w:szCs w:val="22"/>
        </w:rPr>
      </w:pPr>
      <w:r>
        <w:rPr>
          <w:rFonts w:cs="Arial"/>
          <w:color w:val="000000"/>
        </w:rPr>
        <w:t>ΟΚΤΩΒΡΙΟΣ</w:t>
      </w:r>
      <w:r w:rsidR="006F5202" w:rsidRPr="00D633EE">
        <w:rPr>
          <w:rFonts w:cs="Arial"/>
          <w:color w:val="000000"/>
        </w:rPr>
        <w:t xml:space="preserve"> </w:t>
      </w:r>
      <w:r w:rsidR="005D5520" w:rsidRPr="006C2F0D">
        <w:rPr>
          <w:rFonts w:cs="Arial"/>
          <w:color w:val="000000"/>
        </w:rPr>
        <w:t>202</w:t>
      </w:r>
      <w:r>
        <w:rPr>
          <w:rFonts w:cs="Arial"/>
          <w:color w:val="000000"/>
        </w:rPr>
        <w:t>5</w:t>
      </w:r>
    </w:p>
    <w:p w:rsidR="00C80EDC" w:rsidRDefault="00C80EDC" w:rsidP="00C80EDC">
      <w:pPr>
        <w:jc w:val="center"/>
        <w:rPr>
          <w:rFonts w:cs="Arial"/>
          <w:color w:val="000000"/>
        </w:rPr>
      </w:pPr>
    </w:p>
    <w:p w:rsidR="00C80EDC" w:rsidRDefault="00C80EDC" w:rsidP="00C80EDC">
      <w:pPr>
        <w:jc w:val="center"/>
        <w:rPr>
          <w:rFonts w:cs="Arial"/>
          <w:color w:val="000000"/>
        </w:rPr>
      </w:pPr>
    </w:p>
    <w:p w:rsidR="00C80EDC" w:rsidRPr="00E35085" w:rsidRDefault="00C80EDC" w:rsidP="00C80EDC">
      <w:pPr>
        <w:jc w:val="center"/>
        <w:rPr>
          <w:rFonts w:cs="Arial"/>
          <w:color w:val="000000"/>
        </w:rPr>
      </w:pPr>
    </w:p>
    <w:p w:rsidR="00F13D5E" w:rsidRDefault="00F13D5E" w:rsidP="00C80EDC">
      <w:pPr>
        <w:jc w:val="center"/>
        <w:rPr>
          <w:rFonts w:cs="Arial"/>
          <w:color w:val="000000"/>
        </w:rPr>
      </w:pPr>
    </w:p>
    <w:p w:rsidR="00D633EE" w:rsidRPr="00F652B2" w:rsidRDefault="00D633EE" w:rsidP="00C80EDC">
      <w:pPr>
        <w:jc w:val="center"/>
        <w:rPr>
          <w:rFonts w:cs="Arial"/>
          <w:color w:val="000000"/>
        </w:rPr>
      </w:pPr>
    </w:p>
    <w:p w:rsidR="00A5677A" w:rsidRPr="00F652B2" w:rsidRDefault="00A5677A" w:rsidP="00C80EDC">
      <w:pPr>
        <w:jc w:val="center"/>
        <w:rPr>
          <w:rFonts w:cs="Arial"/>
          <w:color w:val="000000"/>
        </w:rPr>
      </w:pPr>
    </w:p>
    <w:p w:rsidR="00544FA6" w:rsidRDefault="00544FA6" w:rsidP="00C80EDC">
      <w:pPr>
        <w:jc w:val="center"/>
        <w:rPr>
          <w:rFonts w:cs="Arial"/>
          <w:color w:val="000000"/>
        </w:rPr>
      </w:pPr>
    </w:p>
    <w:p w:rsidR="00544FA6" w:rsidRDefault="00544FA6" w:rsidP="00C80EDC">
      <w:pPr>
        <w:jc w:val="center"/>
        <w:rPr>
          <w:rFonts w:cs="Arial"/>
          <w:color w:val="000000"/>
        </w:rPr>
      </w:pPr>
    </w:p>
    <w:p w:rsidR="00657F43" w:rsidRPr="00E35085" w:rsidRDefault="00657F43" w:rsidP="00C80EDC">
      <w:pPr>
        <w:jc w:val="center"/>
        <w:rPr>
          <w:rFonts w:cs="Arial"/>
          <w:color w:val="000000"/>
        </w:rPr>
      </w:pPr>
    </w:p>
    <w:p w:rsidR="00C80EDC" w:rsidRDefault="00C80EDC" w:rsidP="00C80EDC">
      <w:pPr>
        <w:jc w:val="right"/>
        <w:rPr>
          <w:rFonts w:cs="Arial"/>
          <w:color w:val="000000"/>
        </w:rPr>
      </w:pPr>
      <w:r>
        <w:rPr>
          <w:rFonts w:cs="Arial"/>
          <w:color w:val="000000"/>
        </w:rPr>
        <w:t>ΕΛΛΗΝΙΚΗ ΔΗΜΟΚΡΑΤΙΑ</w:t>
      </w:r>
    </w:p>
    <w:p w:rsidR="00C80EDC" w:rsidRDefault="00C80EDC" w:rsidP="00C80EDC">
      <w:pPr>
        <w:jc w:val="right"/>
        <w:rPr>
          <w:rFonts w:cs="Arial"/>
          <w:color w:val="000000"/>
        </w:rPr>
      </w:pPr>
      <w:r>
        <w:rPr>
          <w:rFonts w:cs="Arial"/>
          <w:color w:val="000000"/>
        </w:rPr>
        <w:t>ΥΠΟΥΡΓΕΙΟ ΕΘΝΙΚΗΣ ΑΜΥΝΑΣ</w:t>
      </w:r>
    </w:p>
    <w:p w:rsidR="00126002" w:rsidRDefault="00126002" w:rsidP="00C80EDC">
      <w:pPr>
        <w:jc w:val="right"/>
        <w:rPr>
          <w:rFonts w:cs="Arial"/>
          <w:color w:val="000000"/>
        </w:rPr>
      </w:pPr>
    </w:p>
    <w:p w:rsidR="00126002" w:rsidRDefault="00126002" w:rsidP="00C80EDC">
      <w:pPr>
        <w:jc w:val="right"/>
        <w:rPr>
          <w:rFonts w:cs="Arial"/>
          <w:color w:val="000000"/>
        </w:rPr>
      </w:pPr>
    </w:p>
    <w:p w:rsidR="00126002" w:rsidRDefault="00126002" w:rsidP="00C80EDC">
      <w:pPr>
        <w:jc w:val="right"/>
        <w:rPr>
          <w:rFonts w:cs="Arial"/>
          <w:color w:val="000000"/>
        </w:rPr>
      </w:pPr>
    </w:p>
    <w:p w:rsidR="00126002" w:rsidRDefault="00126002" w:rsidP="00126002">
      <w:pPr>
        <w:rPr>
          <w:rFonts w:cs="Arial"/>
          <w:color w:val="000000"/>
        </w:rPr>
      </w:pPr>
      <w:r>
        <w:rPr>
          <w:rFonts w:cs="Arial"/>
          <w:color w:val="000000"/>
        </w:rPr>
        <w:t>ΑΔΙΑΒΑΘΜΗΤΟ-ΑΝΑΡΤΗΤΕΟ</w:t>
      </w:r>
    </w:p>
    <w:p w:rsidR="00126002" w:rsidRDefault="00126002" w:rsidP="00126002">
      <w:pPr>
        <w:rPr>
          <w:rFonts w:cs="Arial"/>
          <w:color w:val="000000"/>
        </w:rPr>
      </w:pPr>
      <w:r>
        <w:rPr>
          <w:rFonts w:cs="Arial"/>
          <w:color w:val="000000"/>
        </w:rPr>
        <w:t>ΣΤΟ ΔΙΑΔΙΚΤΥΟ</w:t>
      </w:r>
    </w:p>
    <w:p w:rsidR="00126002" w:rsidRDefault="00126002" w:rsidP="00126002">
      <w:pPr>
        <w:rPr>
          <w:rFonts w:cs="Arial"/>
          <w:color w:val="000000"/>
        </w:rPr>
      </w:pPr>
    </w:p>
    <w:p w:rsidR="00C80EDC" w:rsidRDefault="00C80EDC" w:rsidP="00C80EDC">
      <w:pPr>
        <w:spacing w:before="60" w:after="120"/>
        <w:jc w:val="center"/>
        <w:rPr>
          <w:rFonts w:cs="Arial"/>
          <w:b/>
          <w:szCs w:val="24"/>
          <w:u w:val="single"/>
        </w:rPr>
        <w:sectPr w:rsidR="00C80EDC" w:rsidSect="00381F37">
          <w:headerReference w:type="even" r:id="rId7"/>
          <w:footerReference w:type="even" r:id="rId8"/>
          <w:footerReference w:type="default" r:id="rId9"/>
          <w:headerReference w:type="first" r:id="rId10"/>
          <w:endnotePr>
            <w:numFmt w:val="decimal"/>
          </w:endnotePr>
          <w:pgSz w:w="11906" w:h="16838"/>
          <w:pgMar w:top="1701" w:right="1134" w:bottom="1134" w:left="1985" w:header="720" w:footer="720" w:gutter="0"/>
          <w:cols w:space="720"/>
          <w:titlePg/>
        </w:sectPr>
      </w:pPr>
    </w:p>
    <w:p w:rsidR="00282523" w:rsidRDefault="00282523" w:rsidP="00282523">
      <w:pPr>
        <w:autoSpaceDE w:val="0"/>
        <w:autoSpaceDN w:val="0"/>
        <w:jc w:val="both"/>
        <w:outlineLvl w:val="0"/>
        <w:rPr>
          <w:szCs w:val="24"/>
        </w:rPr>
      </w:pPr>
      <w:r>
        <w:rPr>
          <w:szCs w:val="24"/>
        </w:rPr>
        <w:lastRenderedPageBreak/>
        <w:t>1.</w:t>
      </w:r>
      <w:r>
        <w:rPr>
          <w:szCs w:val="24"/>
        </w:rPr>
        <w:tab/>
      </w:r>
      <w:r w:rsidRPr="00E77BA0">
        <w:t>Σε κάθε σημείο</w:t>
      </w:r>
      <w:r>
        <w:rPr>
          <w:b/>
        </w:rPr>
        <w:t xml:space="preserve"> </w:t>
      </w:r>
      <w:r>
        <w:rPr>
          <w:szCs w:val="24"/>
        </w:rPr>
        <w:t>της παρούσας ΠΕΔ, όπου αναγράφεται «Χημείο Στρατού» αντικαθίσταται από «Χημείο Ενόπλων Δυνάμεων (ΧΗΕΔ)».</w:t>
      </w:r>
    </w:p>
    <w:p w:rsidR="00282523" w:rsidRDefault="00282523" w:rsidP="00BF5BEE">
      <w:pPr>
        <w:autoSpaceDE w:val="0"/>
        <w:autoSpaceDN w:val="0"/>
        <w:outlineLvl w:val="0"/>
        <w:rPr>
          <w:szCs w:val="24"/>
        </w:rPr>
      </w:pPr>
    </w:p>
    <w:p w:rsidR="00502927" w:rsidRDefault="00754D33" w:rsidP="00BF5BEE">
      <w:pPr>
        <w:autoSpaceDE w:val="0"/>
        <w:autoSpaceDN w:val="0"/>
        <w:outlineLvl w:val="0"/>
        <w:rPr>
          <w:szCs w:val="24"/>
        </w:rPr>
      </w:pPr>
      <w:r w:rsidRPr="00754D33">
        <w:rPr>
          <w:szCs w:val="24"/>
        </w:rPr>
        <w:t>2</w:t>
      </w:r>
      <w:r w:rsidR="00BF5BEE">
        <w:rPr>
          <w:szCs w:val="24"/>
        </w:rPr>
        <w:t>.</w:t>
      </w:r>
      <w:r w:rsidR="00BF5BEE">
        <w:rPr>
          <w:szCs w:val="24"/>
        </w:rPr>
        <w:tab/>
      </w:r>
      <w:r w:rsidR="00A567D6" w:rsidRPr="00131DE4">
        <w:rPr>
          <w:szCs w:val="24"/>
          <w:lang w:val="en-US"/>
        </w:rPr>
        <w:t>H</w:t>
      </w:r>
      <w:r w:rsidR="00502927" w:rsidRPr="00131DE4">
        <w:rPr>
          <w:szCs w:val="24"/>
        </w:rPr>
        <w:t xml:space="preserve"> </w:t>
      </w:r>
      <w:r w:rsidR="00502927" w:rsidRPr="000845B7">
        <w:rPr>
          <w:b/>
          <w:szCs w:val="24"/>
        </w:rPr>
        <w:t>παράγραφος</w:t>
      </w:r>
      <w:r w:rsidR="00ED15DD" w:rsidRPr="000845B7">
        <w:rPr>
          <w:b/>
          <w:szCs w:val="24"/>
        </w:rPr>
        <w:t xml:space="preserve"> </w:t>
      </w:r>
      <w:r w:rsidR="008E212D" w:rsidRPr="000845B7">
        <w:rPr>
          <w:b/>
        </w:rPr>
        <w:t>4</w:t>
      </w:r>
      <w:r w:rsidR="00A5677A" w:rsidRPr="00131DE4">
        <w:rPr>
          <w:b/>
        </w:rPr>
        <w:t>.2</w:t>
      </w:r>
      <w:r w:rsidR="00502927" w:rsidRPr="00131DE4">
        <w:rPr>
          <w:szCs w:val="24"/>
        </w:rPr>
        <w:t xml:space="preserve"> αντικαθίσταται από την </w:t>
      </w:r>
      <w:r w:rsidR="00A567D6" w:rsidRPr="00131DE4">
        <w:rPr>
          <w:szCs w:val="24"/>
        </w:rPr>
        <w:t>ακόλουθη</w:t>
      </w:r>
      <w:r w:rsidR="00502927" w:rsidRPr="00131DE4">
        <w:rPr>
          <w:szCs w:val="24"/>
        </w:rPr>
        <w:t>:</w:t>
      </w:r>
    </w:p>
    <w:p w:rsidR="00D633EE" w:rsidRDefault="00D633EE" w:rsidP="0091735B">
      <w:pPr>
        <w:tabs>
          <w:tab w:val="right" w:pos="851"/>
          <w:tab w:val="left" w:pos="1134"/>
          <w:tab w:val="left" w:pos="1418"/>
          <w:tab w:val="left" w:pos="1701"/>
          <w:tab w:val="left" w:pos="1985"/>
          <w:tab w:val="left" w:pos="2268"/>
          <w:tab w:val="left" w:pos="2552"/>
          <w:tab w:val="left" w:pos="2835"/>
        </w:tabs>
        <w:autoSpaceDE w:val="0"/>
        <w:autoSpaceDN w:val="0"/>
        <w:outlineLvl w:val="0"/>
        <w:rPr>
          <w:szCs w:val="24"/>
        </w:rPr>
      </w:pPr>
    </w:p>
    <w:p w:rsidR="00D633EE" w:rsidRPr="00D633EE" w:rsidRDefault="00D633EE" w:rsidP="00D633EE">
      <w:pPr>
        <w:spacing w:before="60" w:after="60"/>
        <w:outlineLvl w:val="2"/>
        <w:rPr>
          <w:b/>
          <w:u w:val="single"/>
        </w:rPr>
      </w:pPr>
      <w:r w:rsidRPr="00D633EE">
        <w:rPr>
          <w:b/>
        </w:rPr>
        <w:t>4.2</w:t>
      </w:r>
      <w:r w:rsidR="00A4639F">
        <w:rPr>
          <w:b/>
        </w:rPr>
        <w:tab/>
      </w:r>
      <w:r w:rsidRPr="00D633EE">
        <w:rPr>
          <w:b/>
        </w:rPr>
        <w:t>Πρώτες Ύλες</w:t>
      </w:r>
    </w:p>
    <w:p w:rsidR="00D633EE" w:rsidRPr="00D633EE" w:rsidRDefault="00D633EE" w:rsidP="00D633EE">
      <w:pPr>
        <w:spacing w:before="120"/>
        <w:jc w:val="both"/>
      </w:pPr>
      <w:bookmarkStart w:id="0" w:name="_4.3_Κατασκευαστικά_Στοιχεία"/>
      <w:bookmarkStart w:id="1" w:name="_4.4_Συσκευασία"/>
      <w:bookmarkEnd w:id="0"/>
      <w:bookmarkEnd w:id="1"/>
      <w:r w:rsidRPr="00D633EE">
        <w:rPr>
          <w:b/>
        </w:rPr>
        <w:t>4.2.1</w:t>
      </w:r>
      <w:r w:rsidR="00A4639F">
        <w:tab/>
      </w:r>
      <w:r w:rsidRPr="00D633EE">
        <w:t>Ύφασμα ΝYLON ΤΟΥΑΛ 1/1 Νο 65, χρώματος</w:t>
      </w:r>
      <w:r>
        <w:t xml:space="preserve"> </w:t>
      </w:r>
      <w:r w:rsidR="00A4639F">
        <w:t xml:space="preserve">βαθέος </w:t>
      </w:r>
      <w:r>
        <w:t>γαιώδους</w:t>
      </w:r>
      <w:r w:rsidRPr="00D633EE">
        <w:t>, με τα τεχνικά χαρακτηριστικά της Προσθήκης ΙΙ.</w:t>
      </w:r>
    </w:p>
    <w:p w:rsidR="00D633EE" w:rsidRPr="00D633EE" w:rsidRDefault="00D633EE" w:rsidP="00D633EE">
      <w:pPr>
        <w:spacing w:before="120"/>
        <w:jc w:val="both"/>
      </w:pPr>
      <w:r w:rsidRPr="00D633EE">
        <w:rPr>
          <w:b/>
        </w:rPr>
        <w:t>4.2.2</w:t>
      </w:r>
      <w:r w:rsidR="00A4639F">
        <w:tab/>
      </w:r>
      <w:r w:rsidRPr="00D633EE">
        <w:t>Ύφασμα NYLON ΤΟΥΑΛ 1/1 Νο 135Ν επικαλυμμένο με πολυουρεθάνη, με τα τεχνικά χαρακτηριστικά της Προσθήκης ΙΙΙ.</w:t>
      </w:r>
    </w:p>
    <w:p w:rsidR="00D633EE" w:rsidRPr="00D633EE" w:rsidRDefault="00D633EE" w:rsidP="00D633EE">
      <w:pPr>
        <w:spacing w:before="120"/>
        <w:jc w:val="both"/>
      </w:pPr>
      <w:r w:rsidRPr="00D633EE">
        <w:rPr>
          <w:b/>
        </w:rPr>
        <w:t>4.2.3</w:t>
      </w:r>
      <w:r w:rsidR="00A4639F">
        <w:tab/>
      </w:r>
      <w:r w:rsidRPr="00D633EE">
        <w:t xml:space="preserve">Ταινίες βαμβακερές </w:t>
      </w:r>
      <w:r w:rsidR="00A4639F">
        <w:t>χρώματος βαθέος γαιώδους</w:t>
      </w:r>
      <w:r w:rsidRPr="00D633EE">
        <w:t xml:space="preserve"> Νο 15, 20/1, 25, 30, 50/1 με τα τεχνικά χαρακτηριστικά της Προσθήκης </w:t>
      </w:r>
      <w:r w:rsidRPr="00D633EE">
        <w:rPr>
          <w:lang w:val="en-US"/>
        </w:rPr>
        <w:t>V</w:t>
      </w:r>
      <w:r w:rsidRPr="00D633EE">
        <w:t>.</w:t>
      </w:r>
    </w:p>
    <w:p w:rsidR="00D633EE" w:rsidRPr="00D633EE" w:rsidRDefault="00D633EE" w:rsidP="00D633EE">
      <w:pPr>
        <w:spacing w:before="120"/>
        <w:jc w:val="both"/>
      </w:pPr>
      <w:r w:rsidRPr="00D633EE">
        <w:rPr>
          <w:b/>
        </w:rPr>
        <w:t>4.2.4</w:t>
      </w:r>
      <w:r w:rsidR="00A4639F">
        <w:tab/>
      </w:r>
      <w:r w:rsidRPr="00D633EE">
        <w:t xml:space="preserve">Ταινία </w:t>
      </w:r>
      <w:r w:rsidR="00A4639F">
        <w:t>χρώματος βαθέος γαιώδους</w:t>
      </w:r>
      <w:r w:rsidRPr="00D633EE">
        <w:t xml:space="preserve"> συνδετική τύπου VELCRO 25 mm. </w:t>
      </w:r>
    </w:p>
    <w:p w:rsidR="00D633EE" w:rsidRPr="00D633EE" w:rsidRDefault="00D633EE" w:rsidP="00D633EE">
      <w:pPr>
        <w:spacing w:before="120"/>
        <w:jc w:val="both"/>
      </w:pPr>
      <w:r w:rsidRPr="00D633EE">
        <w:rPr>
          <w:b/>
        </w:rPr>
        <w:t>4.2.5</w:t>
      </w:r>
      <w:r w:rsidR="00A4639F">
        <w:tab/>
      </w:r>
      <w:r w:rsidRPr="00D633EE">
        <w:t xml:space="preserve">Κλωστές βαμβακερές </w:t>
      </w:r>
      <w:r w:rsidR="00A4639F">
        <w:t>χρώματος βαθέος γαιώδους</w:t>
      </w:r>
      <w:r w:rsidRPr="00D633EE">
        <w:t xml:space="preserve"> Νο 26/4, 30/3.</w:t>
      </w:r>
    </w:p>
    <w:p w:rsidR="00D633EE" w:rsidRPr="00D633EE" w:rsidRDefault="00D633EE" w:rsidP="00D633EE">
      <w:pPr>
        <w:spacing w:before="120"/>
        <w:jc w:val="both"/>
      </w:pPr>
      <w:r w:rsidRPr="00D633EE">
        <w:rPr>
          <w:b/>
        </w:rPr>
        <w:t>4.2.6</w:t>
      </w:r>
      <w:r w:rsidR="00A4639F">
        <w:tab/>
      </w:r>
      <w:r w:rsidRPr="00D633EE">
        <w:t xml:space="preserve">Φερμουάρ </w:t>
      </w:r>
      <w:r w:rsidR="00A4639F">
        <w:t>χρώματος βαθέος γαιώδους</w:t>
      </w:r>
      <w:r w:rsidRPr="00D633EE">
        <w:t xml:space="preserve"> με δύο λαβές ολισθητήρα (μέσα και έξω) μήκους 145-</w:t>
      </w:r>
      <w:smartTag w:uri="urn:schemas-microsoft-com:office:smarttags" w:element="metricconverter">
        <w:smartTagPr>
          <w:attr w:name="ProductID" w:val="147 cm"/>
        </w:smartTagPr>
        <w:r w:rsidRPr="00D633EE">
          <w:t>147 cm</w:t>
        </w:r>
      </w:smartTag>
      <w:r w:rsidRPr="00D633EE">
        <w:t xml:space="preserve"> για υπνόσακο μεγέθους Νο 1, 165-</w:t>
      </w:r>
      <w:smartTag w:uri="urn:schemas-microsoft-com:office:smarttags" w:element="metricconverter">
        <w:smartTagPr>
          <w:attr w:name="ProductID" w:val="167 cm"/>
        </w:smartTagPr>
        <w:r w:rsidRPr="00D633EE">
          <w:t>167 cm</w:t>
        </w:r>
      </w:smartTag>
      <w:r w:rsidRPr="00D633EE">
        <w:t xml:space="preserve"> για υπνόσακο Νο 2 και 185-</w:t>
      </w:r>
      <w:smartTag w:uri="urn:schemas-microsoft-com:office:smarttags" w:element="metricconverter">
        <w:smartTagPr>
          <w:attr w:name="ProductID" w:val="187 cm"/>
        </w:smartTagPr>
        <w:r w:rsidRPr="00D633EE">
          <w:t>187 cm</w:t>
        </w:r>
      </w:smartTag>
      <w:r w:rsidRPr="00D633EE">
        <w:t xml:space="preserve"> για υπνόσακο Νο 3 με τα τεχνικά χαρακτηριστικά της Προσθήκης Ι</w:t>
      </w:r>
      <w:r w:rsidRPr="00D633EE">
        <w:rPr>
          <w:lang w:val="en-US"/>
        </w:rPr>
        <w:t>V</w:t>
      </w:r>
      <w:r w:rsidRPr="00D633EE">
        <w:t xml:space="preserve">. </w:t>
      </w:r>
    </w:p>
    <w:p w:rsidR="00D633EE" w:rsidRPr="00D633EE" w:rsidRDefault="00D633EE" w:rsidP="00D633EE">
      <w:pPr>
        <w:spacing w:before="120"/>
        <w:jc w:val="both"/>
      </w:pPr>
      <w:r w:rsidRPr="00D633EE">
        <w:rPr>
          <w:b/>
        </w:rPr>
        <w:t>4.2.7</w:t>
      </w:r>
      <w:r w:rsidR="00A4639F">
        <w:tab/>
      </w:r>
      <w:r w:rsidRPr="00D633EE">
        <w:t xml:space="preserve">Βάτα πολυεστερική, λευκή με τα τεχνικά χαρακτηριστικά της Προσθήκης </w:t>
      </w:r>
      <w:r w:rsidRPr="00D633EE">
        <w:rPr>
          <w:lang w:val="en-US"/>
        </w:rPr>
        <w:t>V</w:t>
      </w:r>
      <w:r w:rsidRPr="00D633EE">
        <w:t>Ι.</w:t>
      </w:r>
    </w:p>
    <w:p w:rsidR="00D633EE" w:rsidRPr="00D633EE" w:rsidRDefault="00D633EE" w:rsidP="00D633EE">
      <w:pPr>
        <w:spacing w:before="120"/>
        <w:jc w:val="both"/>
      </w:pPr>
      <w:r w:rsidRPr="00D633EE">
        <w:rPr>
          <w:b/>
        </w:rPr>
        <w:t>4.2.8</w:t>
      </w:r>
      <w:r w:rsidR="00A4639F">
        <w:tab/>
      </w:r>
      <w:r w:rsidRPr="00D633EE">
        <w:t xml:space="preserve">Πόρπη απλή μικρού μεγέθους με τα τεχνικά χαρακτηριστικά της Προσθήκης </w:t>
      </w:r>
      <w:r w:rsidRPr="00D633EE">
        <w:rPr>
          <w:lang w:val="en-US"/>
        </w:rPr>
        <w:t>VII</w:t>
      </w:r>
      <w:r w:rsidRPr="00D633EE">
        <w:t>Ι.</w:t>
      </w:r>
    </w:p>
    <w:p w:rsidR="00D633EE" w:rsidRPr="00D633EE" w:rsidRDefault="00D633EE" w:rsidP="00D633EE">
      <w:pPr>
        <w:spacing w:before="120"/>
        <w:jc w:val="both"/>
      </w:pPr>
      <w:r w:rsidRPr="00D633EE">
        <w:rPr>
          <w:b/>
        </w:rPr>
        <w:t>4.2.9</w:t>
      </w:r>
      <w:r w:rsidR="00A4639F">
        <w:tab/>
      </w:r>
      <w:r w:rsidRPr="00D633EE">
        <w:t xml:space="preserve">Σούστες μπουτόν απλές (αρσενικές-θηλυκές) με τα τεχνικά χαρακτηριστικά της Προσθήκης </w:t>
      </w:r>
      <w:r w:rsidRPr="00D633EE">
        <w:rPr>
          <w:lang w:val="en-US"/>
        </w:rPr>
        <w:t>VI</w:t>
      </w:r>
      <w:r w:rsidRPr="00D633EE">
        <w:t>Ι.</w:t>
      </w:r>
    </w:p>
    <w:p w:rsidR="00D633EE" w:rsidRDefault="00D633EE" w:rsidP="00D633EE">
      <w:pPr>
        <w:spacing w:before="120"/>
        <w:jc w:val="both"/>
      </w:pPr>
      <w:r w:rsidRPr="00D633EE">
        <w:rPr>
          <w:b/>
        </w:rPr>
        <w:t>4.2.10</w:t>
      </w:r>
      <w:r w:rsidR="00A4639F">
        <w:tab/>
      </w:r>
      <w:r w:rsidR="00F22E3F">
        <w:t xml:space="preserve">Πεντάφυλλα χαρτοκιβώτια συσκευασίας </w:t>
      </w:r>
      <w:r w:rsidRPr="00D633EE">
        <w:t>με τα τεχνικά χαρακτηριστικά της Προσθήκης Ι</w:t>
      </w:r>
      <w:r w:rsidRPr="00D633EE">
        <w:rPr>
          <w:lang w:val="en-US"/>
        </w:rPr>
        <w:t>X</w:t>
      </w:r>
      <w:r w:rsidRPr="00D633EE">
        <w:t>.</w:t>
      </w:r>
    </w:p>
    <w:p w:rsidR="00D96B79" w:rsidRDefault="00D96B79" w:rsidP="00BF5BEE">
      <w:pPr>
        <w:jc w:val="both"/>
      </w:pPr>
    </w:p>
    <w:p w:rsidR="00D96B79" w:rsidRDefault="00754D33" w:rsidP="00BF5BEE">
      <w:pPr>
        <w:autoSpaceDE w:val="0"/>
        <w:autoSpaceDN w:val="0"/>
        <w:outlineLvl w:val="0"/>
        <w:rPr>
          <w:szCs w:val="24"/>
        </w:rPr>
      </w:pPr>
      <w:r w:rsidRPr="00754D33">
        <w:rPr>
          <w:szCs w:val="24"/>
        </w:rPr>
        <w:t>3</w:t>
      </w:r>
      <w:r w:rsidR="00BF5BEE">
        <w:rPr>
          <w:szCs w:val="24"/>
        </w:rPr>
        <w:t>.</w:t>
      </w:r>
      <w:r w:rsidR="00BF5BEE">
        <w:rPr>
          <w:szCs w:val="24"/>
        </w:rPr>
        <w:tab/>
      </w:r>
      <w:r w:rsidR="00D96B79" w:rsidRPr="00131DE4">
        <w:rPr>
          <w:szCs w:val="24"/>
          <w:lang w:val="en-US"/>
        </w:rPr>
        <w:t>H</w:t>
      </w:r>
      <w:r w:rsidR="00D96B79" w:rsidRPr="00131DE4">
        <w:rPr>
          <w:szCs w:val="24"/>
        </w:rPr>
        <w:t xml:space="preserve"> </w:t>
      </w:r>
      <w:r w:rsidR="00D96B79" w:rsidRPr="000845B7">
        <w:rPr>
          <w:b/>
          <w:szCs w:val="24"/>
        </w:rPr>
        <w:t xml:space="preserve">παράγραφος </w:t>
      </w:r>
      <w:r w:rsidR="00D96B79" w:rsidRPr="000845B7">
        <w:rPr>
          <w:b/>
        </w:rPr>
        <w:t>4</w:t>
      </w:r>
      <w:r w:rsidR="00D96B79" w:rsidRPr="00131DE4">
        <w:rPr>
          <w:b/>
        </w:rPr>
        <w:t>.</w:t>
      </w:r>
      <w:r w:rsidR="00D96B79">
        <w:rPr>
          <w:b/>
        </w:rPr>
        <w:t>3.2.9</w:t>
      </w:r>
      <w:r w:rsidR="00D96B79" w:rsidRPr="00131DE4">
        <w:rPr>
          <w:szCs w:val="24"/>
        </w:rPr>
        <w:t xml:space="preserve"> αντικαθίσταται από την ακόλουθη:</w:t>
      </w:r>
    </w:p>
    <w:p w:rsidR="00D96B79" w:rsidRDefault="00D96B79" w:rsidP="00D96B79">
      <w:pPr>
        <w:spacing w:before="60"/>
        <w:jc w:val="both"/>
        <w:rPr>
          <w:b/>
        </w:rPr>
      </w:pPr>
    </w:p>
    <w:p w:rsidR="00D96B79" w:rsidRDefault="00D96B79" w:rsidP="00D96B79">
      <w:pPr>
        <w:spacing w:before="60"/>
        <w:jc w:val="both"/>
      </w:pPr>
      <w:r>
        <w:rPr>
          <w:b/>
        </w:rPr>
        <w:t>4.3</w:t>
      </w:r>
      <w:r w:rsidRPr="0011039E">
        <w:rPr>
          <w:b/>
        </w:rPr>
        <w:t>.2.9</w:t>
      </w:r>
      <w:r w:rsidR="00BF5BEE">
        <w:tab/>
      </w:r>
      <w:r>
        <w:t xml:space="preserve">Επάνω στο εξωτερικό κάλυμμα της κουκούλας του υπνόσακου ράβεται ταινία βαμβακερή </w:t>
      </w:r>
      <w:r w:rsidRPr="0011039E">
        <w:rPr>
          <w:b/>
        </w:rPr>
        <w:t>Νο 20/1</w:t>
      </w:r>
      <w:r>
        <w:t xml:space="preserve"> της παραγράφου </w:t>
      </w:r>
      <w:r>
        <w:rPr>
          <w:b/>
        </w:rPr>
        <w:t>4</w:t>
      </w:r>
      <w:r w:rsidRPr="0011039E">
        <w:rPr>
          <w:b/>
        </w:rPr>
        <w:t>.</w:t>
      </w:r>
      <w:r>
        <w:rPr>
          <w:b/>
        </w:rPr>
        <w:t>2</w:t>
      </w:r>
      <w:r w:rsidRPr="0011039E">
        <w:rPr>
          <w:b/>
        </w:rPr>
        <w:t>.3</w:t>
      </w:r>
      <w:r>
        <w:t xml:space="preserve"> σχήματος και διαστάσεων όπως φαίνεται στα σχέδια της Προσθήκης Ι. Η συρραφή του κυρίως υπνόσακου γίνεται με κλωστή βαμβακερή </w:t>
      </w:r>
      <w:r w:rsidR="00D476E4" w:rsidRPr="00D476E4">
        <w:rPr>
          <w:b/>
        </w:rPr>
        <w:t xml:space="preserve">χρώματος βαθέος γαιώδους, </w:t>
      </w:r>
      <w:r w:rsidRPr="0011039E">
        <w:rPr>
          <w:b/>
        </w:rPr>
        <w:t>Νο 26/4</w:t>
      </w:r>
      <w:r>
        <w:t xml:space="preserve"> της παραγράφου </w:t>
      </w:r>
      <w:r>
        <w:rPr>
          <w:b/>
        </w:rPr>
        <w:t>4</w:t>
      </w:r>
      <w:r w:rsidRPr="0011039E">
        <w:rPr>
          <w:b/>
        </w:rPr>
        <w:t>.</w:t>
      </w:r>
      <w:r>
        <w:rPr>
          <w:b/>
        </w:rPr>
        <w:t>2</w:t>
      </w:r>
      <w:r w:rsidRPr="0011039E">
        <w:rPr>
          <w:b/>
        </w:rPr>
        <w:t>.5</w:t>
      </w:r>
      <w:r>
        <w:t xml:space="preserve"> και με πυκνότητα βελονιών 2-3 ανά </w:t>
      </w:r>
      <w:r w:rsidRPr="00AE720E">
        <w:t>cm</w:t>
      </w:r>
      <w:r>
        <w:t>.</w:t>
      </w:r>
    </w:p>
    <w:p w:rsidR="00BF5BEE" w:rsidRDefault="00BF5BEE" w:rsidP="00BF5BEE">
      <w:pPr>
        <w:jc w:val="both"/>
      </w:pPr>
    </w:p>
    <w:p w:rsidR="00BF5BEE" w:rsidRDefault="00754D33" w:rsidP="00BF5BEE">
      <w:pPr>
        <w:autoSpaceDE w:val="0"/>
        <w:autoSpaceDN w:val="0"/>
        <w:outlineLvl w:val="0"/>
        <w:rPr>
          <w:szCs w:val="24"/>
        </w:rPr>
      </w:pPr>
      <w:r w:rsidRPr="00754D33">
        <w:t>4</w:t>
      </w:r>
      <w:r w:rsidR="00BF5BEE" w:rsidRPr="00BF5BEE">
        <w:t>.</w:t>
      </w:r>
      <w:r w:rsidR="00BF5BEE">
        <w:rPr>
          <w:b/>
        </w:rPr>
        <w:tab/>
      </w:r>
      <w:r w:rsidR="00BF5BEE" w:rsidRPr="00131DE4">
        <w:rPr>
          <w:szCs w:val="24"/>
          <w:lang w:val="en-US"/>
        </w:rPr>
        <w:t>H</w:t>
      </w:r>
      <w:r w:rsidR="00BF5BEE" w:rsidRPr="00131DE4">
        <w:rPr>
          <w:szCs w:val="24"/>
        </w:rPr>
        <w:t xml:space="preserve"> </w:t>
      </w:r>
      <w:r w:rsidR="00BF5BEE" w:rsidRPr="000845B7">
        <w:rPr>
          <w:b/>
          <w:szCs w:val="24"/>
        </w:rPr>
        <w:t xml:space="preserve">παράγραφος </w:t>
      </w:r>
      <w:r w:rsidR="00BF5BEE">
        <w:rPr>
          <w:b/>
        </w:rPr>
        <w:t>5.1.2</w:t>
      </w:r>
      <w:r w:rsidR="00BF5BEE" w:rsidRPr="00131DE4">
        <w:rPr>
          <w:szCs w:val="24"/>
        </w:rPr>
        <w:t xml:space="preserve"> αντικαθίσταται από την ακόλουθη:</w:t>
      </w:r>
    </w:p>
    <w:p w:rsidR="00BF5BEE" w:rsidRDefault="00BF5BEE" w:rsidP="00BF5BEE">
      <w:pPr>
        <w:tabs>
          <w:tab w:val="left" w:pos="-720"/>
        </w:tabs>
        <w:suppressAutoHyphens/>
        <w:spacing w:after="60"/>
        <w:jc w:val="both"/>
        <w:rPr>
          <w:b/>
        </w:rPr>
      </w:pPr>
    </w:p>
    <w:p w:rsidR="00DB45D1" w:rsidRPr="00597A5B" w:rsidRDefault="00BF5BEE" w:rsidP="0069555E">
      <w:pPr>
        <w:tabs>
          <w:tab w:val="left" w:pos="-720"/>
        </w:tabs>
        <w:suppressAutoHyphens/>
        <w:spacing w:before="60" w:after="60"/>
        <w:jc w:val="both"/>
      </w:pPr>
      <w:r w:rsidRPr="00DC7D21">
        <w:rPr>
          <w:b/>
        </w:rPr>
        <w:t>5.1</w:t>
      </w:r>
      <w:r>
        <w:rPr>
          <w:b/>
        </w:rPr>
        <w:t>.2</w:t>
      </w:r>
      <w:r>
        <w:rPr>
          <w:b/>
        </w:rPr>
        <w:tab/>
      </w:r>
      <w:r w:rsidRPr="005137D7">
        <w:rPr>
          <w:b/>
        </w:rPr>
        <w:t>Κάθε υπνόσακος</w:t>
      </w:r>
      <w:r w:rsidRPr="00BF5BEE">
        <w:t xml:space="preserve"> </w:t>
      </w:r>
      <w:r w:rsidR="005137D7">
        <w:t xml:space="preserve">(διπλωμένος) </w:t>
      </w:r>
      <w:r>
        <w:t xml:space="preserve">τοποθετείται </w:t>
      </w:r>
      <w:r w:rsidRPr="0014152A">
        <w:t>σε πλαστική διάφανη σακούλα</w:t>
      </w:r>
      <w:r w:rsidR="00584EBC">
        <w:t>, κατασκευασμένη από πολυαιθυλένιο (</w:t>
      </w:r>
      <w:r w:rsidR="00584EBC">
        <w:rPr>
          <w:lang w:val="en-US"/>
        </w:rPr>
        <w:t>LDPE</w:t>
      </w:r>
      <w:r w:rsidR="00584EBC" w:rsidRPr="00584EBC">
        <w:t xml:space="preserve"> </w:t>
      </w:r>
      <w:r w:rsidR="00584EBC">
        <w:t xml:space="preserve">ή </w:t>
      </w:r>
      <w:r w:rsidR="00584EBC">
        <w:rPr>
          <w:lang w:val="en-US"/>
        </w:rPr>
        <w:t>HDPE</w:t>
      </w:r>
      <w:r w:rsidR="00584EBC" w:rsidRPr="00584EBC">
        <w:t>)</w:t>
      </w:r>
      <w:r>
        <w:t>, ανάλογων διαστάσεων</w:t>
      </w:r>
      <w:r w:rsidR="000041DB">
        <w:t xml:space="preserve"> (ευρύχωρη</w:t>
      </w:r>
      <w:r w:rsidR="00AC0176">
        <w:t>, που επιτρέπει τη διαπνοή</w:t>
      </w:r>
      <w:r w:rsidR="000041DB">
        <w:t>)</w:t>
      </w:r>
      <w:r>
        <w:t xml:space="preserve">, </w:t>
      </w:r>
      <w:r w:rsidRPr="0014152A">
        <w:t xml:space="preserve">η οποία φέρει </w:t>
      </w:r>
      <w:r w:rsidRPr="000041DB">
        <w:rPr>
          <w:u w:val="single"/>
        </w:rPr>
        <w:t>τουλάχιστον τέσσερις οπές</w:t>
      </w:r>
      <w:r w:rsidR="00F84EF6">
        <w:t xml:space="preserve"> </w:t>
      </w:r>
      <w:r w:rsidRPr="0014152A">
        <w:t>αερισμού σε διάφορα σημεία</w:t>
      </w:r>
      <w:r w:rsidR="005137D7">
        <w:t>, κατάλληλη για το σκοπό που προορίζεται</w:t>
      </w:r>
      <w:r w:rsidRPr="0014152A">
        <w:t>.</w:t>
      </w:r>
      <w:r w:rsidR="005137D7">
        <w:t xml:space="preserve"> </w:t>
      </w:r>
      <w:r w:rsidR="00AC0176" w:rsidRPr="00584EBC">
        <w:rPr>
          <w:b/>
          <w:u w:val="single"/>
        </w:rPr>
        <w:t xml:space="preserve">Σε </w:t>
      </w:r>
      <w:r w:rsidR="00584EBC" w:rsidRPr="00584EBC">
        <w:rPr>
          <w:b/>
          <w:u w:val="single"/>
        </w:rPr>
        <w:t>καμία</w:t>
      </w:r>
      <w:r w:rsidR="00AC0176" w:rsidRPr="00584EBC">
        <w:rPr>
          <w:b/>
          <w:u w:val="single"/>
        </w:rPr>
        <w:t xml:space="preserve"> περίπτωση</w:t>
      </w:r>
      <w:r w:rsidR="00584EBC" w:rsidRPr="00584EBC">
        <w:t xml:space="preserve">, </w:t>
      </w:r>
      <w:r w:rsidR="00584EBC">
        <w:t>η συσκευασία δεν πρέπει να είναι συμπιεσμένη και</w:t>
      </w:r>
      <w:r w:rsidR="00584EBC" w:rsidRPr="00584EBC">
        <w:t xml:space="preserve"> </w:t>
      </w:r>
      <w:r w:rsidR="00584EBC">
        <w:t xml:space="preserve">το υλικό κατασκευής να είναι </w:t>
      </w:r>
      <w:r w:rsidR="00584EBC">
        <w:rPr>
          <w:lang w:val="en-US"/>
        </w:rPr>
        <w:t>PVC</w:t>
      </w:r>
      <w:r w:rsidR="00AC0176">
        <w:t xml:space="preserve">. </w:t>
      </w:r>
      <w:r w:rsidR="005137D7" w:rsidRPr="005137D7">
        <w:rPr>
          <w:b/>
        </w:rPr>
        <w:t xml:space="preserve">Έξι (6) </w:t>
      </w:r>
      <w:r w:rsidR="0069555E" w:rsidRPr="0069555E">
        <w:t>από τους εν λόγω υπνόσακους</w:t>
      </w:r>
      <w:r w:rsidR="005137D7">
        <w:t xml:space="preserve"> </w:t>
      </w:r>
      <w:r>
        <w:t xml:space="preserve">τοποθετούνται σε </w:t>
      </w:r>
      <w:r w:rsidR="005137D7">
        <w:t xml:space="preserve">πεντάφυλλο χαρτοκιβώτιο συσκευασίας, κατάλληλων διαστάσεων, </w:t>
      </w:r>
      <w:r>
        <w:t xml:space="preserve"> </w:t>
      </w:r>
      <w:r w:rsidR="005137D7">
        <w:t>το οποίο ικανοποιεί της απαιτήσεις της Προσθήκης ΙΧ.</w:t>
      </w:r>
      <w:r w:rsidR="00584EBC" w:rsidRPr="00584EBC">
        <w:t xml:space="preserve"> </w:t>
      </w:r>
      <w:r w:rsidR="00597A5B" w:rsidRPr="00597A5B">
        <w:rPr>
          <w:u w:val="single"/>
        </w:rPr>
        <w:lastRenderedPageBreak/>
        <w:t>Σε κάθε χαρτοκιβώτιο συσκευασίας,</w:t>
      </w:r>
      <w:r w:rsidR="0069555E" w:rsidRPr="00597A5B">
        <w:rPr>
          <w:u w:val="single"/>
        </w:rPr>
        <w:t xml:space="preserve"> </w:t>
      </w:r>
      <w:r w:rsidR="00597A5B" w:rsidRPr="00597A5B">
        <w:rPr>
          <w:u w:val="single"/>
        </w:rPr>
        <w:t>προστίθεται σακουλάκι απορρόφησης υγρασίας (</w:t>
      </w:r>
      <w:r w:rsidR="00597A5B" w:rsidRPr="00597A5B">
        <w:rPr>
          <w:u w:val="single"/>
          <w:lang w:val="en-US"/>
        </w:rPr>
        <w:t>silica</w:t>
      </w:r>
      <w:r w:rsidR="00597A5B" w:rsidRPr="00597A5B">
        <w:rPr>
          <w:u w:val="single"/>
        </w:rPr>
        <w:t xml:space="preserve"> </w:t>
      </w:r>
      <w:r w:rsidR="00597A5B" w:rsidRPr="00597A5B">
        <w:rPr>
          <w:u w:val="single"/>
          <w:lang w:val="en-US"/>
        </w:rPr>
        <w:t>gel</w:t>
      </w:r>
      <w:r w:rsidR="00597A5B" w:rsidRPr="00597A5B">
        <w:rPr>
          <w:u w:val="single"/>
        </w:rPr>
        <w:t>)</w:t>
      </w:r>
      <w:r w:rsidR="00597A5B" w:rsidRPr="00597A5B">
        <w:t xml:space="preserve">. </w:t>
      </w:r>
      <w:r w:rsidR="0069555E" w:rsidRPr="0069555E">
        <w:t>Κάθε χαρτοκιβώτιο συσκευασίας φέρει εξωτερικά ταινία (τσέρκι) μεταλλική ή πλαστική, μία κατά τον διαμήκη άξονα και δύο κατά τον εγκάρσιο άξονα.</w:t>
      </w:r>
    </w:p>
    <w:p w:rsidR="00597A5B" w:rsidRPr="00597A5B" w:rsidRDefault="00597A5B" w:rsidP="0069555E">
      <w:pPr>
        <w:tabs>
          <w:tab w:val="left" w:pos="-720"/>
        </w:tabs>
        <w:suppressAutoHyphens/>
        <w:spacing w:before="60" w:after="60"/>
        <w:jc w:val="both"/>
      </w:pPr>
    </w:p>
    <w:p w:rsidR="009A67B3" w:rsidRDefault="00754D33" w:rsidP="000837A0">
      <w:pPr>
        <w:autoSpaceDE w:val="0"/>
        <w:autoSpaceDN w:val="0"/>
        <w:outlineLvl w:val="0"/>
        <w:rPr>
          <w:szCs w:val="24"/>
        </w:rPr>
      </w:pPr>
      <w:r w:rsidRPr="00754D33">
        <w:t>5</w:t>
      </w:r>
      <w:r w:rsidR="009A67B3" w:rsidRPr="00BF5BEE">
        <w:t>.</w:t>
      </w:r>
      <w:r w:rsidR="009A67B3">
        <w:rPr>
          <w:b/>
        </w:rPr>
        <w:tab/>
      </w:r>
      <w:r w:rsidR="009A67B3" w:rsidRPr="00131DE4">
        <w:rPr>
          <w:szCs w:val="24"/>
          <w:lang w:val="en-US"/>
        </w:rPr>
        <w:t>H</w:t>
      </w:r>
      <w:r w:rsidR="009A67B3" w:rsidRPr="00131DE4">
        <w:rPr>
          <w:szCs w:val="24"/>
        </w:rPr>
        <w:t xml:space="preserve"> </w:t>
      </w:r>
      <w:r w:rsidR="009A67B3" w:rsidRPr="000845B7">
        <w:rPr>
          <w:b/>
          <w:szCs w:val="24"/>
        </w:rPr>
        <w:t xml:space="preserve">παράγραφος </w:t>
      </w:r>
      <w:r w:rsidR="009A67B3">
        <w:rPr>
          <w:b/>
        </w:rPr>
        <w:t>5.1.3</w:t>
      </w:r>
      <w:r w:rsidR="009A67B3" w:rsidRPr="00131DE4">
        <w:rPr>
          <w:szCs w:val="24"/>
        </w:rPr>
        <w:t xml:space="preserve"> αντικαθίσταται από την ακόλουθη:</w:t>
      </w:r>
    </w:p>
    <w:p w:rsidR="00DB45D1" w:rsidRDefault="00DB45D1" w:rsidP="000837A0">
      <w:pPr>
        <w:autoSpaceDE w:val="0"/>
        <w:autoSpaceDN w:val="0"/>
        <w:outlineLvl w:val="0"/>
        <w:rPr>
          <w:szCs w:val="24"/>
        </w:rPr>
      </w:pPr>
    </w:p>
    <w:p w:rsidR="009A67B3" w:rsidRDefault="00BF5BEE" w:rsidP="000837A0">
      <w:pPr>
        <w:tabs>
          <w:tab w:val="left" w:pos="-720"/>
        </w:tabs>
        <w:suppressAutoHyphens/>
        <w:jc w:val="both"/>
        <w:rPr>
          <w:spacing w:val="-3"/>
        </w:rPr>
      </w:pPr>
      <w:r w:rsidRPr="00DC7D21">
        <w:rPr>
          <w:b/>
        </w:rPr>
        <w:t>5.1</w:t>
      </w:r>
      <w:r w:rsidRPr="005161C9">
        <w:rPr>
          <w:b/>
          <w:spacing w:val="-3"/>
        </w:rPr>
        <w:t>.</w:t>
      </w:r>
      <w:r>
        <w:rPr>
          <w:b/>
          <w:spacing w:val="-3"/>
        </w:rPr>
        <w:t>3</w:t>
      </w:r>
      <w:r w:rsidR="009A67B3">
        <w:rPr>
          <w:spacing w:val="-3"/>
        </w:rPr>
        <w:tab/>
      </w:r>
      <w:r>
        <w:rPr>
          <w:b/>
          <w:spacing w:val="-3"/>
        </w:rPr>
        <w:t>Δέκα (10</w:t>
      </w:r>
      <w:r w:rsidRPr="00FA316E">
        <w:rPr>
          <w:b/>
          <w:spacing w:val="-3"/>
        </w:rPr>
        <w:t xml:space="preserve">) έως </w:t>
      </w:r>
      <w:r>
        <w:rPr>
          <w:b/>
          <w:spacing w:val="-3"/>
        </w:rPr>
        <w:t>δεκαπέντε (15</w:t>
      </w:r>
      <w:r w:rsidRPr="00FA316E">
        <w:rPr>
          <w:b/>
          <w:spacing w:val="-3"/>
        </w:rPr>
        <w:t>)</w:t>
      </w:r>
      <w:r>
        <w:rPr>
          <w:spacing w:val="-3"/>
        </w:rPr>
        <w:t xml:space="preserve"> </w:t>
      </w:r>
      <w:r w:rsidR="009A67B3">
        <w:rPr>
          <w:spacing w:val="-3"/>
        </w:rPr>
        <w:t>χαρτοκιβώτια</w:t>
      </w:r>
      <w:r>
        <w:rPr>
          <w:spacing w:val="-3"/>
        </w:rPr>
        <w:t xml:space="preserve"> συσκευασίας της παραγράφου </w:t>
      </w:r>
    </w:p>
    <w:p w:rsidR="00BF5BEE" w:rsidRPr="003E7ADC" w:rsidRDefault="00BF5BEE" w:rsidP="000837A0">
      <w:pPr>
        <w:tabs>
          <w:tab w:val="left" w:pos="-720"/>
        </w:tabs>
        <w:suppressAutoHyphens/>
        <w:jc w:val="both"/>
      </w:pPr>
      <w:r>
        <w:rPr>
          <w:b/>
          <w:spacing w:val="-3"/>
        </w:rPr>
        <w:t>5</w:t>
      </w:r>
      <w:r w:rsidRPr="00117770">
        <w:rPr>
          <w:b/>
          <w:spacing w:val="-3"/>
        </w:rPr>
        <w:t>.</w:t>
      </w:r>
      <w:r>
        <w:rPr>
          <w:b/>
          <w:spacing w:val="-3"/>
        </w:rPr>
        <w:t>1</w:t>
      </w:r>
      <w:r w:rsidRPr="00117770">
        <w:rPr>
          <w:b/>
          <w:spacing w:val="-3"/>
        </w:rPr>
        <w:t>.</w:t>
      </w:r>
      <w:r>
        <w:rPr>
          <w:b/>
          <w:spacing w:val="-3"/>
        </w:rPr>
        <w:t>2</w:t>
      </w:r>
      <w:r>
        <w:rPr>
          <w:spacing w:val="-3"/>
        </w:rPr>
        <w:t xml:space="preserve">, </w:t>
      </w:r>
      <w:r>
        <w:t>τοποθετούνται σε παλέτα κατάλληλων διαστάσεων, στερεώνονται σ’ αυτή με τσέρκια (δύο ανά άξονα) και περιτυλίσσονται με νάιλον ώστε να καλυφθούν πλήρως.</w:t>
      </w:r>
    </w:p>
    <w:p w:rsidR="00C171B8" w:rsidRPr="003E7ADC" w:rsidRDefault="00C171B8" w:rsidP="000837A0">
      <w:pPr>
        <w:tabs>
          <w:tab w:val="left" w:pos="-720"/>
        </w:tabs>
        <w:suppressAutoHyphens/>
        <w:jc w:val="both"/>
      </w:pPr>
    </w:p>
    <w:p w:rsidR="00C171B8" w:rsidRDefault="00C171B8" w:rsidP="00C171B8">
      <w:pPr>
        <w:autoSpaceDE w:val="0"/>
        <w:autoSpaceDN w:val="0"/>
        <w:outlineLvl w:val="0"/>
        <w:rPr>
          <w:szCs w:val="24"/>
        </w:rPr>
      </w:pPr>
      <w:r w:rsidRPr="00C171B8">
        <w:rPr>
          <w:szCs w:val="24"/>
        </w:rPr>
        <w:t>6.</w:t>
      </w:r>
      <w:r w:rsidRPr="00C171B8">
        <w:rPr>
          <w:szCs w:val="24"/>
        </w:rPr>
        <w:tab/>
      </w:r>
      <w:r w:rsidRPr="00131DE4">
        <w:rPr>
          <w:szCs w:val="24"/>
          <w:lang w:val="en-US"/>
        </w:rPr>
        <w:t>H</w:t>
      </w:r>
      <w:r w:rsidRPr="00131DE4">
        <w:rPr>
          <w:szCs w:val="24"/>
        </w:rPr>
        <w:t xml:space="preserve"> </w:t>
      </w:r>
      <w:r w:rsidRPr="000845B7">
        <w:rPr>
          <w:b/>
          <w:szCs w:val="24"/>
        </w:rPr>
        <w:t xml:space="preserve">παράγραφος </w:t>
      </w:r>
      <w:r>
        <w:rPr>
          <w:b/>
        </w:rPr>
        <w:t>5.1.</w:t>
      </w:r>
      <w:r w:rsidRPr="00C171B8">
        <w:rPr>
          <w:b/>
        </w:rPr>
        <w:t>4</w:t>
      </w:r>
      <w:r w:rsidRPr="00131DE4">
        <w:rPr>
          <w:szCs w:val="24"/>
        </w:rPr>
        <w:t xml:space="preserve"> αντικαθίσταται από την ακόλουθη:</w:t>
      </w:r>
    </w:p>
    <w:p w:rsidR="00C171B8" w:rsidRPr="00C171B8" w:rsidRDefault="00C171B8" w:rsidP="00C171B8">
      <w:pPr>
        <w:tabs>
          <w:tab w:val="left" w:pos="-720"/>
        </w:tabs>
        <w:suppressAutoHyphens/>
        <w:spacing w:before="60" w:after="60"/>
        <w:jc w:val="both"/>
        <w:rPr>
          <w:b/>
        </w:rPr>
      </w:pPr>
    </w:p>
    <w:p w:rsidR="00C171B8" w:rsidRPr="00BE23A4" w:rsidRDefault="00C171B8" w:rsidP="00C171B8">
      <w:pPr>
        <w:tabs>
          <w:tab w:val="left" w:pos="-720"/>
        </w:tabs>
        <w:suppressAutoHyphens/>
        <w:spacing w:before="60" w:after="60"/>
        <w:jc w:val="both"/>
        <w:rPr>
          <w:bCs/>
          <w:noProof/>
        </w:rPr>
      </w:pPr>
      <w:r w:rsidRPr="00DC7D21">
        <w:rPr>
          <w:b/>
        </w:rPr>
        <w:t>5.1</w:t>
      </w:r>
      <w:r w:rsidRPr="00433AE7">
        <w:rPr>
          <w:b/>
          <w:bCs/>
          <w:noProof/>
        </w:rPr>
        <w:t>.</w:t>
      </w:r>
      <w:r w:rsidRPr="00363C96">
        <w:rPr>
          <w:b/>
          <w:bCs/>
          <w:noProof/>
        </w:rPr>
        <w:t>4</w:t>
      </w:r>
      <w:r w:rsidRPr="00C171B8">
        <w:rPr>
          <w:b/>
          <w:bCs/>
          <w:noProof/>
        </w:rPr>
        <w:tab/>
      </w:r>
      <w:r w:rsidRPr="003C69EE">
        <w:rPr>
          <w:bCs/>
          <w:noProof/>
        </w:rPr>
        <w:t xml:space="preserve">Σε περίπτωση που διαπιστωθεί κατά τον έλεγχο της παραλαβής των </w:t>
      </w:r>
      <w:r>
        <w:rPr>
          <w:bCs/>
          <w:noProof/>
        </w:rPr>
        <w:t>υπνοσάκων</w:t>
      </w:r>
      <w:r w:rsidRPr="003C69EE">
        <w:rPr>
          <w:bCs/>
          <w:noProof/>
        </w:rPr>
        <w:t xml:space="preserve"> διαφορά από τα παραπάνω</w:t>
      </w:r>
      <w:r w:rsidR="0040696A">
        <w:rPr>
          <w:bCs/>
          <w:noProof/>
        </w:rPr>
        <w:t xml:space="preserve"> (όπως π.χ. μη ύπαρξη πλαστική διάφανης συσκευασίας</w:t>
      </w:r>
      <w:r w:rsidR="009C7415">
        <w:rPr>
          <w:bCs/>
          <w:noProof/>
        </w:rPr>
        <w:t>, συμπιεσμένη συσ</w:t>
      </w:r>
      <w:r w:rsidR="0040696A">
        <w:rPr>
          <w:bCs/>
          <w:noProof/>
        </w:rPr>
        <w:t xml:space="preserve">κευασία άνευ οπών αερισμού, μη ύπαρξη </w:t>
      </w:r>
      <w:r w:rsidR="0040696A">
        <w:rPr>
          <w:bCs/>
          <w:noProof/>
          <w:lang w:val="en-US"/>
        </w:rPr>
        <w:t>silica</w:t>
      </w:r>
      <w:r w:rsidR="0040696A" w:rsidRPr="0040696A">
        <w:rPr>
          <w:bCs/>
          <w:noProof/>
        </w:rPr>
        <w:t xml:space="preserve"> </w:t>
      </w:r>
      <w:r w:rsidR="0040696A">
        <w:rPr>
          <w:bCs/>
          <w:noProof/>
          <w:lang w:val="en-US"/>
        </w:rPr>
        <w:t>gel</w:t>
      </w:r>
      <w:r w:rsidR="0040696A" w:rsidRPr="0040696A">
        <w:rPr>
          <w:bCs/>
          <w:noProof/>
        </w:rPr>
        <w:t xml:space="preserve"> </w:t>
      </w:r>
      <w:r w:rsidR="0040696A">
        <w:rPr>
          <w:bCs/>
          <w:noProof/>
        </w:rPr>
        <w:t>στο χαροκιβώτιο συσκευασία</w:t>
      </w:r>
      <w:r w:rsidR="00B50065">
        <w:rPr>
          <w:bCs/>
          <w:noProof/>
        </w:rPr>
        <w:t>ς</w:t>
      </w:r>
      <w:r w:rsidR="0040696A">
        <w:rPr>
          <w:bCs/>
          <w:noProof/>
        </w:rPr>
        <w:t xml:space="preserve"> κ.λπ)</w:t>
      </w:r>
      <w:r w:rsidRPr="003C69EE">
        <w:rPr>
          <w:bCs/>
          <w:noProof/>
        </w:rPr>
        <w:t>, η επιτροπή απορρίπτει την μερίδα και αφού αυτή συσκευαστεί με μέριμνα και έξοδα του προμηθευτή ακολουθείται η διαδικασία ελέγχου από την αρχή.</w:t>
      </w:r>
    </w:p>
    <w:p w:rsidR="00C171B8" w:rsidRPr="00C171B8" w:rsidRDefault="00C171B8" w:rsidP="000837A0">
      <w:pPr>
        <w:tabs>
          <w:tab w:val="left" w:pos="-720"/>
        </w:tabs>
        <w:suppressAutoHyphens/>
        <w:jc w:val="both"/>
        <w:rPr>
          <w:spacing w:val="-3"/>
        </w:rPr>
      </w:pPr>
    </w:p>
    <w:p w:rsidR="000837A0" w:rsidRPr="000837A0" w:rsidRDefault="009C7415" w:rsidP="000837A0">
      <w:pPr>
        <w:autoSpaceDE w:val="0"/>
        <w:autoSpaceDN w:val="0"/>
        <w:outlineLvl w:val="0"/>
        <w:rPr>
          <w:szCs w:val="24"/>
        </w:rPr>
      </w:pPr>
      <w:r>
        <w:t>7</w:t>
      </w:r>
      <w:r w:rsidR="000837A0" w:rsidRPr="000837A0">
        <w:t>.</w:t>
      </w:r>
      <w:r w:rsidR="000837A0" w:rsidRPr="000837A0">
        <w:tab/>
      </w:r>
      <w:r w:rsidR="000837A0" w:rsidRPr="00131DE4">
        <w:rPr>
          <w:szCs w:val="24"/>
          <w:lang w:val="en-US"/>
        </w:rPr>
        <w:t>H</w:t>
      </w:r>
      <w:r w:rsidR="000837A0" w:rsidRPr="00131DE4">
        <w:rPr>
          <w:szCs w:val="24"/>
        </w:rPr>
        <w:t xml:space="preserve"> </w:t>
      </w:r>
      <w:r w:rsidR="000837A0" w:rsidRPr="000845B7">
        <w:rPr>
          <w:b/>
          <w:szCs w:val="24"/>
        </w:rPr>
        <w:t xml:space="preserve">παράγραφος </w:t>
      </w:r>
      <w:r w:rsidR="000837A0">
        <w:rPr>
          <w:b/>
        </w:rPr>
        <w:t>5.2.1</w:t>
      </w:r>
      <w:r w:rsidR="000837A0" w:rsidRPr="00131DE4">
        <w:rPr>
          <w:szCs w:val="24"/>
        </w:rPr>
        <w:t xml:space="preserve"> αντικαθίσταται από την ακόλουθη:</w:t>
      </w:r>
    </w:p>
    <w:p w:rsidR="009A67B3" w:rsidRDefault="009A67B3" w:rsidP="000837A0">
      <w:pPr>
        <w:jc w:val="both"/>
        <w:rPr>
          <w:b/>
        </w:rPr>
      </w:pPr>
      <w:bookmarkStart w:id="2" w:name="_5._ΑΠΑΙΤΗΣΕΙΣ_ΣΥΜΜΟΡΦΩΣΗΣ"/>
      <w:bookmarkEnd w:id="2"/>
    </w:p>
    <w:p w:rsidR="00BF5BEE" w:rsidRDefault="00BF5BEE" w:rsidP="000837A0">
      <w:pPr>
        <w:jc w:val="both"/>
      </w:pPr>
      <w:r w:rsidRPr="00DC7D21">
        <w:rPr>
          <w:b/>
        </w:rPr>
        <w:t>5.2</w:t>
      </w:r>
      <w:r w:rsidRPr="008F7B55">
        <w:rPr>
          <w:b/>
        </w:rPr>
        <w:t>.1</w:t>
      </w:r>
      <w:r w:rsidR="00DB45D1">
        <w:tab/>
      </w:r>
      <w:r w:rsidR="00DB45D1" w:rsidRPr="00E40A3F">
        <w:t>Στην εξωτερική όψη κάθε χαρτοκιβωτίου και επί της μεγαλύτερης πλευράς που δε φέρει άλλες επισημάνσεις, θα πρέπει να αποτυπώνονται με ανεξίτηλο τρόπο τα παρακάτω στοιχεία:</w:t>
      </w:r>
    </w:p>
    <w:p w:rsidR="00BF5BEE" w:rsidRDefault="00BF5BEE" w:rsidP="000837A0">
      <w:pPr>
        <w:jc w:val="both"/>
      </w:pPr>
    </w:p>
    <w:tbl>
      <w:tblPr>
        <w:tblW w:w="8724" w:type="dxa"/>
        <w:jc w:val="center"/>
        <w:tblLayout w:type="fixed"/>
        <w:tblCellMar>
          <w:left w:w="70" w:type="dxa"/>
          <w:right w:w="70" w:type="dxa"/>
        </w:tblCellMar>
        <w:tblLook w:val="0000" w:firstRow="0" w:lastRow="0" w:firstColumn="0" w:lastColumn="0" w:noHBand="0" w:noVBand="0"/>
      </w:tblPr>
      <w:tblGrid>
        <w:gridCol w:w="4051"/>
        <w:gridCol w:w="4673"/>
      </w:tblGrid>
      <w:tr w:rsidR="00BF5BEE" w:rsidTr="00DB45D1">
        <w:trPr>
          <w:jc w:val="center"/>
        </w:trPr>
        <w:tc>
          <w:tcPr>
            <w:tcW w:w="8724" w:type="dxa"/>
            <w:gridSpan w:val="2"/>
            <w:tcBorders>
              <w:top w:val="single" w:sz="6" w:space="0" w:color="auto"/>
              <w:left w:val="single" w:sz="6" w:space="0" w:color="auto"/>
              <w:right w:val="single" w:sz="6" w:space="0" w:color="auto"/>
            </w:tcBorders>
            <w:shd w:val="clear" w:color="auto" w:fill="CCFFFF"/>
          </w:tcPr>
          <w:p w:rsidR="00BF5BEE" w:rsidRPr="00FD453C" w:rsidRDefault="00BF5BEE" w:rsidP="000837A0">
            <w:pPr>
              <w:jc w:val="center"/>
              <w:rPr>
                <w:b/>
              </w:rPr>
            </w:pPr>
            <w:r w:rsidRPr="00FD453C">
              <w:rPr>
                <w:b/>
              </w:rPr>
              <w:t>ΕΛΛΗΝΙΚΟΣ ΣΤΡΑΤΟΣ</w:t>
            </w:r>
          </w:p>
        </w:tc>
      </w:tr>
      <w:tr w:rsidR="00BF5BEE" w:rsidTr="00DB45D1">
        <w:trPr>
          <w:jc w:val="center"/>
        </w:trPr>
        <w:tc>
          <w:tcPr>
            <w:tcW w:w="8724" w:type="dxa"/>
            <w:gridSpan w:val="2"/>
            <w:tcBorders>
              <w:left w:val="single" w:sz="6" w:space="0" w:color="auto"/>
              <w:bottom w:val="single" w:sz="6" w:space="0" w:color="auto"/>
              <w:right w:val="single" w:sz="6" w:space="0" w:color="auto"/>
            </w:tcBorders>
            <w:shd w:val="clear" w:color="auto" w:fill="CCFFFF"/>
          </w:tcPr>
          <w:p w:rsidR="00BF5BEE" w:rsidRPr="00FD453C" w:rsidRDefault="00BF5BEE" w:rsidP="000837A0">
            <w:pPr>
              <w:jc w:val="center"/>
              <w:rPr>
                <w:b/>
              </w:rPr>
            </w:pPr>
            <w:r w:rsidRPr="00FD453C">
              <w:rPr>
                <w:b/>
              </w:rPr>
              <w:t>ΥΠΝΟΣΑΚΟΣ ΧΕΙΜΕΡΙΝΟΣ</w:t>
            </w:r>
          </w:p>
        </w:tc>
      </w:tr>
      <w:tr w:rsidR="00BF5BEE" w:rsidTr="00DB45D1">
        <w:trPr>
          <w:trHeight w:val="396"/>
          <w:jc w:val="center"/>
        </w:trPr>
        <w:tc>
          <w:tcPr>
            <w:tcW w:w="4051" w:type="dxa"/>
            <w:tcBorders>
              <w:left w:val="single" w:sz="6" w:space="0" w:color="auto"/>
              <w:right w:val="single" w:sz="6" w:space="0" w:color="auto"/>
            </w:tcBorders>
            <w:vAlign w:val="center"/>
          </w:tcPr>
          <w:p w:rsidR="00BF5BEE" w:rsidRDefault="00BF5BEE" w:rsidP="000837A0">
            <w:r>
              <w:t>(</w:t>
            </w:r>
            <w:r>
              <w:rPr>
                <w:lang w:val="en-US"/>
              </w:rPr>
              <w:t>NSN</w:t>
            </w:r>
            <w:r w:rsidRPr="00FD453C">
              <w:t xml:space="preserve">) </w:t>
            </w:r>
            <w:r>
              <w:t>ΑΡΙΘΜΟΣ ΟΝΟΜΑΣΤΙΚΟΥ:</w:t>
            </w:r>
          </w:p>
        </w:tc>
        <w:tc>
          <w:tcPr>
            <w:tcW w:w="4673" w:type="dxa"/>
            <w:tcBorders>
              <w:left w:val="single" w:sz="6" w:space="0" w:color="auto"/>
              <w:right w:val="single" w:sz="6" w:space="0" w:color="auto"/>
            </w:tcBorders>
          </w:tcPr>
          <w:p w:rsidR="00BF5BEE" w:rsidRDefault="00BF5BEE" w:rsidP="000837A0">
            <w:pPr>
              <w:jc w:val="both"/>
            </w:pPr>
          </w:p>
        </w:tc>
      </w:tr>
      <w:tr w:rsidR="00BF5BEE" w:rsidTr="00DB45D1">
        <w:trPr>
          <w:trHeight w:val="396"/>
          <w:jc w:val="center"/>
        </w:trPr>
        <w:tc>
          <w:tcPr>
            <w:tcW w:w="4051" w:type="dxa"/>
            <w:tcBorders>
              <w:left w:val="single" w:sz="6" w:space="0" w:color="auto"/>
              <w:right w:val="single" w:sz="6" w:space="0" w:color="auto"/>
            </w:tcBorders>
            <w:vAlign w:val="center"/>
          </w:tcPr>
          <w:p w:rsidR="00BF5BEE" w:rsidRDefault="00BF5BEE" w:rsidP="000837A0">
            <w:r>
              <w:t>ΚΑΤΑΣΚΕΥΑΣΤΗΣ:</w:t>
            </w:r>
          </w:p>
        </w:tc>
        <w:tc>
          <w:tcPr>
            <w:tcW w:w="4673" w:type="dxa"/>
            <w:tcBorders>
              <w:left w:val="single" w:sz="6" w:space="0" w:color="auto"/>
              <w:right w:val="single" w:sz="6" w:space="0" w:color="auto"/>
            </w:tcBorders>
          </w:tcPr>
          <w:p w:rsidR="00BF5BEE" w:rsidRDefault="00BF5BEE" w:rsidP="000837A0">
            <w:pPr>
              <w:jc w:val="both"/>
            </w:pPr>
          </w:p>
        </w:tc>
      </w:tr>
      <w:tr w:rsidR="00BF5BEE" w:rsidTr="00DB45D1">
        <w:trPr>
          <w:trHeight w:val="396"/>
          <w:jc w:val="center"/>
        </w:trPr>
        <w:tc>
          <w:tcPr>
            <w:tcW w:w="4051" w:type="dxa"/>
            <w:tcBorders>
              <w:left w:val="single" w:sz="6" w:space="0" w:color="auto"/>
              <w:right w:val="single" w:sz="6" w:space="0" w:color="auto"/>
            </w:tcBorders>
            <w:vAlign w:val="center"/>
          </w:tcPr>
          <w:p w:rsidR="00BF5BEE" w:rsidRDefault="00BF5BEE" w:rsidP="000837A0">
            <w:r>
              <w:t>ΑΡΙΘΜΟΣ</w:t>
            </w:r>
            <w:r w:rsidRPr="00FD453C">
              <w:t>/</w:t>
            </w:r>
            <w:r>
              <w:t>ΕΤΟΣ ΣΥΜΒΑΣΗΣ:</w:t>
            </w:r>
          </w:p>
        </w:tc>
        <w:tc>
          <w:tcPr>
            <w:tcW w:w="4673" w:type="dxa"/>
            <w:tcBorders>
              <w:left w:val="single" w:sz="6" w:space="0" w:color="auto"/>
              <w:right w:val="single" w:sz="6" w:space="0" w:color="auto"/>
            </w:tcBorders>
          </w:tcPr>
          <w:p w:rsidR="00BF5BEE" w:rsidRDefault="00BF5BEE" w:rsidP="000837A0">
            <w:pPr>
              <w:jc w:val="both"/>
            </w:pPr>
          </w:p>
        </w:tc>
      </w:tr>
      <w:tr w:rsidR="00BF5BEE" w:rsidTr="00DB45D1">
        <w:trPr>
          <w:trHeight w:val="396"/>
          <w:jc w:val="center"/>
        </w:trPr>
        <w:tc>
          <w:tcPr>
            <w:tcW w:w="4051" w:type="dxa"/>
            <w:tcBorders>
              <w:left w:val="single" w:sz="6" w:space="0" w:color="auto"/>
              <w:right w:val="single" w:sz="6" w:space="0" w:color="auto"/>
            </w:tcBorders>
            <w:vAlign w:val="center"/>
          </w:tcPr>
          <w:p w:rsidR="00BF5BEE" w:rsidRDefault="00BF5BEE" w:rsidP="000837A0">
            <w:r>
              <w:t>ΑΡΙΘΜΟΣ ΜΕΡΙΔΑΣ:</w:t>
            </w:r>
          </w:p>
        </w:tc>
        <w:tc>
          <w:tcPr>
            <w:tcW w:w="4673" w:type="dxa"/>
            <w:tcBorders>
              <w:left w:val="single" w:sz="6" w:space="0" w:color="auto"/>
              <w:right w:val="single" w:sz="6" w:space="0" w:color="auto"/>
            </w:tcBorders>
          </w:tcPr>
          <w:p w:rsidR="00BF5BEE" w:rsidRDefault="00BF5BEE" w:rsidP="000837A0">
            <w:pPr>
              <w:jc w:val="both"/>
            </w:pPr>
          </w:p>
        </w:tc>
      </w:tr>
      <w:tr w:rsidR="00BF5BEE" w:rsidTr="00DB45D1">
        <w:trPr>
          <w:trHeight w:val="396"/>
          <w:jc w:val="center"/>
        </w:trPr>
        <w:tc>
          <w:tcPr>
            <w:tcW w:w="4051" w:type="dxa"/>
            <w:tcBorders>
              <w:left w:val="single" w:sz="6" w:space="0" w:color="auto"/>
              <w:bottom w:val="single" w:sz="4" w:space="0" w:color="auto"/>
              <w:right w:val="single" w:sz="6" w:space="0" w:color="auto"/>
            </w:tcBorders>
            <w:vAlign w:val="center"/>
          </w:tcPr>
          <w:p w:rsidR="00BF5BEE" w:rsidRDefault="00BF5BEE" w:rsidP="000837A0">
            <w:r>
              <w:t>ΜΕΓΕΘΟΣ - ΠΟΣΟΤΗΤΑ:</w:t>
            </w:r>
          </w:p>
        </w:tc>
        <w:tc>
          <w:tcPr>
            <w:tcW w:w="4673" w:type="dxa"/>
            <w:tcBorders>
              <w:left w:val="single" w:sz="6" w:space="0" w:color="auto"/>
              <w:bottom w:val="single" w:sz="4" w:space="0" w:color="auto"/>
              <w:right w:val="single" w:sz="6" w:space="0" w:color="auto"/>
            </w:tcBorders>
          </w:tcPr>
          <w:p w:rsidR="00BF5BEE" w:rsidRDefault="00BF5BEE" w:rsidP="000837A0">
            <w:pPr>
              <w:jc w:val="both"/>
            </w:pPr>
            <w:r>
              <w:t xml:space="preserve">π.χ. </w:t>
            </w:r>
            <w:r w:rsidRPr="00FD453C">
              <w:rPr>
                <w:b/>
              </w:rPr>
              <w:t>Νο 1</w:t>
            </w:r>
            <w:r>
              <w:t xml:space="preserve"> ΑΝΑΣΤΗΜΑ ΕΩΣ </w:t>
            </w:r>
            <w:smartTag w:uri="urn:schemas-microsoft-com:office:smarttags" w:element="metricconverter">
              <w:smartTagPr>
                <w:attr w:name="ProductID" w:val="1,70 m"/>
              </w:smartTagPr>
              <w:r>
                <w:t xml:space="preserve">1,70 </w:t>
              </w:r>
              <w:r>
                <w:rPr>
                  <w:lang w:val="en-US"/>
                </w:rPr>
                <w:t>m</w:t>
              </w:r>
            </w:smartTag>
            <w:r w:rsidRPr="00FD453C">
              <w:t xml:space="preserve"> </w:t>
            </w:r>
            <w:r>
              <w:t xml:space="preserve">ή </w:t>
            </w:r>
            <w:r w:rsidRPr="00FD453C">
              <w:rPr>
                <w:b/>
              </w:rPr>
              <w:t>Νο 2</w:t>
            </w:r>
            <w:r>
              <w:t xml:space="preserve"> ΑΝΑΣΤΗΜΑ ΑΠΟ 1,70 ΕΩΣ </w:t>
            </w:r>
            <w:smartTag w:uri="urn:schemas-microsoft-com:office:smarttags" w:element="metricconverter">
              <w:smartTagPr>
                <w:attr w:name="ProductID" w:val="1,85 m"/>
              </w:smartTagPr>
              <w:r>
                <w:t xml:space="preserve">1,85 </w:t>
              </w:r>
              <w:r>
                <w:rPr>
                  <w:lang w:val="en-US"/>
                </w:rPr>
                <w:t>m</w:t>
              </w:r>
            </w:smartTag>
            <w:r>
              <w:t xml:space="preserve"> ή </w:t>
            </w:r>
            <w:r w:rsidRPr="00FD453C">
              <w:rPr>
                <w:b/>
              </w:rPr>
              <w:t>Νο 3</w:t>
            </w:r>
            <w:r>
              <w:t xml:space="preserve"> ΑΝΑΣΤΗΜΑ ΠΑΝΩ ΑΠΟ </w:t>
            </w:r>
            <w:smartTag w:uri="urn:schemas-microsoft-com:office:smarttags" w:element="metricconverter">
              <w:smartTagPr>
                <w:attr w:name="ProductID" w:val="1,85 m"/>
              </w:smartTagPr>
              <w:r>
                <w:t xml:space="preserve">1,85 </w:t>
              </w:r>
              <w:r>
                <w:rPr>
                  <w:lang w:val="en-US"/>
                </w:rPr>
                <w:t>m</w:t>
              </w:r>
            </w:smartTag>
          </w:p>
        </w:tc>
      </w:tr>
    </w:tbl>
    <w:p w:rsidR="00BF5BEE" w:rsidRDefault="00BF5BEE" w:rsidP="000837A0">
      <w:pPr>
        <w:jc w:val="both"/>
      </w:pPr>
    </w:p>
    <w:p w:rsidR="000837A0" w:rsidRDefault="009C7415" w:rsidP="000837A0">
      <w:pPr>
        <w:autoSpaceDE w:val="0"/>
        <w:autoSpaceDN w:val="0"/>
        <w:jc w:val="both"/>
        <w:outlineLvl w:val="0"/>
        <w:rPr>
          <w:szCs w:val="24"/>
        </w:rPr>
      </w:pPr>
      <w:r>
        <w:t>8</w:t>
      </w:r>
      <w:r w:rsidR="000837A0" w:rsidRPr="00BF5BEE">
        <w:t>.</w:t>
      </w:r>
      <w:r w:rsidR="000837A0">
        <w:rPr>
          <w:b/>
        </w:rPr>
        <w:tab/>
      </w:r>
      <w:r w:rsidR="000837A0" w:rsidRPr="00E77BA0">
        <w:t>Σε κάθε σημείο</w:t>
      </w:r>
      <w:r w:rsidR="000837A0">
        <w:rPr>
          <w:b/>
        </w:rPr>
        <w:t xml:space="preserve"> </w:t>
      </w:r>
      <w:r w:rsidR="000837A0">
        <w:rPr>
          <w:szCs w:val="24"/>
        </w:rPr>
        <w:t>της παρούσας ΠΕΔ, όπου αναγράφεται «σάκος</w:t>
      </w:r>
      <w:r w:rsidR="00D629EF">
        <w:rPr>
          <w:szCs w:val="24"/>
        </w:rPr>
        <w:t>/σάκ</w:t>
      </w:r>
      <w:r w:rsidR="000837A0">
        <w:rPr>
          <w:szCs w:val="24"/>
        </w:rPr>
        <w:t>οι συσκευασίας» αντικαθίσταται από «χαρτοκιβώτιο/</w:t>
      </w:r>
      <w:r w:rsidR="00860B69">
        <w:rPr>
          <w:szCs w:val="24"/>
        </w:rPr>
        <w:t>χαρτοκιβώτια</w:t>
      </w:r>
      <w:r w:rsidR="000837A0">
        <w:rPr>
          <w:szCs w:val="24"/>
        </w:rPr>
        <w:t xml:space="preserve">α </w:t>
      </w:r>
      <w:r w:rsidR="00860B69">
        <w:rPr>
          <w:szCs w:val="24"/>
        </w:rPr>
        <w:t>συσκευασίας</w:t>
      </w:r>
      <w:r w:rsidR="00282523">
        <w:rPr>
          <w:szCs w:val="24"/>
        </w:rPr>
        <w:t>».</w:t>
      </w:r>
    </w:p>
    <w:p w:rsidR="00BF5BEE" w:rsidRDefault="00BF5BEE" w:rsidP="000837A0">
      <w:pPr>
        <w:jc w:val="both"/>
      </w:pPr>
    </w:p>
    <w:p w:rsidR="00D96B79" w:rsidRPr="00D633EE" w:rsidRDefault="00D96B79" w:rsidP="00D633EE">
      <w:pPr>
        <w:spacing w:before="120"/>
        <w:jc w:val="both"/>
      </w:pPr>
    </w:p>
    <w:p w:rsidR="00D633EE" w:rsidRPr="00131DE4" w:rsidRDefault="00D633EE" w:rsidP="0091735B">
      <w:pPr>
        <w:tabs>
          <w:tab w:val="right" w:pos="851"/>
          <w:tab w:val="left" w:pos="1134"/>
          <w:tab w:val="left" w:pos="1418"/>
          <w:tab w:val="left" w:pos="1701"/>
          <w:tab w:val="left" w:pos="1985"/>
          <w:tab w:val="left" w:pos="2268"/>
          <w:tab w:val="left" w:pos="2552"/>
          <w:tab w:val="left" w:pos="2835"/>
        </w:tabs>
        <w:autoSpaceDE w:val="0"/>
        <w:autoSpaceDN w:val="0"/>
        <w:outlineLvl w:val="0"/>
        <w:rPr>
          <w:szCs w:val="24"/>
        </w:rPr>
      </w:pPr>
    </w:p>
    <w:p w:rsidR="009430CC" w:rsidRDefault="009430CC" w:rsidP="009430CC">
      <w:pPr>
        <w:pStyle w:val="3"/>
        <w:numPr>
          <w:ilvl w:val="0"/>
          <w:numId w:val="0"/>
        </w:numPr>
        <w:jc w:val="left"/>
        <w:sectPr w:rsidR="009430CC" w:rsidSect="00381F37">
          <w:headerReference w:type="default" r:id="rId11"/>
          <w:headerReference w:type="first" r:id="rId12"/>
          <w:footerReference w:type="first" r:id="rId13"/>
          <w:pgSz w:w="11907" w:h="16834" w:code="9"/>
          <w:pgMar w:top="1701" w:right="1134" w:bottom="1134" w:left="1985" w:header="1134" w:footer="1134" w:gutter="0"/>
          <w:pgNumType w:start="1"/>
          <w:cols w:space="720"/>
          <w:noEndnote/>
          <w:titlePg/>
          <w:docGrid w:linePitch="326"/>
        </w:sectPr>
      </w:pPr>
      <w:bookmarkStart w:id="3" w:name="_Toc453563164"/>
      <w:bookmarkStart w:id="4" w:name="_Toc453563320"/>
    </w:p>
    <w:p w:rsidR="009430CC" w:rsidRDefault="009C7415" w:rsidP="00381F37">
      <w:pPr>
        <w:autoSpaceDE w:val="0"/>
        <w:autoSpaceDN w:val="0"/>
        <w:outlineLvl w:val="0"/>
        <w:rPr>
          <w:szCs w:val="24"/>
        </w:rPr>
      </w:pPr>
      <w:r>
        <w:rPr>
          <w:szCs w:val="24"/>
        </w:rPr>
        <w:lastRenderedPageBreak/>
        <w:t>9</w:t>
      </w:r>
      <w:r w:rsidR="00381F37">
        <w:rPr>
          <w:szCs w:val="24"/>
        </w:rPr>
        <w:t>.</w:t>
      </w:r>
      <w:r w:rsidR="00381F37">
        <w:rPr>
          <w:szCs w:val="24"/>
        </w:rPr>
        <w:tab/>
      </w:r>
      <w:r w:rsidR="009430CC" w:rsidRPr="00131DE4">
        <w:rPr>
          <w:szCs w:val="24"/>
          <w:lang w:val="en-US"/>
        </w:rPr>
        <w:t>H</w:t>
      </w:r>
      <w:r w:rsidR="009430CC">
        <w:rPr>
          <w:szCs w:val="24"/>
        </w:rPr>
        <w:t xml:space="preserve"> </w:t>
      </w:r>
      <w:r w:rsidR="009430CC" w:rsidRPr="009430CC">
        <w:rPr>
          <w:b/>
          <w:szCs w:val="24"/>
        </w:rPr>
        <w:t>Προσθήκη ΙΙ</w:t>
      </w:r>
      <w:r w:rsidR="009430CC" w:rsidRPr="00131DE4">
        <w:rPr>
          <w:szCs w:val="24"/>
        </w:rPr>
        <w:t xml:space="preserve"> αντικαθίσταται από την ακόλουθη:</w:t>
      </w:r>
    </w:p>
    <w:p w:rsidR="009430CC" w:rsidRDefault="009430CC" w:rsidP="009430CC">
      <w:pPr>
        <w:pStyle w:val="3"/>
        <w:numPr>
          <w:ilvl w:val="0"/>
          <w:numId w:val="0"/>
        </w:numPr>
        <w:spacing w:before="0" w:after="0"/>
        <w:jc w:val="center"/>
      </w:pPr>
    </w:p>
    <w:p w:rsidR="00EF512B" w:rsidRDefault="00EF512B" w:rsidP="009430CC">
      <w:pPr>
        <w:pStyle w:val="3"/>
        <w:numPr>
          <w:ilvl w:val="0"/>
          <w:numId w:val="0"/>
        </w:numPr>
        <w:spacing w:before="0" w:after="0"/>
        <w:jc w:val="center"/>
        <w:rPr>
          <w:b/>
        </w:rPr>
      </w:pPr>
      <w:r w:rsidRPr="009430CC">
        <w:rPr>
          <w:b/>
        </w:rPr>
        <w:t xml:space="preserve">ΠΡΟΣΘΗΚΗ </w:t>
      </w:r>
      <w:r w:rsidRPr="009430CC">
        <w:rPr>
          <w:b/>
          <w:lang w:val="en-US"/>
        </w:rPr>
        <w:t>I</w:t>
      </w:r>
      <w:r w:rsidRPr="009430CC">
        <w:rPr>
          <w:b/>
        </w:rPr>
        <w:t>Ι</w:t>
      </w:r>
    </w:p>
    <w:p w:rsidR="009430CC" w:rsidRPr="00EC004C" w:rsidRDefault="009430CC" w:rsidP="009430CC">
      <w:pPr>
        <w:rPr>
          <w:sz w:val="16"/>
        </w:rPr>
      </w:pPr>
    </w:p>
    <w:p w:rsidR="00EF512B" w:rsidRPr="00EF38E4" w:rsidRDefault="00EF512B" w:rsidP="009430CC">
      <w:pPr>
        <w:pStyle w:val="a6"/>
        <w:jc w:val="center"/>
        <w:rPr>
          <w:rFonts w:cs="Arial"/>
          <w:b/>
          <w:szCs w:val="24"/>
          <w:lang w:val="el-GR"/>
        </w:rPr>
      </w:pPr>
      <w:r w:rsidRPr="00EF38E4">
        <w:rPr>
          <w:rFonts w:cs="Arial"/>
          <w:b/>
          <w:szCs w:val="24"/>
          <w:lang w:val="el-GR"/>
        </w:rPr>
        <w:t xml:space="preserve">ΕΙΔΙΚΕΣ ΑΠΑΙΤΗΣΕΙΣ ΓΙΑ ΤΟ ΥΦΑΣΜΑ </w:t>
      </w:r>
      <w:r w:rsidRPr="00EF38E4">
        <w:rPr>
          <w:rFonts w:cs="Arial"/>
          <w:b/>
          <w:szCs w:val="24"/>
        </w:rPr>
        <w:t>NYLON</w:t>
      </w:r>
      <w:r w:rsidRPr="00EF38E4">
        <w:rPr>
          <w:rFonts w:cs="Arial"/>
          <w:b/>
          <w:szCs w:val="24"/>
          <w:lang w:val="el-GR"/>
        </w:rPr>
        <w:t xml:space="preserve"> ΤΟΥΑΛ 1/1 Νο 65</w:t>
      </w:r>
      <w:bookmarkEnd w:id="3"/>
      <w:bookmarkEnd w:id="4"/>
    </w:p>
    <w:p w:rsidR="00EF512B" w:rsidRDefault="00EF512B" w:rsidP="009430CC">
      <w:pPr>
        <w:pStyle w:val="a6"/>
        <w:jc w:val="center"/>
        <w:rPr>
          <w:b/>
          <w:szCs w:val="24"/>
          <w:lang w:val="el-GR"/>
        </w:rPr>
      </w:pPr>
      <w:bookmarkStart w:id="5" w:name="_Toc453563165"/>
      <w:bookmarkStart w:id="6" w:name="_Toc453563321"/>
      <w:r w:rsidRPr="00381F37">
        <w:rPr>
          <w:b/>
          <w:szCs w:val="24"/>
          <w:lang w:val="el-GR"/>
        </w:rPr>
        <w:t>(</w:t>
      </w:r>
      <w:r w:rsidRPr="00CC185C">
        <w:rPr>
          <w:b/>
          <w:szCs w:val="24"/>
        </w:rPr>
        <w:t>NYLON</w:t>
      </w:r>
      <w:r w:rsidRPr="00381F37">
        <w:rPr>
          <w:b/>
          <w:szCs w:val="24"/>
          <w:lang w:val="el-GR"/>
        </w:rPr>
        <w:t xml:space="preserve"> 6</w:t>
      </w:r>
      <w:r w:rsidR="00DD4677">
        <w:rPr>
          <w:b/>
          <w:szCs w:val="24"/>
          <w:lang w:val="el-GR"/>
        </w:rPr>
        <w:t>,</w:t>
      </w:r>
      <w:r w:rsidRPr="00381F37">
        <w:rPr>
          <w:b/>
          <w:szCs w:val="24"/>
          <w:lang w:val="el-GR"/>
        </w:rPr>
        <w:t>6 ή 6, Υγρασία 4,5 %)</w:t>
      </w:r>
      <w:bookmarkEnd w:id="5"/>
      <w:bookmarkEnd w:id="6"/>
    </w:p>
    <w:p w:rsidR="009430CC" w:rsidRPr="009430CC" w:rsidRDefault="009430CC" w:rsidP="00EC004C">
      <w:pPr>
        <w:pStyle w:val="a6"/>
        <w:jc w:val="center"/>
        <w:rPr>
          <w:b/>
          <w:szCs w:val="24"/>
          <w:lang w:val="el-GR"/>
        </w:rPr>
      </w:pPr>
    </w:p>
    <w:tbl>
      <w:tblPr>
        <w:tblW w:w="89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34"/>
        <w:gridCol w:w="3986"/>
        <w:gridCol w:w="2064"/>
        <w:gridCol w:w="2410"/>
      </w:tblGrid>
      <w:tr w:rsidR="00EF512B" w:rsidRPr="00B532CF" w:rsidTr="00EC004C">
        <w:trPr>
          <w:cantSplit/>
          <w:trHeight w:val="525"/>
        </w:trPr>
        <w:tc>
          <w:tcPr>
            <w:tcW w:w="534" w:type="dxa"/>
            <w:shd w:val="clear" w:color="auto" w:fill="CCFFFF"/>
            <w:vAlign w:val="center"/>
          </w:tcPr>
          <w:p w:rsidR="00EF512B" w:rsidRPr="00B532CF" w:rsidRDefault="00EF512B" w:rsidP="009430CC">
            <w:pPr>
              <w:ind w:left="-142" w:right="-108"/>
              <w:jc w:val="center"/>
              <w:rPr>
                <w:b/>
              </w:rPr>
            </w:pPr>
            <w:r w:rsidRPr="00B532CF">
              <w:rPr>
                <w:b/>
              </w:rPr>
              <w:t>Α/Α</w:t>
            </w:r>
          </w:p>
        </w:tc>
        <w:tc>
          <w:tcPr>
            <w:tcW w:w="3986" w:type="dxa"/>
            <w:shd w:val="clear" w:color="auto" w:fill="CCFFFF"/>
            <w:vAlign w:val="center"/>
          </w:tcPr>
          <w:p w:rsidR="00EF512B" w:rsidRPr="00B532CF" w:rsidRDefault="00EF512B" w:rsidP="009430CC">
            <w:pPr>
              <w:ind w:firstLine="33"/>
              <w:jc w:val="center"/>
              <w:rPr>
                <w:b/>
              </w:rPr>
            </w:pPr>
            <w:r w:rsidRPr="00B532CF">
              <w:rPr>
                <w:b/>
              </w:rPr>
              <w:t>ΧΑΡΑΚΤΗΡΙΣΤΙΚΟ</w:t>
            </w:r>
          </w:p>
        </w:tc>
        <w:tc>
          <w:tcPr>
            <w:tcW w:w="2064" w:type="dxa"/>
            <w:shd w:val="clear" w:color="auto" w:fill="CCFFFF"/>
            <w:vAlign w:val="center"/>
          </w:tcPr>
          <w:p w:rsidR="00EF512B" w:rsidRPr="00B532CF" w:rsidRDefault="00EF512B" w:rsidP="009430CC">
            <w:pPr>
              <w:jc w:val="center"/>
              <w:rPr>
                <w:b/>
              </w:rPr>
            </w:pPr>
            <w:r w:rsidRPr="00B532CF">
              <w:rPr>
                <w:b/>
              </w:rPr>
              <w:t>ΑΠΑΙΤΗΣΗ</w:t>
            </w:r>
          </w:p>
        </w:tc>
        <w:tc>
          <w:tcPr>
            <w:tcW w:w="2410" w:type="dxa"/>
            <w:shd w:val="clear" w:color="auto" w:fill="CCFFFF"/>
            <w:vAlign w:val="center"/>
          </w:tcPr>
          <w:p w:rsidR="00EF512B" w:rsidRPr="00B532CF" w:rsidRDefault="00EF512B" w:rsidP="009430CC">
            <w:pPr>
              <w:jc w:val="center"/>
              <w:rPr>
                <w:b/>
              </w:rPr>
            </w:pPr>
            <w:r w:rsidRPr="00B532CF">
              <w:rPr>
                <w:b/>
              </w:rPr>
              <w:t>ΜΕΘΟΔΟΣ ΕΛΕΓΧΟΥ</w:t>
            </w:r>
          </w:p>
        </w:tc>
      </w:tr>
      <w:tr w:rsidR="00EF512B" w:rsidTr="00EC004C">
        <w:trPr>
          <w:cantSplit/>
          <w:trHeight w:val="87"/>
        </w:trPr>
        <w:tc>
          <w:tcPr>
            <w:tcW w:w="534" w:type="dxa"/>
            <w:vAlign w:val="center"/>
          </w:tcPr>
          <w:p w:rsidR="00EF512B" w:rsidRDefault="00EF512B" w:rsidP="00643824">
            <w:pPr>
              <w:ind w:left="-142" w:right="-108"/>
              <w:jc w:val="center"/>
            </w:pPr>
            <w:r>
              <w:t>1</w:t>
            </w:r>
          </w:p>
        </w:tc>
        <w:tc>
          <w:tcPr>
            <w:tcW w:w="3986" w:type="dxa"/>
            <w:vAlign w:val="center"/>
          </w:tcPr>
          <w:p w:rsidR="00EF512B" w:rsidRDefault="00EF512B" w:rsidP="00EC004C">
            <w:pPr>
              <w:ind w:right="-188" w:hanging="11"/>
            </w:pPr>
            <w:r>
              <w:t xml:space="preserve">Βάρος σε </w:t>
            </w:r>
            <w:r>
              <w:rPr>
                <w:lang w:val="en-US"/>
              </w:rPr>
              <w:t>gr</w:t>
            </w:r>
            <w:r>
              <w:t>/</w:t>
            </w:r>
            <w:r>
              <w:rPr>
                <w:lang w:val="en-US"/>
              </w:rPr>
              <w:t>m</w:t>
            </w:r>
            <w:r>
              <w:rPr>
                <w:vertAlign w:val="superscript"/>
              </w:rPr>
              <w:t>2</w:t>
            </w:r>
            <w:r>
              <w:t xml:space="preserve"> :</w:t>
            </w:r>
          </w:p>
        </w:tc>
        <w:tc>
          <w:tcPr>
            <w:tcW w:w="2064" w:type="dxa"/>
            <w:vAlign w:val="center"/>
          </w:tcPr>
          <w:p w:rsidR="00EF512B" w:rsidRDefault="00EF512B" w:rsidP="00643824">
            <w:pPr>
              <w:jc w:val="center"/>
            </w:pPr>
            <w:r>
              <w:t>65</w:t>
            </w:r>
          </w:p>
        </w:tc>
        <w:tc>
          <w:tcPr>
            <w:tcW w:w="2410" w:type="dxa"/>
            <w:vAlign w:val="center"/>
          </w:tcPr>
          <w:p w:rsidR="00EF512B" w:rsidRDefault="00EF512B" w:rsidP="00643824">
            <w:pPr>
              <w:jc w:val="center"/>
              <w:rPr>
                <w:szCs w:val="24"/>
              </w:rPr>
            </w:pPr>
            <w:r w:rsidRPr="00B74AB1">
              <w:rPr>
                <w:szCs w:val="24"/>
                <w:lang w:val="en-US"/>
              </w:rPr>
              <w:t>ISO</w:t>
            </w:r>
            <w:r w:rsidRPr="00B74AB1">
              <w:rPr>
                <w:szCs w:val="24"/>
              </w:rPr>
              <w:t xml:space="preserve"> 3801 ή </w:t>
            </w:r>
          </w:p>
          <w:p w:rsidR="00EF512B" w:rsidRPr="007B08D4" w:rsidRDefault="00EF512B" w:rsidP="00643824">
            <w:pPr>
              <w:jc w:val="center"/>
              <w:rPr>
                <w:szCs w:val="24"/>
              </w:rPr>
            </w:pPr>
            <w:r w:rsidRPr="00B74AB1">
              <w:rPr>
                <w:szCs w:val="24"/>
                <w:lang w:val="en-US"/>
              </w:rPr>
              <w:t>ASTM</w:t>
            </w:r>
            <w:r w:rsidRPr="00B74AB1">
              <w:rPr>
                <w:szCs w:val="24"/>
              </w:rPr>
              <w:t xml:space="preserve"> </w:t>
            </w:r>
            <w:r w:rsidRPr="00B74AB1">
              <w:rPr>
                <w:szCs w:val="24"/>
                <w:lang w:val="en-US"/>
              </w:rPr>
              <w:t>D</w:t>
            </w:r>
            <w:r w:rsidRPr="00B74AB1">
              <w:rPr>
                <w:szCs w:val="24"/>
              </w:rPr>
              <w:t xml:space="preserve"> 3776</w:t>
            </w:r>
          </w:p>
        </w:tc>
      </w:tr>
      <w:tr w:rsidR="00EF512B" w:rsidTr="00EC004C">
        <w:trPr>
          <w:cantSplit/>
        </w:trPr>
        <w:tc>
          <w:tcPr>
            <w:tcW w:w="534" w:type="dxa"/>
            <w:vAlign w:val="center"/>
          </w:tcPr>
          <w:p w:rsidR="00EF512B" w:rsidRDefault="00EF512B" w:rsidP="00643824">
            <w:pPr>
              <w:ind w:left="-142" w:right="-108"/>
              <w:jc w:val="center"/>
            </w:pPr>
            <w:r>
              <w:t>2</w:t>
            </w:r>
          </w:p>
        </w:tc>
        <w:tc>
          <w:tcPr>
            <w:tcW w:w="3986" w:type="dxa"/>
            <w:vAlign w:val="center"/>
          </w:tcPr>
          <w:p w:rsidR="00EF512B" w:rsidRDefault="00EF512B" w:rsidP="00EC004C">
            <w:pPr>
              <w:ind w:right="-188" w:hanging="11"/>
            </w:pPr>
            <w:r>
              <w:t xml:space="preserve">Αντοχή στήμονα σε </w:t>
            </w:r>
            <w:r w:rsidR="009430CC">
              <w:rPr>
                <w:lang w:val="en-US"/>
              </w:rPr>
              <w:t>Kg</w:t>
            </w:r>
            <w:r w:rsidR="009430CC">
              <w:t xml:space="preserve"> </w:t>
            </w:r>
            <w:r w:rsidRPr="007B08D4">
              <w:rPr>
                <w:b/>
              </w:rPr>
              <w:t>(Ελάχιστη)</w:t>
            </w:r>
            <w:r>
              <w:t>:</w:t>
            </w:r>
          </w:p>
        </w:tc>
        <w:tc>
          <w:tcPr>
            <w:tcW w:w="2064" w:type="dxa"/>
            <w:vAlign w:val="center"/>
          </w:tcPr>
          <w:p w:rsidR="00EF512B" w:rsidRDefault="00EF512B" w:rsidP="00643824">
            <w:pPr>
              <w:jc w:val="center"/>
            </w:pPr>
            <w:r>
              <w:t>42</w:t>
            </w:r>
          </w:p>
        </w:tc>
        <w:tc>
          <w:tcPr>
            <w:tcW w:w="2410" w:type="dxa"/>
            <w:vAlign w:val="center"/>
          </w:tcPr>
          <w:p w:rsidR="00EF512B" w:rsidRPr="00B74AB1" w:rsidRDefault="00EF512B" w:rsidP="00643824">
            <w:pPr>
              <w:jc w:val="center"/>
              <w:rPr>
                <w:szCs w:val="24"/>
              </w:rPr>
            </w:pPr>
            <w:r w:rsidRPr="00B74AB1">
              <w:rPr>
                <w:szCs w:val="24"/>
                <w:lang w:val="en-US"/>
              </w:rPr>
              <w:t>ISO</w:t>
            </w:r>
            <w:r w:rsidRPr="00B74AB1">
              <w:rPr>
                <w:szCs w:val="24"/>
              </w:rPr>
              <w:t xml:space="preserve"> 13934-01 ή </w:t>
            </w:r>
            <w:r w:rsidRPr="00B74AB1">
              <w:rPr>
                <w:szCs w:val="24"/>
                <w:lang w:val="en-US"/>
              </w:rPr>
              <w:t>ASTM</w:t>
            </w:r>
            <w:r w:rsidRPr="00B74AB1">
              <w:rPr>
                <w:szCs w:val="24"/>
              </w:rPr>
              <w:t xml:space="preserve"> </w:t>
            </w:r>
            <w:r w:rsidRPr="00B74AB1">
              <w:rPr>
                <w:szCs w:val="24"/>
                <w:lang w:val="en-US"/>
              </w:rPr>
              <w:t>D</w:t>
            </w:r>
            <w:r w:rsidRPr="00B74AB1">
              <w:rPr>
                <w:szCs w:val="24"/>
              </w:rPr>
              <w:t xml:space="preserve"> 5034</w:t>
            </w:r>
          </w:p>
        </w:tc>
      </w:tr>
      <w:tr w:rsidR="00EF512B" w:rsidTr="00EC004C">
        <w:trPr>
          <w:cantSplit/>
          <w:trHeight w:val="261"/>
        </w:trPr>
        <w:tc>
          <w:tcPr>
            <w:tcW w:w="534" w:type="dxa"/>
            <w:vAlign w:val="center"/>
          </w:tcPr>
          <w:p w:rsidR="00EF512B" w:rsidRDefault="00EF512B" w:rsidP="00643824">
            <w:pPr>
              <w:ind w:left="-142" w:right="-108"/>
              <w:jc w:val="center"/>
            </w:pPr>
            <w:r>
              <w:t>3</w:t>
            </w:r>
          </w:p>
        </w:tc>
        <w:tc>
          <w:tcPr>
            <w:tcW w:w="3986" w:type="dxa"/>
            <w:vAlign w:val="center"/>
          </w:tcPr>
          <w:p w:rsidR="009430CC" w:rsidRDefault="00EF512B" w:rsidP="00EC004C">
            <w:pPr>
              <w:ind w:right="-188" w:hanging="11"/>
            </w:pPr>
            <w:r>
              <w:t xml:space="preserve">Αντοχή κρόκης σε </w:t>
            </w:r>
            <w:r w:rsidR="009430CC">
              <w:rPr>
                <w:lang w:val="en-US"/>
              </w:rPr>
              <w:t>Kg</w:t>
            </w:r>
            <w:r>
              <w:t xml:space="preserve"> </w:t>
            </w:r>
          </w:p>
          <w:p w:rsidR="00EF512B" w:rsidRDefault="00EF512B" w:rsidP="00EC004C">
            <w:pPr>
              <w:ind w:right="-188" w:hanging="11"/>
            </w:pPr>
            <w:r w:rsidRPr="007B08D4">
              <w:rPr>
                <w:b/>
              </w:rPr>
              <w:t>(Ελάχιστη)</w:t>
            </w:r>
            <w:r>
              <w:t>:</w:t>
            </w:r>
          </w:p>
        </w:tc>
        <w:tc>
          <w:tcPr>
            <w:tcW w:w="2064" w:type="dxa"/>
            <w:vAlign w:val="center"/>
          </w:tcPr>
          <w:p w:rsidR="00EF512B" w:rsidRDefault="00EF512B" w:rsidP="00643824">
            <w:pPr>
              <w:jc w:val="center"/>
            </w:pPr>
            <w:r>
              <w:t>40</w:t>
            </w:r>
          </w:p>
        </w:tc>
        <w:tc>
          <w:tcPr>
            <w:tcW w:w="2410" w:type="dxa"/>
            <w:vAlign w:val="center"/>
          </w:tcPr>
          <w:p w:rsidR="00EF512B" w:rsidRPr="00B74AB1" w:rsidRDefault="00EF512B" w:rsidP="00643824">
            <w:pPr>
              <w:jc w:val="center"/>
              <w:rPr>
                <w:szCs w:val="24"/>
              </w:rPr>
            </w:pPr>
            <w:r w:rsidRPr="00B74AB1">
              <w:rPr>
                <w:szCs w:val="24"/>
                <w:lang w:val="en-US"/>
              </w:rPr>
              <w:t>ISO</w:t>
            </w:r>
            <w:r w:rsidRPr="00B74AB1">
              <w:rPr>
                <w:szCs w:val="24"/>
              </w:rPr>
              <w:t xml:space="preserve"> 13934-01 ή </w:t>
            </w:r>
            <w:r w:rsidRPr="00B74AB1">
              <w:rPr>
                <w:szCs w:val="24"/>
                <w:lang w:val="en-US"/>
              </w:rPr>
              <w:t>ASTM</w:t>
            </w:r>
            <w:r w:rsidRPr="00B74AB1">
              <w:rPr>
                <w:szCs w:val="24"/>
              </w:rPr>
              <w:t xml:space="preserve"> </w:t>
            </w:r>
            <w:r w:rsidRPr="00B74AB1">
              <w:rPr>
                <w:szCs w:val="24"/>
                <w:lang w:val="en-US"/>
              </w:rPr>
              <w:t>D</w:t>
            </w:r>
            <w:r w:rsidRPr="00B74AB1">
              <w:rPr>
                <w:szCs w:val="24"/>
              </w:rPr>
              <w:t xml:space="preserve"> 5034</w:t>
            </w:r>
          </w:p>
        </w:tc>
      </w:tr>
      <w:tr w:rsidR="00EF512B" w:rsidTr="00EC004C">
        <w:trPr>
          <w:cantSplit/>
        </w:trPr>
        <w:tc>
          <w:tcPr>
            <w:tcW w:w="534" w:type="dxa"/>
            <w:vAlign w:val="center"/>
          </w:tcPr>
          <w:p w:rsidR="00EF512B" w:rsidRDefault="00EF512B" w:rsidP="00643824">
            <w:pPr>
              <w:ind w:left="-142" w:right="-108"/>
              <w:jc w:val="center"/>
            </w:pPr>
            <w:r>
              <w:t>4</w:t>
            </w:r>
          </w:p>
        </w:tc>
        <w:tc>
          <w:tcPr>
            <w:tcW w:w="3986" w:type="dxa"/>
            <w:vAlign w:val="center"/>
          </w:tcPr>
          <w:p w:rsidR="00EF512B" w:rsidRDefault="00EF512B" w:rsidP="00EC004C">
            <w:pPr>
              <w:ind w:right="-188" w:hanging="11"/>
            </w:pPr>
            <w:r>
              <w:t>Πυκνότητα στήμονα (κλωστές/</w:t>
            </w:r>
            <w:r>
              <w:rPr>
                <w:lang w:val="en-US"/>
              </w:rPr>
              <w:t>cm</w:t>
            </w:r>
            <w:r>
              <w:t>):</w:t>
            </w:r>
          </w:p>
        </w:tc>
        <w:tc>
          <w:tcPr>
            <w:tcW w:w="2064" w:type="dxa"/>
            <w:vAlign w:val="center"/>
          </w:tcPr>
          <w:p w:rsidR="00EF512B" w:rsidRDefault="00EF512B" w:rsidP="00643824">
            <w:pPr>
              <w:jc w:val="center"/>
            </w:pPr>
            <w:r>
              <w:t>42</w:t>
            </w:r>
          </w:p>
        </w:tc>
        <w:tc>
          <w:tcPr>
            <w:tcW w:w="2410" w:type="dxa"/>
            <w:vAlign w:val="center"/>
          </w:tcPr>
          <w:p w:rsidR="00EF512B" w:rsidRPr="00B74AB1" w:rsidRDefault="00EF512B" w:rsidP="00643824">
            <w:pPr>
              <w:jc w:val="center"/>
              <w:rPr>
                <w:szCs w:val="24"/>
              </w:rPr>
            </w:pPr>
            <w:r w:rsidRPr="00B74AB1">
              <w:rPr>
                <w:szCs w:val="24"/>
                <w:lang w:val="en-US"/>
              </w:rPr>
              <w:t xml:space="preserve"> </w:t>
            </w:r>
            <w:r w:rsidRPr="00B74AB1">
              <w:rPr>
                <w:szCs w:val="24"/>
              </w:rPr>
              <w:t xml:space="preserve"> </w:t>
            </w:r>
            <w:r w:rsidRPr="00B74AB1">
              <w:rPr>
                <w:szCs w:val="24"/>
                <w:lang w:val="en-US"/>
              </w:rPr>
              <w:t>ISO</w:t>
            </w:r>
            <w:r w:rsidRPr="00B74AB1">
              <w:rPr>
                <w:szCs w:val="24"/>
              </w:rPr>
              <w:t xml:space="preserve"> 7211-2</w:t>
            </w:r>
          </w:p>
        </w:tc>
      </w:tr>
      <w:tr w:rsidR="00EF512B" w:rsidTr="00EC004C">
        <w:trPr>
          <w:cantSplit/>
        </w:trPr>
        <w:tc>
          <w:tcPr>
            <w:tcW w:w="534" w:type="dxa"/>
            <w:vAlign w:val="center"/>
          </w:tcPr>
          <w:p w:rsidR="00EF512B" w:rsidRDefault="00EF512B" w:rsidP="00643824">
            <w:pPr>
              <w:ind w:left="-142" w:right="-108"/>
              <w:jc w:val="center"/>
            </w:pPr>
            <w:r>
              <w:t>5</w:t>
            </w:r>
          </w:p>
        </w:tc>
        <w:tc>
          <w:tcPr>
            <w:tcW w:w="3986" w:type="dxa"/>
            <w:vAlign w:val="center"/>
          </w:tcPr>
          <w:p w:rsidR="00EF512B" w:rsidRDefault="00EF512B" w:rsidP="00EC004C">
            <w:pPr>
              <w:ind w:right="-188" w:hanging="11"/>
            </w:pPr>
            <w:r>
              <w:t>Πυκνότητα κρόκης (κλωστές/</w:t>
            </w:r>
            <w:r>
              <w:rPr>
                <w:lang w:val="en-US"/>
              </w:rPr>
              <w:t>cm</w:t>
            </w:r>
            <w:r>
              <w:t>):</w:t>
            </w:r>
          </w:p>
        </w:tc>
        <w:tc>
          <w:tcPr>
            <w:tcW w:w="2064" w:type="dxa"/>
            <w:vAlign w:val="center"/>
          </w:tcPr>
          <w:p w:rsidR="00EF512B" w:rsidRDefault="00EF512B" w:rsidP="00643824">
            <w:pPr>
              <w:jc w:val="center"/>
            </w:pPr>
            <w:r>
              <w:t>40</w:t>
            </w:r>
          </w:p>
        </w:tc>
        <w:tc>
          <w:tcPr>
            <w:tcW w:w="2410" w:type="dxa"/>
            <w:vAlign w:val="center"/>
          </w:tcPr>
          <w:p w:rsidR="00EF512B" w:rsidRPr="00B74AB1" w:rsidRDefault="00EF512B" w:rsidP="00643824">
            <w:pPr>
              <w:jc w:val="center"/>
              <w:rPr>
                <w:szCs w:val="24"/>
              </w:rPr>
            </w:pPr>
            <w:r w:rsidRPr="00B74AB1">
              <w:rPr>
                <w:szCs w:val="24"/>
                <w:lang w:val="en-US"/>
              </w:rPr>
              <w:t xml:space="preserve"> </w:t>
            </w:r>
            <w:r w:rsidRPr="00B74AB1">
              <w:rPr>
                <w:szCs w:val="24"/>
              </w:rPr>
              <w:t xml:space="preserve"> </w:t>
            </w:r>
            <w:r w:rsidRPr="00B74AB1">
              <w:rPr>
                <w:szCs w:val="24"/>
                <w:lang w:val="en-US"/>
              </w:rPr>
              <w:t>ISO</w:t>
            </w:r>
            <w:r w:rsidRPr="00B74AB1">
              <w:rPr>
                <w:szCs w:val="24"/>
              </w:rPr>
              <w:t xml:space="preserve"> 7211-2</w:t>
            </w:r>
          </w:p>
        </w:tc>
      </w:tr>
      <w:tr w:rsidR="00EF512B" w:rsidRPr="003E7ADC" w:rsidTr="00EC004C">
        <w:trPr>
          <w:cantSplit/>
        </w:trPr>
        <w:tc>
          <w:tcPr>
            <w:tcW w:w="534" w:type="dxa"/>
            <w:vAlign w:val="center"/>
          </w:tcPr>
          <w:p w:rsidR="00EF512B" w:rsidRDefault="00EF512B" w:rsidP="00643824">
            <w:pPr>
              <w:ind w:left="-142" w:right="-108"/>
              <w:jc w:val="center"/>
            </w:pPr>
            <w:r>
              <w:t>6</w:t>
            </w:r>
          </w:p>
        </w:tc>
        <w:tc>
          <w:tcPr>
            <w:tcW w:w="3986" w:type="dxa"/>
            <w:vAlign w:val="center"/>
          </w:tcPr>
          <w:p w:rsidR="00EF512B" w:rsidRDefault="00EF512B" w:rsidP="00EC004C">
            <w:pPr>
              <w:ind w:right="-188" w:hanging="11"/>
            </w:pPr>
            <w:r>
              <w:t>Τίτλος νήματος στήμονα:</w:t>
            </w:r>
          </w:p>
        </w:tc>
        <w:tc>
          <w:tcPr>
            <w:tcW w:w="2064" w:type="dxa"/>
            <w:vAlign w:val="center"/>
          </w:tcPr>
          <w:p w:rsidR="00EF512B" w:rsidRDefault="00EF512B" w:rsidP="00643824">
            <w:pPr>
              <w:jc w:val="center"/>
            </w:pPr>
            <w:r>
              <w:t xml:space="preserve">60-65 </w:t>
            </w:r>
            <w:r>
              <w:rPr>
                <w:lang w:val="en-US"/>
              </w:rPr>
              <w:t>DENIER</w:t>
            </w:r>
          </w:p>
        </w:tc>
        <w:tc>
          <w:tcPr>
            <w:tcW w:w="2410" w:type="dxa"/>
          </w:tcPr>
          <w:p w:rsidR="00EF512B" w:rsidRPr="00B0604F" w:rsidRDefault="00EF512B" w:rsidP="00643824">
            <w:pPr>
              <w:snapToGrid w:val="0"/>
              <w:jc w:val="center"/>
              <w:rPr>
                <w:szCs w:val="24"/>
                <w:lang w:val="en-US"/>
              </w:rPr>
            </w:pPr>
            <w:r w:rsidRPr="00B74AB1">
              <w:rPr>
                <w:szCs w:val="24"/>
                <w:lang w:val="en-US"/>
              </w:rPr>
              <w:t>ISO 137 (pes)</w:t>
            </w:r>
          </w:p>
          <w:p w:rsidR="00EF512B" w:rsidRPr="00B0604F" w:rsidRDefault="00EF512B" w:rsidP="00643824">
            <w:pPr>
              <w:snapToGrid w:val="0"/>
              <w:jc w:val="center"/>
              <w:rPr>
                <w:szCs w:val="24"/>
                <w:lang w:val="en-US"/>
              </w:rPr>
            </w:pPr>
            <w:r w:rsidRPr="00B74AB1">
              <w:rPr>
                <w:szCs w:val="24"/>
                <w:lang w:val="en-US"/>
              </w:rPr>
              <w:t>ISO 7211 Part 5</w:t>
            </w:r>
            <w:r w:rsidRPr="00B74AB1">
              <w:rPr>
                <w:szCs w:val="24"/>
                <w:lang w:val="en-GB"/>
              </w:rPr>
              <w:t xml:space="preserve"> (</w:t>
            </w:r>
            <w:r w:rsidRPr="00B74AB1">
              <w:rPr>
                <w:szCs w:val="24"/>
              </w:rPr>
              <w:t>υφαντά</w:t>
            </w:r>
            <w:r w:rsidRPr="00B74AB1">
              <w:rPr>
                <w:szCs w:val="24"/>
                <w:lang w:val="en-GB"/>
              </w:rPr>
              <w:t>)</w:t>
            </w:r>
          </w:p>
        </w:tc>
      </w:tr>
      <w:tr w:rsidR="00EF512B" w:rsidRPr="003E7ADC" w:rsidTr="00EC004C">
        <w:trPr>
          <w:cantSplit/>
        </w:trPr>
        <w:tc>
          <w:tcPr>
            <w:tcW w:w="534" w:type="dxa"/>
            <w:vAlign w:val="center"/>
          </w:tcPr>
          <w:p w:rsidR="00EF512B" w:rsidRDefault="00EF512B" w:rsidP="00643824">
            <w:pPr>
              <w:ind w:left="-142" w:right="-108"/>
              <w:jc w:val="center"/>
            </w:pPr>
            <w:r>
              <w:t>7</w:t>
            </w:r>
          </w:p>
        </w:tc>
        <w:tc>
          <w:tcPr>
            <w:tcW w:w="3986" w:type="dxa"/>
            <w:vAlign w:val="center"/>
          </w:tcPr>
          <w:p w:rsidR="00EF512B" w:rsidRDefault="00EF512B" w:rsidP="00EC004C">
            <w:pPr>
              <w:ind w:right="-188" w:hanging="11"/>
            </w:pPr>
            <w:r>
              <w:t>Τίτλος νήματος κρόκης:</w:t>
            </w:r>
          </w:p>
        </w:tc>
        <w:tc>
          <w:tcPr>
            <w:tcW w:w="2064" w:type="dxa"/>
            <w:vAlign w:val="center"/>
          </w:tcPr>
          <w:p w:rsidR="00EF512B" w:rsidRDefault="00EF512B" w:rsidP="00643824">
            <w:pPr>
              <w:jc w:val="center"/>
            </w:pPr>
            <w:r>
              <w:t xml:space="preserve">60-65 </w:t>
            </w:r>
            <w:r>
              <w:rPr>
                <w:lang w:val="en-US"/>
              </w:rPr>
              <w:t>DENIER</w:t>
            </w:r>
          </w:p>
        </w:tc>
        <w:tc>
          <w:tcPr>
            <w:tcW w:w="2410" w:type="dxa"/>
          </w:tcPr>
          <w:p w:rsidR="00EF512B" w:rsidRPr="00B74AB1" w:rsidRDefault="00EF512B" w:rsidP="00643824">
            <w:pPr>
              <w:snapToGrid w:val="0"/>
              <w:jc w:val="center"/>
              <w:rPr>
                <w:szCs w:val="24"/>
                <w:lang w:val="en-US"/>
              </w:rPr>
            </w:pPr>
            <w:r w:rsidRPr="00B74AB1">
              <w:rPr>
                <w:szCs w:val="24"/>
                <w:lang w:val="en-US"/>
              </w:rPr>
              <w:t>ISO 137 (pes)</w:t>
            </w:r>
          </w:p>
          <w:p w:rsidR="00EF512B" w:rsidRPr="00B74AB1" w:rsidRDefault="00EF512B" w:rsidP="00643824">
            <w:pPr>
              <w:snapToGrid w:val="0"/>
              <w:jc w:val="center"/>
              <w:rPr>
                <w:szCs w:val="24"/>
                <w:lang w:val="en-US"/>
              </w:rPr>
            </w:pPr>
            <w:r w:rsidRPr="00B74AB1">
              <w:rPr>
                <w:szCs w:val="24"/>
                <w:lang w:val="en-US"/>
              </w:rPr>
              <w:t>ISO 7211 Part 5</w:t>
            </w:r>
            <w:r w:rsidRPr="00B74AB1">
              <w:rPr>
                <w:szCs w:val="24"/>
                <w:lang w:val="en-GB"/>
              </w:rPr>
              <w:t xml:space="preserve"> (</w:t>
            </w:r>
            <w:r w:rsidRPr="00B74AB1">
              <w:rPr>
                <w:szCs w:val="24"/>
              </w:rPr>
              <w:t>υφαντά</w:t>
            </w:r>
            <w:r w:rsidRPr="00B74AB1">
              <w:rPr>
                <w:szCs w:val="24"/>
                <w:lang w:val="en-GB"/>
              </w:rPr>
              <w:t>)</w:t>
            </w:r>
          </w:p>
        </w:tc>
      </w:tr>
      <w:tr w:rsidR="00EF512B" w:rsidTr="00EC004C">
        <w:trPr>
          <w:cantSplit/>
        </w:trPr>
        <w:tc>
          <w:tcPr>
            <w:tcW w:w="534" w:type="dxa"/>
            <w:vAlign w:val="center"/>
          </w:tcPr>
          <w:p w:rsidR="00EF512B" w:rsidRDefault="00EF512B" w:rsidP="00643824">
            <w:pPr>
              <w:ind w:left="-142" w:right="-108"/>
              <w:jc w:val="center"/>
            </w:pPr>
            <w:r>
              <w:t>8</w:t>
            </w:r>
          </w:p>
        </w:tc>
        <w:tc>
          <w:tcPr>
            <w:tcW w:w="3986" w:type="dxa"/>
            <w:vAlign w:val="center"/>
          </w:tcPr>
          <w:p w:rsidR="00EF512B" w:rsidRDefault="00EF512B" w:rsidP="00EC004C">
            <w:pPr>
              <w:ind w:right="-188" w:hanging="11"/>
            </w:pPr>
            <w:r>
              <w:t>Ύφανση:</w:t>
            </w:r>
          </w:p>
        </w:tc>
        <w:tc>
          <w:tcPr>
            <w:tcW w:w="2064" w:type="dxa"/>
            <w:vAlign w:val="center"/>
          </w:tcPr>
          <w:p w:rsidR="00EF512B" w:rsidRDefault="00EF512B" w:rsidP="00643824">
            <w:pPr>
              <w:jc w:val="center"/>
            </w:pPr>
            <w:r>
              <w:t>Απλή 1/1</w:t>
            </w:r>
          </w:p>
        </w:tc>
        <w:tc>
          <w:tcPr>
            <w:tcW w:w="2410" w:type="dxa"/>
            <w:vAlign w:val="center"/>
          </w:tcPr>
          <w:p w:rsidR="00EF512B" w:rsidRPr="00646E94" w:rsidRDefault="00EF512B" w:rsidP="00643824">
            <w:pPr>
              <w:jc w:val="center"/>
              <w:rPr>
                <w:szCs w:val="24"/>
              </w:rPr>
            </w:pPr>
            <w:r w:rsidRPr="00B74AB1">
              <w:rPr>
                <w:rFonts w:cs="Arial"/>
                <w:szCs w:val="24"/>
              </w:rPr>
              <w:t>ISO 7211-1 (Οπτικά)</w:t>
            </w:r>
          </w:p>
        </w:tc>
      </w:tr>
      <w:tr w:rsidR="00EF512B" w:rsidTr="00EC004C">
        <w:trPr>
          <w:cantSplit/>
        </w:trPr>
        <w:tc>
          <w:tcPr>
            <w:tcW w:w="534" w:type="dxa"/>
            <w:vAlign w:val="center"/>
          </w:tcPr>
          <w:p w:rsidR="00EF512B" w:rsidRDefault="00EF512B" w:rsidP="00643824">
            <w:pPr>
              <w:ind w:left="-142" w:right="-108"/>
              <w:jc w:val="center"/>
            </w:pPr>
            <w:r>
              <w:t>9</w:t>
            </w:r>
          </w:p>
        </w:tc>
        <w:tc>
          <w:tcPr>
            <w:tcW w:w="3986" w:type="dxa"/>
            <w:vAlign w:val="center"/>
          </w:tcPr>
          <w:p w:rsidR="00EF512B" w:rsidRDefault="00EF512B" w:rsidP="00EC004C">
            <w:pPr>
              <w:ind w:right="-188" w:hanging="11"/>
            </w:pPr>
            <w:r>
              <w:t xml:space="preserve">Σταθερότητα χρωματισμού </w:t>
            </w:r>
            <w:r w:rsidRPr="00B532CF">
              <w:rPr>
                <w:b/>
              </w:rPr>
              <w:t>(Ελάχιστη</w:t>
            </w:r>
            <w:r>
              <w:rPr>
                <w:b/>
              </w:rPr>
              <w:t>)</w:t>
            </w:r>
          </w:p>
        </w:tc>
        <w:tc>
          <w:tcPr>
            <w:tcW w:w="2064" w:type="dxa"/>
            <w:vAlign w:val="center"/>
          </w:tcPr>
          <w:p w:rsidR="00EF512B" w:rsidRDefault="00EF512B" w:rsidP="00643824">
            <w:pPr>
              <w:jc w:val="center"/>
            </w:pPr>
          </w:p>
        </w:tc>
        <w:tc>
          <w:tcPr>
            <w:tcW w:w="2410" w:type="dxa"/>
            <w:vAlign w:val="center"/>
          </w:tcPr>
          <w:p w:rsidR="00EF512B" w:rsidRPr="00646E94" w:rsidRDefault="00EF512B" w:rsidP="00643824">
            <w:pPr>
              <w:jc w:val="center"/>
              <w:rPr>
                <w:szCs w:val="24"/>
              </w:rPr>
            </w:pPr>
          </w:p>
        </w:tc>
      </w:tr>
      <w:tr w:rsidR="00EF512B" w:rsidRPr="007B08D4" w:rsidTr="00EC004C">
        <w:trPr>
          <w:cantSplit/>
        </w:trPr>
        <w:tc>
          <w:tcPr>
            <w:tcW w:w="534" w:type="dxa"/>
            <w:vMerge w:val="restart"/>
            <w:vAlign w:val="center"/>
          </w:tcPr>
          <w:p w:rsidR="00EF512B" w:rsidRDefault="00EF512B" w:rsidP="00643824">
            <w:pPr>
              <w:ind w:left="-142" w:right="-108"/>
              <w:jc w:val="center"/>
            </w:pPr>
          </w:p>
        </w:tc>
        <w:tc>
          <w:tcPr>
            <w:tcW w:w="3986" w:type="dxa"/>
            <w:vAlign w:val="center"/>
          </w:tcPr>
          <w:p w:rsidR="00EF512B" w:rsidRDefault="00EF512B" w:rsidP="00EC004C">
            <w:pPr>
              <w:ind w:right="-188" w:hanging="11"/>
            </w:pPr>
            <w:r>
              <w:t>α. Στο ηλιακό φως:</w:t>
            </w:r>
          </w:p>
        </w:tc>
        <w:tc>
          <w:tcPr>
            <w:tcW w:w="2064" w:type="dxa"/>
            <w:vAlign w:val="center"/>
          </w:tcPr>
          <w:p w:rsidR="00EF512B" w:rsidRDefault="00EF512B" w:rsidP="00643824">
            <w:pPr>
              <w:jc w:val="center"/>
            </w:pPr>
            <w:r>
              <w:t>5</w:t>
            </w:r>
          </w:p>
        </w:tc>
        <w:tc>
          <w:tcPr>
            <w:tcW w:w="2410" w:type="dxa"/>
            <w:vAlign w:val="center"/>
          </w:tcPr>
          <w:p w:rsidR="00EF512B" w:rsidRPr="00B74AB1" w:rsidRDefault="00EF512B" w:rsidP="00643824">
            <w:pPr>
              <w:jc w:val="center"/>
              <w:rPr>
                <w:rFonts w:cs="Arial"/>
                <w:szCs w:val="24"/>
              </w:rPr>
            </w:pPr>
            <w:r w:rsidRPr="00B74AB1">
              <w:rPr>
                <w:szCs w:val="24"/>
                <w:lang w:val="fr-FR"/>
              </w:rPr>
              <w:t>ISO 105 B01</w:t>
            </w:r>
          </w:p>
        </w:tc>
      </w:tr>
      <w:tr w:rsidR="00EF512B" w:rsidRPr="003E7ADC" w:rsidTr="00EC004C">
        <w:trPr>
          <w:cantSplit/>
        </w:trPr>
        <w:tc>
          <w:tcPr>
            <w:tcW w:w="534" w:type="dxa"/>
            <w:vMerge/>
            <w:vAlign w:val="center"/>
          </w:tcPr>
          <w:p w:rsidR="00EF512B" w:rsidRPr="007B08D4" w:rsidRDefault="00EF512B" w:rsidP="00643824">
            <w:pPr>
              <w:ind w:left="-142" w:right="-108"/>
              <w:jc w:val="center"/>
              <w:rPr>
                <w:lang w:val="en-GB"/>
              </w:rPr>
            </w:pPr>
          </w:p>
        </w:tc>
        <w:tc>
          <w:tcPr>
            <w:tcW w:w="3986" w:type="dxa"/>
            <w:vAlign w:val="center"/>
          </w:tcPr>
          <w:p w:rsidR="00EF512B" w:rsidRDefault="00EF512B" w:rsidP="00EC004C">
            <w:pPr>
              <w:ind w:right="-188" w:hanging="11"/>
            </w:pPr>
            <w:r>
              <w:t>β. Στην μέτρια πλύση:</w:t>
            </w:r>
          </w:p>
        </w:tc>
        <w:tc>
          <w:tcPr>
            <w:tcW w:w="2064" w:type="dxa"/>
            <w:vAlign w:val="center"/>
          </w:tcPr>
          <w:p w:rsidR="00EF512B" w:rsidRDefault="00EF512B" w:rsidP="00643824">
            <w:pPr>
              <w:jc w:val="center"/>
            </w:pPr>
            <w:r>
              <w:t>4-5</w:t>
            </w:r>
          </w:p>
        </w:tc>
        <w:tc>
          <w:tcPr>
            <w:tcW w:w="2410" w:type="dxa"/>
            <w:vAlign w:val="center"/>
          </w:tcPr>
          <w:p w:rsidR="00EF512B" w:rsidRPr="00F67C4E" w:rsidRDefault="00EF512B" w:rsidP="00643824">
            <w:pPr>
              <w:jc w:val="center"/>
              <w:rPr>
                <w:szCs w:val="24"/>
                <w:lang w:val="en-US"/>
              </w:rPr>
            </w:pPr>
            <w:r w:rsidRPr="00B74AB1">
              <w:rPr>
                <w:szCs w:val="24"/>
                <w:lang w:val="fr-FR"/>
              </w:rPr>
              <w:t>ISO 105 C10</w:t>
            </w:r>
          </w:p>
          <w:p w:rsidR="00341C91" w:rsidRPr="00F67C4E" w:rsidRDefault="00341C91" w:rsidP="00643824">
            <w:pPr>
              <w:jc w:val="center"/>
              <w:rPr>
                <w:rFonts w:cs="Arial"/>
                <w:szCs w:val="24"/>
                <w:lang w:val="en-US"/>
              </w:rPr>
            </w:pPr>
            <w:r w:rsidRPr="008F15F1">
              <w:rPr>
                <w:rFonts w:cs="Arial"/>
                <w:lang w:val="en-US"/>
              </w:rPr>
              <w:t>Test Number C (3)</w:t>
            </w:r>
          </w:p>
        </w:tc>
      </w:tr>
      <w:tr w:rsidR="00EF512B" w:rsidTr="00EC004C">
        <w:trPr>
          <w:cantSplit/>
        </w:trPr>
        <w:tc>
          <w:tcPr>
            <w:tcW w:w="534" w:type="dxa"/>
            <w:vMerge/>
            <w:vAlign w:val="center"/>
          </w:tcPr>
          <w:p w:rsidR="00EF512B" w:rsidRPr="007B08D4" w:rsidRDefault="00EF512B" w:rsidP="00643824">
            <w:pPr>
              <w:ind w:left="-142" w:right="-108"/>
              <w:jc w:val="center"/>
              <w:rPr>
                <w:lang w:val="en-GB"/>
              </w:rPr>
            </w:pPr>
          </w:p>
        </w:tc>
        <w:tc>
          <w:tcPr>
            <w:tcW w:w="3986" w:type="dxa"/>
            <w:vAlign w:val="center"/>
          </w:tcPr>
          <w:p w:rsidR="00EF512B" w:rsidRDefault="00EF512B" w:rsidP="00EC004C">
            <w:pPr>
              <w:ind w:right="-188" w:hanging="11"/>
            </w:pPr>
            <w:r>
              <w:t>γ. Στον τριβή:</w:t>
            </w:r>
          </w:p>
        </w:tc>
        <w:tc>
          <w:tcPr>
            <w:tcW w:w="2064" w:type="dxa"/>
            <w:vAlign w:val="center"/>
          </w:tcPr>
          <w:p w:rsidR="00EF512B" w:rsidRPr="00B532CF" w:rsidRDefault="00EF512B" w:rsidP="00643824">
            <w:pPr>
              <w:jc w:val="center"/>
            </w:pPr>
            <w:r w:rsidRPr="00B532CF">
              <w:t>4-5</w:t>
            </w:r>
          </w:p>
        </w:tc>
        <w:tc>
          <w:tcPr>
            <w:tcW w:w="2410" w:type="dxa"/>
            <w:vAlign w:val="center"/>
          </w:tcPr>
          <w:p w:rsidR="00EF512B" w:rsidRPr="00B74AB1" w:rsidRDefault="00EF512B" w:rsidP="00643824">
            <w:pPr>
              <w:jc w:val="center"/>
              <w:rPr>
                <w:rFonts w:cs="Arial"/>
                <w:szCs w:val="24"/>
              </w:rPr>
            </w:pPr>
            <w:r w:rsidRPr="00B74AB1">
              <w:rPr>
                <w:szCs w:val="24"/>
                <w:lang w:val="en-US"/>
              </w:rPr>
              <w:t>ISO 105 X12</w:t>
            </w:r>
          </w:p>
        </w:tc>
      </w:tr>
      <w:tr w:rsidR="00EF512B" w:rsidTr="00EC004C">
        <w:trPr>
          <w:cantSplit/>
        </w:trPr>
        <w:tc>
          <w:tcPr>
            <w:tcW w:w="534" w:type="dxa"/>
            <w:vAlign w:val="center"/>
          </w:tcPr>
          <w:p w:rsidR="00EF512B" w:rsidRPr="001E51C4" w:rsidRDefault="00EF512B" w:rsidP="00643824">
            <w:pPr>
              <w:ind w:left="-142" w:right="-108"/>
              <w:jc w:val="center"/>
            </w:pPr>
            <w:r>
              <w:rPr>
                <w:lang w:val="fr-FR"/>
              </w:rPr>
              <w:t>10</w:t>
            </w:r>
          </w:p>
        </w:tc>
        <w:tc>
          <w:tcPr>
            <w:tcW w:w="3986" w:type="dxa"/>
            <w:vAlign w:val="center"/>
          </w:tcPr>
          <w:p w:rsidR="00EF512B" w:rsidRDefault="00EF512B" w:rsidP="00EC004C">
            <w:pPr>
              <w:ind w:right="-188" w:hanging="11"/>
              <w:rPr>
                <w:lang w:val="fr-FR"/>
              </w:rPr>
            </w:pPr>
            <w:r>
              <w:rPr>
                <w:lang w:val="fr-FR"/>
              </w:rPr>
              <w:t>NYLON (FILAMENTS):</w:t>
            </w:r>
          </w:p>
        </w:tc>
        <w:tc>
          <w:tcPr>
            <w:tcW w:w="2064" w:type="dxa"/>
          </w:tcPr>
          <w:p w:rsidR="00EF512B" w:rsidRPr="00B532CF" w:rsidRDefault="00EF512B" w:rsidP="00643824">
            <w:pPr>
              <w:jc w:val="center"/>
            </w:pPr>
            <w:r>
              <w:rPr>
                <w:lang w:val="fr-FR"/>
              </w:rPr>
              <w:t xml:space="preserve">NYLON 66 </w:t>
            </w:r>
            <w:r>
              <w:t>ή</w:t>
            </w:r>
            <w:r>
              <w:rPr>
                <w:lang w:val="fr-FR"/>
              </w:rPr>
              <w:t xml:space="preserve"> 6 (</w:t>
            </w:r>
            <w:r>
              <w:t>συνεχείς</w:t>
            </w:r>
            <w:r>
              <w:rPr>
                <w:lang w:val="fr-FR"/>
              </w:rPr>
              <w:t xml:space="preserve"> </w:t>
            </w:r>
            <w:r>
              <w:t>ίνες</w:t>
            </w:r>
            <w:r>
              <w:rPr>
                <w:lang w:val="fr-FR"/>
              </w:rPr>
              <w:t>)</w:t>
            </w:r>
          </w:p>
        </w:tc>
        <w:tc>
          <w:tcPr>
            <w:tcW w:w="2410" w:type="dxa"/>
            <w:vAlign w:val="center"/>
          </w:tcPr>
          <w:p w:rsidR="00EF512B" w:rsidRPr="00646E94" w:rsidRDefault="00EF512B" w:rsidP="00643824">
            <w:pPr>
              <w:jc w:val="center"/>
              <w:rPr>
                <w:szCs w:val="24"/>
              </w:rPr>
            </w:pPr>
            <w:r w:rsidRPr="00B74AB1">
              <w:rPr>
                <w:rFonts w:cs="Arial"/>
                <w:szCs w:val="24"/>
              </w:rPr>
              <w:t>Χημική Ανάλυση ή Μικροσκόπιο</w:t>
            </w:r>
          </w:p>
        </w:tc>
      </w:tr>
      <w:tr w:rsidR="00EF512B" w:rsidTr="009672C3">
        <w:trPr>
          <w:cantSplit/>
          <w:trHeight w:val="1666"/>
        </w:trPr>
        <w:tc>
          <w:tcPr>
            <w:tcW w:w="534" w:type="dxa"/>
            <w:vAlign w:val="center"/>
          </w:tcPr>
          <w:p w:rsidR="00EF512B" w:rsidRDefault="00EF512B" w:rsidP="00643824">
            <w:pPr>
              <w:ind w:left="-142" w:right="-108"/>
              <w:jc w:val="center"/>
            </w:pPr>
            <w:r>
              <w:t>11</w:t>
            </w:r>
          </w:p>
        </w:tc>
        <w:tc>
          <w:tcPr>
            <w:tcW w:w="3986" w:type="dxa"/>
            <w:vAlign w:val="center"/>
          </w:tcPr>
          <w:p w:rsidR="00EF512B" w:rsidRDefault="00EF512B" w:rsidP="00EC004C">
            <w:pPr>
              <w:ind w:right="-188" w:hanging="11"/>
            </w:pPr>
            <w:r>
              <w:t>Χρωματισμός:</w:t>
            </w:r>
          </w:p>
        </w:tc>
        <w:tc>
          <w:tcPr>
            <w:tcW w:w="2064" w:type="dxa"/>
          </w:tcPr>
          <w:p w:rsidR="001E51C4" w:rsidRPr="009672C3" w:rsidRDefault="001E51C4" w:rsidP="00643824">
            <w:pPr>
              <w:jc w:val="center"/>
              <w:rPr>
                <w:sz w:val="16"/>
              </w:rPr>
            </w:pPr>
          </w:p>
          <w:p w:rsidR="00EF512B" w:rsidRPr="008B1301" w:rsidRDefault="009430CC" w:rsidP="00643824">
            <w:pPr>
              <w:jc w:val="center"/>
            </w:pPr>
            <w:r>
              <w:t>Γαιώδης Βαθύς</w:t>
            </w:r>
            <w:r w:rsidR="001E51C4">
              <w:t>:</w:t>
            </w:r>
          </w:p>
          <w:p w:rsidR="009430CC" w:rsidRDefault="009430CC" w:rsidP="00643824">
            <w:pPr>
              <w:jc w:val="center"/>
              <w:rPr>
                <w:b/>
                <w:szCs w:val="24"/>
              </w:rPr>
            </w:pPr>
          </w:p>
          <w:p w:rsidR="001E51C4" w:rsidRPr="001E51C4" w:rsidRDefault="001E51C4" w:rsidP="001E51C4">
            <w:pPr>
              <w:tabs>
                <w:tab w:val="left" w:pos="851"/>
                <w:tab w:val="left" w:pos="1701"/>
                <w:tab w:val="left" w:pos="2552"/>
                <w:tab w:val="left" w:pos="3402"/>
                <w:tab w:val="left" w:pos="4253"/>
                <w:tab w:val="left" w:pos="5103"/>
                <w:tab w:val="left" w:pos="5954"/>
                <w:tab w:val="left" w:pos="6804"/>
              </w:tabs>
              <w:jc w:val="center"/>
              <w:rPr>
                <w:rFonts w:eastAsia="Calibri" w:cs="Arial"/>
                <w:b/>
                <w:szCs w:val="22"/>
              </w:rPr>
            </w:pPr>
            <w:r w:rsidRPr="001E51C4">
              <w:rPr>
                <w:rFonts w:eastAsia="Calibri" w:cs="Arial"/>
                <w:b/>
                <w:szCs w:val="22"/>
              </w:rPr>
              <w:t>L</w:t>
            </w:r>
            <w:r w:rsidRPr="001E51C4">
              <w:rPr>
                <w:rFonts w:eastAsia="Calibri" w:cs="Arial"/>
                <w:b/>
                <w:szCs w:val="22"/>
                <w:vertAlign w:val="superscript"/>
              </w:rPr>
              <w:t>*</w:t>
            </w:r>
            <w:r w:rsidRPr="001E51C4">
              <w:rPr>
                <w:rFonts w:eastAsia="Calibri" w:cs="Arial"/>
                <w:b/>
                <w:szCs w:val="22"/>
              </w:rPr>
              <w:t>= 43,43</w:t>
            </w:r>
          </w:p>
          <w:p w:rsidR="001E51C4" w:rsidRPr="001E51C4" w:rsidRDefault="001E51C4" w:rsidP="001E51C4">
            <w:pPr>
              <w:tabs>
                <w:tab w:val="left" w:pos="851"/>
                <w:tab w:val="left" w:pos="1701"/>
                <w:tab w:val="left" w:pos="2552"/>
                <w:tab w:val="left" w:pos="3402"/>
                <w:tab w:val="left" w:pos="4253"/>
                <w:tab w:val="left" w:pos="5103"/>
                <w:tab w:val="left" w:pos="5954"/>
                <w:tab w:val="left" w:pos="6804"/>
              </w:tabs>
              <w:jc w:val="center"/>
              <w:rPr>
                <w:rFonts w:eastAsia="Calibri" w:cs="Arial"/>
                <w:b/>
                <w:szCs w:val="22"/>
              </w:rPr>
            </w:pPr>
            <w:r w:rsidRPr="001E51C4">
              <w:rPr>
                <w:rFonts w:eastAsia="Calibri" w:cs="Arial"/>
                <w:b/>
                <w:szCs w:val="22"/>
              </w:rPr>
              <w:t>a</w:t>
            </w:r>
            <w:r w:rsidRPr="001E51C4">
              <w:rPr>
                <w:rFonts w:eastAsia="Calibri" w:cs="Arial"/>
                <w:b/>
                <w:szCs w:val="22"/>
                <w:vertAlign w:val="superscript"/>
              </w:rPr>
              <w:t>*</w:t>
            </w:r>
            <w:r w:rsidRPr="001E51C4">
              <w:rPr>
                <w:rFonts w:eastAsia="Calibri" w:cs="Arial"/>
                <w:b/>
                <w:szCs w:val="22"/>
              </w:rPr>
              <w:t>=  6,93</w:t>
            </w:r>
          </w:p>
          <w:p w:rsidR="001E51C4" w:rsidRPr="009672C3" w:rsidRDefault="001E51C4" w:rsidP="001E51C4">
            <w:pPr>
              <w:jc w:val="center"/>
              <w:rPr>
                <w:rFonts w:eastAsia="Calibri" w:cs="Arial"/>
                <w:b/>
                <w:szCs w:val="22"/>
              </w:rPr>
            </w:pPr>
            <w:r w:rsidRPr="001E51C4">
              <w:rPr>
                <w:rFonts w:eastAsia="Calibri" w:cs="Arial"/>
                <w:b/>
                <w:szCs w:val="22"/>
              </w:rPr>
              <w:t>b</w:t>
            </w:r>
            <w:r w:rsidRPr="001E51C4">
              <w:rPr>
                <w:rFonts w:eastAsia="Calibri" w:cs="Arial"/>
                <w:b/>
                <w:szCs w:val="22"/>
                <w:vertAlign w:val="superscript"/>
              </w:rPr>
              <w:t>*</w:t>
            </w:r>
            <w:r w:rsidRPr="001E51C4">
              <w:rPr>
                <w:rFonts w:eastAsia="Calibri" w:cs="Arial"/>
                <w:b/>
                <w:szCs w:val="22"/>
              </w:rPr>
              <w:t>= 23,50</w:t>
            </w:r>
          </w:p>
        </w:tc>
        <w:tc>
          <w:tcPr>
            <w:tcW w:w="2410" w:type="dxa"/>
            <w:vAlign w:val="center"/>
          </w:tcPr>
          <w:p w:rsidR="00EF512B" w:rsidRPr="00F82468" w:rsidRDefault="00EF512B" w:rsidP="00643824">
            <w:pPr>
              <w:jc w:val="center"/>
              <w:rPr>
                <w:szCs w:val="24"/>
              </w:rPr>
            </w:pPr>
            <w:r>
              <w:rPr>
                <w:szCs w:val="24"/>
              </w:rPr>
              <w:t>Φασματοφωτόμετρο</w:t>
            </w:r>
            <w:r>
              <w:rPr>
                <w:szCs w:val="24"/>
                <w:lang w:val="en-US"/>
              </w:rPr>
              <w:t xml:space="preserve"> </w:t>
            </w:r>
          </w:p>
        </w:tc>
      </w:tr>
      <w:tr w:rsidR="00EF512B" w:rsidTr="00EC004C">
        <w:trPr>
          <w:cantSplit/>
          <w:trHeight w:val="184"/>
        </w:trPr>
        <w:tc>
          <w:tcPr>
            <w:tcW w:w="534" w:type="dxa"/>
            <w:vAlign w:val="center"/>
          </w:tcPr>
          <w:p w:rsidR="00EF512B" w:rsidRDefault="00EF512B" w:rsidP="00643824">
            <w:pPr>
              <w:ind w:left="-142" w:right="-108"/>
              <w:jc w:val="center"/>
            </w:pPr>
            <w:r>
              <w:t>12</w:t>
            </w:r>
          </w:p>
        </w:tc>
        <w:tc>
          <w:tcPr>
            <w:tcW w:w="3986" w:type="dxa"/>
            <w:vAlign w:val="center"/>
          </w:tcPr>
          <w:p w:rsidR="009430CC" w:rsidRDefault="009430CC" w:rsidP="00EC004C">
            <w:pPr>
              <w:ind w:right="-188" w:hanging="11"/>
            </w:pPr>
          </w:p>
          <w:p w:rsidR="00EF512B" w:rsidRDefault="00EF512B" w:rsidP="00EC004C">
            <w:pPr>
              <w:ind w:right="-188" w:hanging="11"/>
            </w:pPr>
            <w:r>
              <w:t>Αντιστατική επεξεργασία:</w:t>
            </w:r>
          </w:p>
          <w:p w:rsidR="00EF512B" w:rsidRDefault="00EF512B" w:rsidP="00EC004C">
            <w:pPr>
              <w:ind w:right="-188" w:hanging="11"/>
            </w:pPr>
          </w:p>
        </w:tc>
        <w:tc>
          <w:tcPr>
            <w:tcW w:w="4474" w:type="dxa"/>
            <w:gridSpan w:val="2"/>
          </w:tcPr>
          <w:p w:rsidR="00EF512B" w:rsidRDefault="00EF512B" w:rsidP="00643824">
            <w:pPr>
              <w:ind w:firstLine="2"/>
              <w:jc w:val="both"/>
            </w:pPr>
            <w:r>
              <w:t>Πρέπει να είναι ομοιόμορφη σε όλο το ύφασμα και να γίνεται με τη χρήση αντιστατικών ουσιών που να προσδίδουν μόνιμες αντιστατικές ιδιότητες.</w:t>
            </w:r>
          </w:p>
        </w:tc>
      </w:tr>
    </w:tbl>
    <w:p w:rsidR="00EC004C" w:rsidRPr="009672C3" w:rsidRDefault="00EC004C" w:rsidP="00EF512B">
      <w:pPr>
        <w:rPr>
          <w:b/>
          <w:sz w:val="18"/>
          <w:u w:val="single"/>
        </w:rPr>
      </w:pPr>
    </w:p>
    <w:p w:rsidR="00EF512B" w:rsidRPr="00B32EAC" w:rsidRDefault="00EF512B" w:rsidP="00EF512B">
      <w:pPr>
        <w:rPr>
          <w:b/>
          <w:u w:val="single"/>
        </w:rPr>
      </w:pPr>
      <w:r>
        <w:rPr>
          <w:b/>
          <w:u w:val="single"/>
        </w:rPr>
        <w:t>ΠΑΡΑΤΗΡ</w:t>
      </w:r>
      <w:r w:rsidRPr="00B32EAC">
        <w:rPr>
          <w:b/>
          <w:u w:val="single"/>
        </w:rPr>
        <w:t>ΗΣΗ</w:t>
      </w:r>
    </w:p>
    <w:p w:rsidR="00601A22" w:rsidRDefault="00EF512B" w:rsidP="009672C3">
      <w:pPr>
        <w:tabs>
          <w:tab w:val="left" w:pos="720"/>
          <w:tab w:val="left" w:pos="1440"/>
          <w:tab w:val="left" w:pos="2160"/>
          <w:tab w:val="left" w:pos="3240"/>
          <w:tab w:val="left" w:pos="3780"/>
        </w:tabs>
        <w:spacing w:before="120"/>
        <w:jc w:val="both"/>
        <w:rPr>
          <w:rFonts w:cs="Arial"/>
          <w:bCs/>
          <w:sz w:val="28"/>
          <w:szCs w:val="28"/>
        </w:rPr>
      </w:pPr>
      <w:r w:rsidRPr="00B32EAC">
        <w:rPr>
          <w:rFonts w:cs="Arial"/>
          <w:bCs/>
          <w:szCs w:val="24"/>
        </w:rPr>
        <w:t>Πίνακας ανοχών και εκπτώσεων για χημικές εκτροπές υφασμάτων</w:t>
      </w:r>
      <w:r>
        <w:rPr>
          <w:rFonts w:cs="Arial"/>
          <w:bCs/>
          <w:szCs w:val="24"/>
        </w:rPr>
        <w:t>, όπως Προσθήκη ΙΙΙ παρούσας ΠΕΔ.</w:t>
      </w:r>
      <w:r w:rsidRPr="00B32EAC">
        <w:rPr>
          <w:rFonts w:cs="Arial"/>
          <w:bCs/>
          <w:sz w:val="28"/>
          <w:szCs w:val="28"/>
        </w:rPr>
        <w:t xml:space="preserve"> </w:t>
      </w:r>
    </w:p>
    <w:p w:rsidR="009672C3" w:rsidRDefault="009672C3" w:rsidP="009672C3">
      <w:pPr>
        <w:tabs>
          <w:tab w:val="left" w:pos="720"/>
          <w:tab w:val="left" w:pos="1440"/>
          <w:tab w:val="left" w:pos="2160"/>
          <w:tab w:val="left" w:pos="3240"/>
          <w:tab w:val="left" w:pos="3780"/>
        </w:tabs>
        <w:spacing w:before="120"/>
        <w:jc w:val="both"/>
        <w:rPr>
          <w:szCs w:val="24"/>
        </w:rPr>
        <w:sectPr w:rsidR="009672C3" w:rsidSect="00381F37">
          <w:pgSz w:w="11907" w:h="16834" w:code="9"/>
          <w:pgMar w:top="1701" w:right="1134" w:bottom="1134" w:left="1985" w:header="1134" w:footer="1134" w:gutter="0"/>
          <w:pgNumType w:start="1"/>
          <w:cols w:space="720"/>
          <w:noEndnote/>
          <w:titlePg/>
          <w:docGrid w:linePitch="326"/>
        </w:sectPr>
      </w:pPr>
    </w:p>
    <w:p w:rsidR="009672C3" w:rsidRPr="00381F37" w:rsidRDefault="009C7415" w:rsidP="00381F37">
      <w:pPr>
        <w:tabs>
          <w:tab w:val="left" w:pos="720"/>
          <w:tab w:val="left" w:pos="1440"/>
          <w:tab w:val="left" w:pos="2160"/>
          <w:tab w:val="left" w:pos="3240"/>
          <w:tab w:val="left" w:pos="3780"/>
        </w:tabs>
        <w:jc w:val="both"/>
        <w:rPr>
          <w:szCs w:val="24"/>
        </w:rPr>
      </w:pPr>
      <w:r>
        <w:rPr>
          <w:szCs w:val="24"/>
        </w:rPr>
        <w:lastRenderedPageBreak/>
        <w:t>10</w:t>
      </w:r>
      <w:r w:rsidR="00381F37">
        <w:rPr>
          <w:szCs w:val="24"/>
        </w:rPr>
        <w:t>.</w:t>
      </w:r>
      <w:r w:rsidR="00381F37">
        <w:rPr>
          <w:szCs w:val="24"/>
        </w:rPr>
        <w:tab/>
        <w:t xml:space="preserve">Η </w:t>
      </w:r>
      <w:r w:rsidR="00381F37" w:rsidRPr="000845B7">
        <w:rPr>
          <w:b/>
          <w:szCs w:val="24"/>
        </w:rPr>
        <w:t>παράγραφος 4 της Προσθήκης ΙΙΙ</w:t>
      </w:r>
      <w:r w:rsidR="00381F37">
        <w:rPr>
          <w:szCs w:val="24"/>
        </w:rPr>
        <w:t xml:space="preserve"> αντικαθίσταται από την ακόλουθη:</w:t>
      </w:r>
    </w:p>
    <w:p w:rsidR="00381F37" w:rsidRDefault="00381F37" w:rsidP="00381F37">
      <w:pPr>
        <w:tabs>
          <w:tab w:val="left" w:pos="720"/>
          <w:tab w:val="left" w:pos="1440"/>
          <w:tab w:val="left" w:pos="2160"/>
          <w:tab w:val="left" w:pos="3240"/>
          <w:tab w:val="left" w:pos="3780"/>
        </w:tabs>
        <w:jc w:val="both"/>
        <w:rPr>
          <w:szCs w:val="24"/>
        </w:rPr>
      </w:pPr>
    </w:p>
    <w:p w:rsidR="00381F37" w:rsidRPr="00984E46" w:rsidRDefault="00381F37" w:rsidP="00381F37">
      <w:pPr>
        <w:rPr>
          <w:rFonts w:cs="Arial"/>
          <w:b/>
          <w:szCs w:val="24"/>
          <w:u w:val="single"/>
        </w:rPr>
      </w:pPr>
      <w:r w:rsidRPr="00F82468">
        <w:rPr>
          <w:rFonts w:cs="Arial"/>
          <w:b/>
          <w:szCs w:val="24"/>
        </w:rPr>
        <w:t>4.</w:t>
      </w:r>
      <w:r>
        <w:rPr>
          <w:rFonts w:cs="Arial"/>
          <w:b/>
          <w:szCs w:val="24"/>
        </w:rPr>
        <w:tab/>
      </w:r>
      <w:r w:rsidRPr="00984E46">
        <w:rPr>
          <w:rFonts w:cs="Arial"/>
          <w:b/>
          <w:szCs w:val="24"/>
          <w:u w:val="single"/>
        </w:rPr>
        <w:t>ΙΔΙΟΤΗΤΕΣ ΧΡΩΜΑΤΙΣΜΟΥ ΤΡΙΧΡΩΜΟΥ ΠΑΡΑΛΛΑΓΗΣ</w:t>
      </w:r>
    </w:p>
    <w:p w:rsidR="00381F37" w:rsidRDefault="00381F37" w:rsidP="00381F37">
      <w:pPr>
        <w:rPr>
          <w:rFonts w:cs="Arial"/>
          <w:b/>
          <w:szCs w:val="24"/>
        </w:rPr>
      </w:pPr>
    </w:p>
    <w:p w:rsidR="00381F37" w:rsidRDefault="00381F37" w:rsidP="00381F37">
      <w:pPr>
        <w:spacing w:after="120"/>
        <w:rPr>
          <w:rFonts w:cs="Arial"/>
          <w:b/>
          <w:szCs w:val="24"/>
          <w:u w:val="single"/>
        </w:rPr>
      </w:pPr>
      <w:r>
        <w:rPr>
          <w:rFonts w:cs="Arial"/>
          <w:b/>
          <w:szCs w:val="24"/>
        </w:rPr>
        <w:t>4.</w:t>
      </w:r>
      <w:r w:rsidRPr="00984E46">
        <w:rPr>
          <w:rFonts w:cs="Arial"/>
          <w:b/>
          <w:szCs w:val="24"/>
        </w:rPr>
        <w:t>1</w:t>
      </w:r>
      <w:r>
        <w:rPr>
          <w:rFonts w:cs="Arial"/>
          <w:b/>
          <w:szCs w:val="24"/>
        </w:rPr>
        <w:tab/>
      </w:r>
      <w:r w:rsidRPr="00381F37">
        <w:rPr>
          <w:rFonts w:cs="Arial"/>
          <w:b/>
          <w:szCs w:val="24"/>
        </w:rPr>
        <w:t>Χρωματικές συντεταγμένες</w:t>
      </w:r>
      <w:r w:rsidRPr="00984E46">
        <w:rPr>
          <w:rFonts w:cs="Arial"/>
          <w:b/>
          <w:szCs w:val="24"/>
          <w:u w:val="single"/>
        </w:rPr>
        <w:t xml:space="preserve"> </w:t>
      </w:r>
    </w:p>
    <w:p w:rsidR="00381F37" w:rsidRDefault="00381F37" w:rsidP="00381F37">
      <w:pPr>
        <w:numPr>
          <w:ilvl w:val="2"/>
          <w:numId w:val="0"/>
        </w:numPr>
        <w:spacing w:after="120"/>
        <w:jc w:val="both"/>
        <w:outlineLvl w:val="2"/>
        <w:rPr>
          <w:rFonts w:cs="Arial"/>
          <w:szCs w:val="24"/>
        </w:rPr>
      </w:pPr>
      <w:r>
        <w:rPr>
          <w:rFonts w:cs="Arial"/>
          <w:b/>
          <w:szCs w:val="24"/>
        </w:rPr>
        <w:t>4.</w:t>
      </w:r>
      <w:r w:rsidRPr="00984E46">
        <w:rPr>
          <w:rFonts w:cs="Arial"/>
          <w:b/>
          <w:szCs w:val="24"/>
        </w:rPr>
        <w:t>1.1</w:t>
      </w:r>
      <w:r>
        <w:rPr>
          <w:rFonts w:cs="Arial"/>
          <w:szCs w:val="24"/>
        </w:rPr>
        <w:tab/>
      </w:r>
      <w:r w:rsidRPr="00984E46">
        <w:rPr>
          <w:rFonts w:cs="Arial"/>
          <w:szCs w:val="24"/>
        </w:rPr>
        <w:t xml:space="preserve">Το ύφασμα πρέπει να φέρει στην εξωτερική του επιφάνεια τρεις αποχρώσεις ώστε να σχηματίζεται διασπαστικό σχέδιο παραλλαγής σύμφωνα με τα καθοριζόμενα </w:t>
      </w:r>
      <w:r>
        <w:rPr>
          <w:rFonts w:cs="Arial"/>
          <w:szCs w:val="24"/>
        </w:rPr>
        <w:t>στα προσαρτημένα</w:t>
      </w:r>
      <w:r w:rsidRPr="00984E46">
        <w:rPr>
          <w:rFonts w:cs="Arial"/>
          <w:szCs w:val="24"/>
        </w:rPr>
        <w:t xml:space="preserve"> </w:t>
      </w:r>
      <w:r w:rsidRPr="00984E46">
        <w:rPr>
          <w:rFonts w:cs="Arial"/>
          <w:b/>
          <w:szCs w:val="24"/>
        </w:rPr>
        <w:t>‘’</w:t>
      </w:r>
      <w:r>
        <w:rPr>
          <w:rFonts w:cs="Arial"/>
          <w:b/>
          <w:szCs w:val="24"/>
        </w:rPr>
        <w:t>1</w:t>
      </w:r>
      <w:r w:rsidRPr="00984E46">
        <w:rPr>
          <w:rFonts w:cs="Arial"/>
          <w:b/>
          <w:szCs w:val="24"/>
        </w:rPr>
        <w:t>’’</w:t>
      </w:r>
      <w:r w:rsidRPr="00984E46">
        <w:rPr>
          <w:rFonts w:cs="Arial"/>
          <w:szCs w:val="24"/>
        </w:rPr>
        <w:t xml:space="preserve"> και </w:t>
      </w:r>
      <w:r w:rsidRPr="00984E46">
        <w:rPr>
          <w:rFonts w:cs="Arial"/>
          <w:b/>
          <w:szCs w:val="24"/>
        </w:rPr>
        <w:t>‘’</w:t>
      </w:r>
      <w:r>
        <w:rPr>
          <w:rFonts w:cs="Arial"/>
          <w:b/>
          <w:szCs w:val="24"/>
        </w:rPr>
        <w:t>2</w:t>
      </w:r>
      <w:r w:rsidRPr="00984E46">
        <w:rPr>
          <w:rFonts w:cs="Arial"/>
          <w:b/>
          <w:szCs w:val="24"/>
        </w:rPr>
        <w:t>’’</w:t>
      </w:r>
      <w:r w:rsidRPr="00984E46">
        <w:rPr>
          <w:rFonts w:cs="Arial"/>
          <w:szCs w:val="24"/>
        </w:rPr>
        <w:t xml:space="preserve"> </w:t>
      </w:r>
      <w:r>
        <w:rPr>
          <w:rFonts w:cs="Arial"/>
          <w:szCs w:val="24"/>
        </w:rPr>
        <w:t xml:space="preserve">της παρούσας προσθήκης </w:t>
      </w:r>
      <w:r w:rsidRPr="00984E46">
        <w:rPr>
          <w:rFonts w:cs="Arial"/>
          <w:szCs w:val="24"/>
        </w:rPr>
        <w:t xml:space="preserve">και με τιμές χρωμάτων σύμφωνες με το Πίνακα Ι: </w:t>
      </w:r>
    </w:p>
    <w:p w:rsidR="00381F37" w:rsidRPr="00984E46" w:rsidRDefault="00381F37" w:rsidP="00381F37">
      <w:pPr>
        <w:spacing w:before="60" w:after="120"/>
        <w:jc w:val="center"/>
        <w:rPr>
          <w:rFonts w:cs="Arial"/>
          <w:b/>
          <w:szCs w:val="24"/>
          <w:u w:val="single"/>
        </w:rPr>
      </w:pPr>
      <w:r w:rsidRPr="00984E46">
        <w:rPr>
          <w:rFonts w:cs="Arial"/>
          <w:b/>
          <w:szCs w:val="24"/>
          <w:u w:val="single"/>
        </w:rPr>
        <w:t>ΠΙΝΑΚΑΣ 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3188"/>
        <w:gridCol w:w="4549"/>
      </w:tblGrid>
      <w:tr w:rsidR="00381F37" w:rsidRPr="00984E46" w:rsidTr="00381F37">
        <w:trPr>
          <w:trHeight w:val="485"/>
          <w:jc w:val="center"/>
        </w:trPr>
        <w:tc>
          <w:tcPr>
            <w:tcW w:w="952" w:type="dxa"/>
            <w:shd w:val="clear" w:color="auto" w:fill="D9D9D9"/>
            <w:vAlign w:val="center"/>
          </w:tcPr>
          <w:p w:rsidR="00381F37" w:rsidRPr="00984E46" w:rsidRDefault="00381F37" w:rsidP="00381F37">
            <w:pPr>
              <w:spacing w:after="120"/>
              <w:jc w:val="center"/>
              <w:rPr>
                <w:rFonts w:cs="Arial"/>
                <w:b/>
                <w:szCs w:val="24"/>
                <w:lang w:val="en-US"/>
              </w:rPr>
            </w:pPr>
            <w:r w:rsidRPr="00984E46">
              <w:rPr>
                <w:rFonts w:cs="Arial"/>
                <w:b/>
                <w:szCs w:val="24"/>
                <w:lang w:val="en-US"/>
              </w:rPr>
              <w:t>A/A</w:t>
            </w:r>
          </w:p>
        </w:tc>
        <w:tc>
          <w:tcPr>
            <w:tcW w:w="3188" w:type="dxa"/>
            <w:shd w:val="clear" w:color="auto" w:fill="D9D9D9"/>
            <w:vAlign w:val="center"/>
          </w:tcPr>
          <w:p w:rsidR="00381F37" w:rsidRPr="00984E46" w:rsidRDefault="00381F37" w:rsidP="00381F37">
            <w:pPr>
              <w:spacing w:after="120"/>
              <w:jc w:val="center"/>
              <w:rPr>
                <w:rFonts w:cs="Arial"/>
                <w:b/>
                <w:szCs w:val="24"/>
              </w:rPr>
            </w:pPr>
            <w:r w:rsidRPr="00984E46">
              <w:rPr>
                <w:rFonts w:cs="Arial"/>
                <w:b/>
                <w:szCs w:val="24"/>
              </w:rPr>
              <w:t>ΑΠΟΧΡΩΣΕΙΣ</w:t>
            </w:r>
          </w:p>
        </w:tc>
        <w:tc>
          <w:tcPr>
            <w:tcW w:w="4549" w:type="dxa"/>
            <w:shd w:val="clear" w:color="auto" w:fill="D9D9D9"/>
            <w:vAlign w:val="center"/>
          </w:tcPr>
          <w:p w:rsidR="00381F37" w:rsidRPr="00984E46" w:rsidRDefault="00381F37" w:rsidP="00381F37">
            <w:pPr>
              <w:spacing w:after="120"/>
              <w:jc w:val="center"/>
              <w:rPr>
                <w:rFonts w:cs="Arial"/>
                <w:b/>
                <w:caps/>
                <w:szCs w:val="24"/>
                <w:lang w:val="en-US"/>
              </w:rPr>
            </w:pPr>
            <w:r w:rsidRPr="00984E46">
              <w:rPr>
                <w:rFonts w:cs="Arial"/>
                <w:b/>
                <w:caps/>
                <w:szCs w:val="24"/>
              </w:rPr>
              <w:t>Χρωματικές Συντεταγμένες</w:t>
            </w:r>
          </w:p>
        </w:tc>
      </w:tr>
      <w:tr w:rsidR="00381F37" w:rsidRPr="00984E46" w:rsidTr="00381F37">
        <w:trPr>
          <w:jc w:val="center"/>
        </w:trPr>
        <w:tc>
          <w:tcPr>
            <w:tcW w:w="952" w:type="dxa"/>
            <w:vAlign w:val="center"/>
          </w:tcPr>
          <w:p w:rsidR="00381F37" w:rsidRPr="004252A1" w:rsidRDefault="00381F37" w:rsidP="00381F37">
            <w:pPr>
              <w:tabs>
                <w:tab w:val="left" w:pos="1701"/>
                <w:tab w:val="left" w:pos="2552"/>
                <w:tab w:val="left" w:pos="3402"/>
                <w:tab w:val="left" w:pos="4253"/>
                <w:tab w:val="left" w:pos="5103"/>
                <w:tab w:val="left" w:pos="5954"/>
                <w:tab w:val="left" w:pos="6804"/>
              </w:tabs>
              <w:ind w:left="-156" w:right="-199"/>
              <w:jc w:val="center"/>
              <w:rPr>
                <w:rFonts w:eastAsia="Calibri" w:cs="Arial"/>
                <w:szCs w:val="22"/>
              </w:rPr>
            </w:pPr>
            <w:r w:rsidRPr="004252A1">
              <w:rPr>
                <w:rFonts w:eastAsia="Calibri" w:cs="Arial"/>
                <w:szCs w:val="22"/>
              </w:rPr>
              <w:t>1</w:t>
            </w:r>
          </w:p>
        </w:tc>
        <w:tc>
          <w:tcPr>
            <w:tcW w:w="3188" w:type="dxa"/>
            <w:vAlign w:val="center"/>
          </w:tcPr>
          <w:p w:rsidR="00381F37" w:rsidRPr="004252A1" w:rsidRDefault="00381F37" w:rsidP="00381F37">
            <w:pPr>
              <w:tabs>
                <w:tab w:val="left" w:pos="851"/>
                <w:tab w:val="left" w:pos="1701"/>
                <w:tab w:val="left" w:pos="2552"/>
                <w:tab w:val="left" w:pos="3402"/>
                <w:tab w:val="left" w:pos="4253"/>
                <w:tab w:val="left" w:pos="5103"/>
                <w:tab w:val="left" w:pos="5954"/>
                <w:tab w:val="left" w:pos="6804"/>
              </w:tabs>
              <w:jc w:val="both"/>
              <w:rPr>
                <w:rFonts w:eastAsia="Calibri" w:cs="Arial"/>
                <w:szCs w:val="22"/>
              </w:rPr>
            </w:pPr>
            <w:r w:rsidRPr="004252A1">
              <w:rPr>
                <w:rFonts w:eastAsia="Calibri" w:cs="Arial"/>
                <w:szCs w:val="22"/>
              </w:rPr>
              <w:t>Γαιώδες</w:t>
            </w:r>
          </w:p>
        </w:tc>
        <w:tc>
          <w:tcPr>
            <w:tcW w:w="4549" w:type="dxa"/>
            <w:vAlign w:val="center"/>
          </w:tcPr>
          <w:p w:rsidR="00381F37" w:rsidRPr="004252A1" w:rsidRDefault="00381F37" w:rsidP="00381F37">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4252A1">
              <w:rPr>
                <w:rFonts w:eastAsia="Calibri" w:cs="Arial"/>
                <w:szCs w:val="22"/>
              </w:rPr>
              <w:t>L</w:t>
            </w:r>
            <w:r w:rsidRPr="004252A1">
              <w:rPr>
                <w:rFonts w:eastAsia="Calibri" w:cs="Arial"/>
                <w:szCs w:val="22"/>
                <w:vertAlign w:val="superscript"/>
              </w:rPr>
              <w:t>*</w:t>
            </w:r>
            <w:r w:rsidRPr="004252A1">
              <w:rPr>
                <w:rFonts w:eastAsia="Calibri" w:cs="Arial"/>
                <w:szCs w:val="22"/>
              </w:rPr>
              <w:t>= 59,14</w:t>
            </w:r>
          </w:p>
          <w:p w:rsidR="00381F37" w:rsidRPr="004252A1" w:rsidRDefault="00381F37" w:rsidP="00381F37">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4252A1">
              <w:rPr>
                <w:rFonts w:eastAsia="Calibri" w:cs="Arial"/>
                <w:szCs w:val="22"/>
              </w:rPr>
              <w:t>a</w:t>
            </w:r>
            <w:r w:rsidRPr="004252A1">
              <w:rPr>
                <w:rFonts w:eastAsia="Calibri" w:cs="Arial"/>
                <w:szCs w:val="22"/>
                <w:vertAlign w:val="superscript"/>
              </w:rPr>
              <w:t>*</w:t>
            </w:r>
            <w:r w:rsidRPr="004252A1">
              <w:rPr>
                <w:rFonts w:eastAsia="Calibri" w:cs="Arial"/>
                <w:szCs w:val="22"/>
              </w:rPr>
              <w:t>= 3,37</w:t>
            </w:r>
          </w:p>
          <w:p w:rsidR="00381F37" w:rsidRPr="004252A1" w:rsidRDefault="00381F37" w:rsidP="00381F37">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4252A1">
              <w:rPr>
                <w:rFonts w:eastAsia="Calibri" w:cs="Arial"/>
                <w:szCs w:val="22"/>
              </w:rPr>
              <w:t>b</w:t>
            </w:r>
            <w:r w:rsidRPr="004252A1">
              <w:rPr>
                <w:rFonts w:eastAsia="Calibri" w:cs="Arial"/>
                <w:szCs w:val="22"/>
                <w:vertAlign w:val="superscript"/>
              </w:rPr>
              <w:t>*</w:t>
            </w:r>
            <w:r w:rsidRPr="004252A1">
              <w:rPr>
                <w:rFonts w:eastAsia="Calibri" w:cs="Arial"/>
                <w:szCs w:val="22"/>
              </w:rPr>
              <w:t>= 19,47</w:t>
            </w:r>
          </w:p>
        </w:tc>
      </w:tr>
      <w:tr w:rsidR="00381F37" w:rsidRPr="00984E46" w:rsidTr="00381F37">
        <w:trPr>
          <w:jc w:val="center"/>
        </w:trPr>
        <w:tc>
          <w:tcPr>
            <w:tcW w:w="952" w:type="dxa"/>
            <w:vAlign w:val="center"/>
          </w:tcPr>
          <w:p w:rsidR="00381F37" w:rsidRPr="004252A1" w:rsidRDefault="00381F37" w:rsidP="00381F37">
            <w:pPr>
              <w:tabs>
                <w:tab w:val="left" w:pos="1701"/>
                <w:tab w:val="left" w:pos="2552"/>
                <w:tab w:val="left" w:pos="3402"/>
                <w:tab w:val="left" w:pos="4253"/>
                <w:tab w:val="left" w:pos="5103"/>
                <w:tab w:val="left" w:pos="5954"/>
                <w:tab w:val="left" w:pos="6804"/>
              </w:tabs>
              <w:ind w:right="-57"/>
              <w:jc w:val="center"/>
              <w:rPr>
                <w:rFonts w:eastAsia="Calibri" w:cs="Arial"/>
                <w:szCs w:val="22"/>
              </w:rPr>
            </w:pPr>
            <w:r w:rsidRPr="004252A1">
              <w:rPr>
                <w:rFonts w:eastAsia="Calibri" w:cs="Arial"/>
                <w:szCs w:val="22"/>
              </w:rPr>
              <w:t>2</w:t>
            </w:r>
          </w:p>
        </w:tc>
        <w:tc>
          <w:tcPr>
            <w:tcW w:w="3188" w:type="dxa"/>
            <w:vAlign w:val="center"/>
          </w:tcPr>
          <w:p w:rsidR="00381F37" w:rsidRPr="004252A1" w:rsidRDefault="00381F37" w:rsidP="00381F37">
            <w:pPr>
              <w:tabs>
                <w:tab w:val="left" w:pos="851"/>
                <w:tab w:val="left" w:pos="1701"/>
                <w:tab w:val="left" w:pos="2552"/>
                <w:tab w:val="left" w:pos="3402"/>
                <w:tab w:val="left" w:pos="4253"/>
                <w:tab w:val="left" w:pos="5103"/>
                <w:tab w:val="left" w:pos="5954"/>
                <w:tab w:val="left" w:pos="6804"/>
              </w:tabs>
              <w:jc w:val="both"/>
              <w:rPr>
                <w:rFonts w:eastAsia="Calibri" w:cs="Arial"/>
                <w:szCs w:val="22"/>
              </w:rPr>
            </w:pPr>
            <w:r w:rsidRPr="004252A1">
              <w:rPr>
                <w:rFonts w:eastAsia="Calibri" w:cs="Arial"/>
                <w:szCs w:val="22"/>
              </w:rPr>
              <w:t xml:space="preserve">Πράσινο </w:t>
            </w:r>
          </w:p>
        </w:tc>
        <w:tc>
          <w:tcPr>
            <w:tcW w:w="4549" w:type="dxa"/>
            <w:vAlign w:val="center"/>
          </w:tcPr>
          <w:p w:rsidR="00381F37" w:rsidRPr="004252A1" w:rsidRDefault="00381F37" w:rsidP="00381F37">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4252A1">
              <w:rPr>
                <w:rFonts w:eastAsia="Calibri" w:cs="Arial"/>
                <w:szCs w:val="22"/>
              </w:rPr>
              <w:t>L</w:t>
            </w:r>
            <w:r w:rsidRPr="004252A1">
              <w:rPr>
                <w:rFonts w:eastAsia="Calibri" w:cs="Arial"/>
                <w:szCs w:val="22"/>
                <w:vertAlign w:val="superscript"/>
              </w:rPr>
              <w:t>*</w:t>
            </w:r>
            <w:r w:rsidRPr="004252A1">
              <w:rPr>
                <w:rFonts w:eastAsia="Calibri" w:cs="Arial"/>
                <w:szCs w:val="22"/>
              </w:rPr>
              <w:t>= 31,30</w:t>
            </w:r>
          </w:p>
          <w:p w:rsidR="00381F37" w:rsidRPr="004252A1" w:rsidRDefault="00381F37" w:rsidP="00381F37">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4252A1">
              <w:rPr>
                <w:rFonts w:eastAsia="Calibri" w:cs="Arial"/>
                <w:szCs w:val="22"/>
              </w:rPr>
              <w:t>a</w:t>
            </w:r>
            <w:r w:rsidRPr="004252A1">
              <w:rPr>
                <w:rFonts w:eastAsia="Calibri" w:cs="Arial"/>
                <w:szCs w:val="22"/>
                <w:vertAlign w:val="superscript"/>
              </w:rPr>
              <w:t>*</w:t>
            </w:r>
            <w:r w:rsidRPr="004252A1">
              <w:rPr>
                <w:rFonts w:eastAsia="Calibri" w:cs="Arial"/>
                <w:szCs w:val="22"/>
              </w:rPr>
              <w:t>= -6,80</w:t>
            </w:r>
          </w:p>
          <w:p w:rsidR="00381F37" w:rsidRPr="004252A1" w:rsidRDefault="00381F37" w:rsidP="00381F37">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4252A1">
              <w:rPr>
                <w:rFonts w:eastAsia="Calibri" w:cs="Arial"/>
                <w:szCs w:val="22"/>
              </w:rPr>
              <w:t>b</w:t>
            </w:r>
            <w:r w:rsidRPr="004252A1">
              <w:rPr>
                <w:rFonts w:eastAsia="Calibri" w:cs="Arial"/>
                <w:szCs w:val="22"/>
                <w:vertAlign w:val="superscript"/>
              </w:rPr>
              <w:t>*</w:t>
            </w:r>
            <w:r w:rsidRPr="004252A1">
              <w:rPr>
                <w:rFonts w:eastAsia="Calibri" w:cs="Arial"/>
                <w:szCs w:val="22"/>
              </w:rPr>
              <w:t>=  12,20</w:t>
            </w:r>
          </w:p>
        </w:tc>
      </w:tr>
      <w:tr w:rsidR="00381F37" w:rsidRPr="00984E46" w:rsidTr="00381F37">
        <w:trPr>
          <w:jc w:val="center"/>
        </w:trPr>
        <w:tc>
          <w:tcPr>
            <w:tcW w:w="952" w:type="dxa"/>
            <w:vAlign w:val="center"/>
          </w:tcPr>
          <w:p w:rsidR="00381F37" w:rsidRPr="004252A1" w:rsidRDefault="00381F37" w:rsidP="00381F37">
            <w:pPr>
              <w:tabs>
                <w:tab w:val="left" w:pos="1701"/>
                <w:tab w:val="left" w:pos="2552"/>
                <w:tab w:val="left" w:pos="3402"/>
                <w:tab w:val="left" w:pos="4253"/>
                <w:tab w:val="left" w:pos="5103"/>
                <w:tab w:val="left" w:pos="5954"/>
                <w:tab w:val="left" w:pos="6804"/>
              </w:tabs>
              <w:ind w:right="-57"/>
              <w:jc w:val="center"/>
              <w:rPr>
                <w:rFonts w:eastAsia="Calibri" w:cs="Arial"/>
                <w:szCs w:val="22"/>
              </w:rPr>
            </w:pPr>
            <w:r w:rsidRPr="004252A1">
              <w:rPr>
                <w:rFonts w:eastAsia="Calibri" w:cs="Arial"/>
                <w:szCs w:val="22"/>
              </w:rPr>
              <w:t>3</w:t>
            </w:r>
          </w:p>
        </w:tc>
        <w:tc>
          <w:tcPr>
            <w:tcW w:w="3188" w:type="dxa"/>
            <w:vAlign w:val="center"/>
          </w:tcPr>
          <w:p w:rsidR="00381F37" w:rsidRPr="004252A1" w:rsidRDefault="00381F37" w:rsidP="00381F37">
            <w:pPr>
              <w:tabs>
                <w:tab w:val="left" w:pos="851"/>
                <w:tab w:val="left" w:pos="1701"/>
                <w:tab w:val="left" w:pos="2552"/>
                <w:tab w:val="left" w:pos="3402"/>
                <w:tab w:val="left" w:pos="4253"/>
                <w:tab w:val="left" w:pos="5103"/>
                <w:tab w:val="left" w:pos="5954"/>
                <w:tab w:val="left" w:pos="6804"/>
              </w:tabs>
              <w:jc w:val="both"/>
              <w:rPr>
                <w:rFonts w:eastAsia="Calibri" w:cs="Arial"/>
                <w:szCs w:val="22"/>
              </w:rPr>
            </w:pPr>
            <w:r w:rsidRPr="004252A1">
              <w:rPr>
                <w:rFonts w:eastAsia="Calibri" w:cs="Arial"/>
                <w:szCs w:val="22"/>
              </w:rPr>
              <w:t>Γαιώδες Βαθύ</w:t>
            </w:r>
          </w:p>
        </w:tc>
        <w:tc>
          <w:tcPr>
            <w:tcW w:w="4549" w:type="dxa"/>
            <w:vAlign w:val="center"/>
          </w:tcPr>
          <w:p w:rsidR="00381F37" w:rsidRPr="004252A1" w:rsidRDefault="00381F37" w:rsidP="00381F37">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4252A1">
              <w:rPr>
                <w:rFonts w:eastAsia="Calibri" w:cs="Arial"/>
                <w:szCs w:val="22"/>
              </w:rPr>
              <w:t>L</w:t>
            </w:r>
            <w:r w:rsidRPr="004252A1">
              <w:rPr>
                <w:rFonts w:eastAsia="Calibri" w:cs="Arial"/>
                <w:szCs w:val="22"/>
                <w:vertAlign w:val="superscript"/>
              </w:rPr>
              <w:t>*</w:t>
            </w:r>
            <w:r w:rsidRPr="004252A1">
              <w:rPr>
                <w:rFonts w:eastAsia="Calibri" w:cs="Arial"/>
                <w:szCs w:val="22"/>
              </w:rPr>
              <w:t>= 43,43</w:t>
            </w:r>
          </w:p>
          <w:p w:rsidR="00381F37" w:rsidRPr="004252A1" w:rsidRDefault="00381F37" w:rsidP="00381F37">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4252A1">
              <w:rPr>
                <w:rFonts w:eastAsia="Calibri" w:cs="Arial"/>
                <w:szCs w:val="22"/>
              </w:rPr>
              <w:t>a</w:t>
            </w:r>
            <w:r w:rsidRPr="004252A1">
              <w:rPr>
                <w:rFonts w:eastAsia="Calibri" w:cs="Arial"/>
                <w:szCs w:val="22"/>
                <w:vertAlign w:val="superscript"/>
              </w:rPr>
              <w:t>*</w:t>
            </w:r>
            <w:r w:rsidRPr="004252A1">
              <w:rPr>
                <w:rFonts w:eastAsia="Calibri" w:cs="Arial"/>
                <w:szCs w:val="22"/>
              </w:rPr>
              <w:t>=  6,93</w:t>
            </w:r>
          </w:p>
          <w:p w:rsidR="00381F37" w:rsidRPr="004252A1" w:rsidRDefault="00381F37" w:rsidP="00381F37">
            <w:pPr>
              <w:tabs>
                <w:tab w:val="left" w:pos="851"/>
                <w:tab w:val="left" w:pos="1701"/>
                <w:tab w:val="left" w:pos="2552"/>
                <w:tab w:val="left" w:pos="3402"/>
                <w:tab w:val="left" w:pos="4253"/>
                <w:tab w:val="left" w:pos="5103"/>
                <w:tab w:val="left" w:pos="5954"/>
                <w:tab w:val="left" w:pos="6804"/>
              </w:tabs>
              <w:jc w:val="center"/>
              <w:rPr>
                <w:rFonts w:eastAsia="Calibri" w:cs="Arial"/>
                <w:szCs w:val="22"/>
              </w:rPr>
            </w:pPr>
            <w:r w:rsidRPr="004252A1">
              <w:rPr>
                <w:rFonts w:eastAsia="Calibri" w:cs="Arial"/>
                <w:szCs w:val="22"/>
              </w:rPr>
              <w:t>b</w:t>
            </w:r>
            <w:r w:rsidRPr="004252A1">
              <w:rPr>
                <w:rFonts w:eastAsia="Calibri" w:cs="Arial"/>
                <w:szCs w:val="22"/>
                <w:vertAlign w:val="superscript"/>
              </w:rPr>
              <w:t>*</w:t>
            </w:r>
            <w:r w:rsidRPr="004252A1">
              <w:rPr>
                <w:rFonts w:eastAsia="Calibri" w:cs="Arial"/>
                <w:szCs w:val="22"/>
              </w:rPr>
              <w:t>= 23,50</w:t>
            </w:r>
          </w:p>
        </w:tc>
      </w:tr>
    </w:tbl>
    <w:p w:rsidR="00381F37" w:rsidRPr="00984E46" w:rsidRDefault="00381F37" w:rsidP="00381F37">
      <w:pPr>
        <w:spacing w:before="120" w:after="120"/>
        <w:jc w:val="both"/>
        <w:rPr>
          <w:rFonts w:cs="Arial"/>
          <w:szCs w:val="24"/>
        </w:rPr>
      </w:pPr>
      <w:r>
        <w:rPr>
          <w:rFonts w:cs="Arial"/>
          <w:b/>
          <w:bCs/>
          <w:szCs w:val="24"/>
        </w:rPr>
        <w:t>4.</w:t>
      </w:r>
      <w:r w:rsidRPr="00984E46">
        <w:rPr>
          <w:rFonts w:cs="Arial"/>
          <w:b/>
          <w:bCs/>
          <w:szCs w:val="24"/>
        </w:rPr>
        <w:t>1.2</w:t>
      </w:r>
      <w:r>
        <w:rPr>
          <w:rFonts w:cs="Arial"/>
          <w:szCs w:val="24"/>
        </w:rPr>
        <w:tab/>
      </w:r>
      <w:r w:rsidRPr="00381F37">
        <w:rPr>
          <w:rFonts w:cs="Arial"/>
          <w:szCs w:val="24"/>
        </w:rPr>
        <w:t>Το διασπαστικό σχέδιο παραλλαγής πρέπει να προκύπτει από την εφαρμογή του πράσινου και του βαθέος γαιώδους χρώματος στο ύφασμα βάσης με χρώμα γαιώδες (πρώτα εφαρμόζεται το βαθ</w:t>
      </w:r>
      <w:r>
        <w:rPr>
          <w:rFonts w:cs="Arial"/>
          <w:szCs w:val="24"/>
        </w:rPr>
        <w:t>ύ γαιώδες και μετά το πράσινο).</w:t>
      </w:r>
      <w:r w:rsidRPr="00984E46">
        <w:rPr>
          <w:rFonts w:cs="Arial"/>
          <w:szCs w:val="24"/>
        </w:rPr>
        <w:t xml:space="preserve"> Το διασπαστικό σχέδιο των δύο χρωμάτων φαίνονται υπό κλίμακα </w:t>
      </w:r>
      <w:r>
        <w:rPr>
          <w:rFonts w:cs="Arial"/>
          <w:szCs w:val="24"/>
        </w:rPr>
        <w:t>στα προσαρτημένα</w:t>
      </w:r>
      <w:r w:rsidRPr="00984E46">
        <w:rPr>
          <w:rFonts w:cs="Arial"/>
          <w:szCs w:val="24"/>
        </w:rPr>
        <w:t xml:space="preserve"> </w:t>
      </w:r>
      <w:r w:rsidRPr="00984E46">
        <w:rPr>
          <w:rFonts w:cs="Arial"/>
          <w:b/>
          <w:szCs w:val="24"/>
        </w:rPr>
        <w:t>‘’</w:t>
      </w:r>
      <w:r>
        <w:rPr>
          <w:rFonts w:cs="Arial"/>
          <w:b/>
          <w:szCs w:val="24"/>
        </w:rPr>
        <w:t>1</w:t>
      </w:r>
      <w:r w:rsidRPr="00984E46">
        <w:rPr>
          <w:rFonts w:cs="Arial"/>
          <w:b/>
          <w:szCs w:val="24"/>
        </w:rPr>
        <w:t>’’</w:t>
      </w:r>
      <w:r w:rsidRPr="00984E46">
        <w:rPr>
          <w:rFonts w:cs="Arial"/>
          <w:szCs w:val="24"/>
        </w:rPr>
        <w:t xml:space="preserve"> και </w:t>
      </w:r>
      <w:r w:rsidRPr="00984E46">
        <w:rPr>
          <w:rFonts w:cs="Arial"/>
          <w:b/>
          <w:szCs w:val="24"/>
        </w:rPr>
        <w:t>‘’</w:t>
      </w:r>
      <w:r>
        <w:rPr>
          <w:rFonts w:cs="Arial"/>
          <w:b/>
          <w:szCs w:val="24"/>
        </w:rPr>
        <w:t>2</w:t>
      </w:r>
      <w:r w:rsidRPr="00984E46">
        <w:rPr>
          <w:rFonts w:cs="Arial"/>
          <w:b/>
          <w:szCs w:val="24"/>
        </w:rPr>
        <w:t>’’</w:t>
      </w:r>
      <w:r w:rsidRPr="00984E46">
        <w:rPr>
          <w:rFonts w:cs="Arial"/>
          <w:szCs w:val="24"/>
        </w:rPr>
        <w:t xml:space="preserve"> </w:t>
      </w:r>
      <w:r>
        <w:rPr>
          <w:rFonts w:cs="Arial"/>
          <w:szCs w:val="24"/>
        </w:rPr>
        <w:t>της παρούσας προσθήκης</w:t>
      </w:r>
      <w:r w:rsidRPr="00984E46">
        <w:rPr>
          <w:rFonts w:cs="Arial"/>
          <w:szCs w:val="24"/>
        </w:rPr>
        <w:t xml:space="preserve">. Το διασπαστικό σχέδιο παραλλαγής θα ελέγχεται από δύο (2) τουλάχιστον τεμάχια υφάσματος τα οποία θα λαμβάνονται από διαφορετικές περιοχές του δείγματος. </w:t>
      </w:r>
      <w:r w:rsidR="000C6F89">
        <w:rPr>
          <w:rFonts w:eastAsia="Calibri" w:cs="Arial"/>
        </w:rPr>
        <w:t xml:space="preserve">Το σχήμα και το μέγεθος των επιφανειών των αποχρώσεων του πράσινου και του βαθέος γαιώδους χρώματος των εξεταζόμενων δοκιμίων πρέπει να είναι ίδια με εκείνα που καθορίζονται </w:t>
      </w:r>
      <w:r>
        <w:rPr>
          <w:rFonts w:cs="Arial"/>
          <w:szCs w:val="24"/>
        </w:rPr>
        <w:t>στα προσαρτημένα</w:t>
      </w:r>
      <w:r w:rsidRPr="00984E46">
        <w:rPr>
          <w:rFonts w:cs="Arial"/>
          <w:szCs w:val="24"/>
        </w:rPr>
        <w:t xml:space="preserve"> </w:t>
      </w:r>
      <w:r w:rsidRPr="00984E46">
        <w:rPr>
          <w:rFonts w:cs="Arial"/>
          <w:b/>
          <w:szCs w:val="24"/>
        </w:rPr>
        <w:t>‘’</w:t>
      </w:r>
      <w:r>
        <w:rPr>
          <w:rFonts w:cs="Arial"/>
          <w:b/>
          <w:szCs w:val="24"/>
        </w:rPr>
        <w:t>1</w:t>
      </w:r>
      <w:r w:rsidRPr="00984E46">
        <w:rPr>
          <w:rFonts w:cs="Arial"/>
          <w:b/>
          <w:szCs w:val="24"/>
        </w:rPr>
        <w:t>’’</w:t>
      </w:r>
      <w:r w:rsidRPr="00984E46">
        <w:rPr>
          <w:rFonts w:cs="Arial"/>
          <w:szCs w:val="24"/>
        </w:rPr>
        <w:t xml:space="preserve"> και </w:t>
      </w:r>
      <w:r w:rsidRPr="00984E46">
        <w:rPr>
          <w:rFonts w:cs="Arial"/>
          <w:b/>
          <w:szCs w:val="24"/>
        </w:rPr>
        <w:t>‘’</w:t>
      </w:r>
      <w:r>
        <w:rPr>
          <w:rFonts w:cs="Arial"/>
          <w:b/>
          <w:szCs w:val="24"/>
        </w:rPr>
        <w:t>2</w:t>
      </w:r>
      <w:r w:rsidRPr="00984E46">
        <w:rPr>
          <w:rFonts w:cs="Arial"/>
          <w:b/>
          <w:szCs w:val="24"/>
        </w:rPr>
        <w:t>’’</w:t>
      </w:r>
      <w:r w:rsidRPr="00984E46">
        <w:rPr>
          <w:rFonts w:cs="Arial"/>
          <w:szCs w:val="24"/>
        </w:rPr>
        <w:t xml:space="preserve"> </w:t>
      </w:r>
      <w:r>
        <w:rPr>
          <w:rFonts w:cs="Arial"/>
          <w:szCs w:val="24"/>
        </w:rPr>
        <w:t>της παρούσας προσθήκης</w:t>
      </w:r>
      <w:r w:rsidRPr="00984E46">
        <w:rPr>
          <w:rFonts w:cs="Arial"/>
          <w:szCs w:val="24"/>
        </w:rPr>
        <w:t>.</w:t>
      </w:r>
    </w:p>
    <w:p w:rsidR="00381F37" w:rsidRPr="00984E46" w:rsidRDefault="00381F37" w:rsidP="00381F37">
      <w:pPr>
        <w:spacing w:before="60" w:after="120"/>
        <w:jc w:val="both"/>
        <w:rPr>
          <w:rFonts w:cs="Arial"/>
          <w:szCs w:val="24"/>
        </w:rPr>
      </w:pPr>
      <w:r>
        <w:rPr>
          <w:rFonts w:cs="Arial"/>
          <w:b/>
          <w:bCs/>
          <w:szCs w:val="24"/>
        </w:rPr>
        <w:t>4.</w:t>
      </w:r>
      <w:r w:rsidRPr="00984E46">
        <w:rPr>
          <w:rFonts w:cs="Arial"/>
          <w:b/>
          <w:bCs/>
          <w:szCs w:val="24"/>
        </w:rPr>
        <w:t>1.3</w:t>
      </w:r>
      <w:r w:rsidR="00B16712">
        <w:rPr>
          <w:rFonts w:cs="Arial"/>
          <w:szCs w:val="24"/>
        </w:rPr>
        <w:tab/>
      </w:r>
      <w:r w:rsidRPr="00984E46">
        <w:rPr>
          <w:rFonts w:cs="Arial"/>
          <w:szCs w:val="24"/>
        </w:rPr>
        <w:t>Ο χρωματισμός θα ελέγχεται ως προς το τρίχρωμο της παραλλαγής</w:t>
      </w:r>
      <w:r w:rsidR="000C6F89">
        <w:rPr>
          <w:rFonts w:cs="Arial"/>
          <w:szCs w:val="24"/>
        </w:rPr>
        <w:t>,</w:t>
      </w:r>
      <w:r w:rsidRPr="00984E46">
        <w:rPr>
          <w:rFonts w:cs="Arial"/>
          <w:szCs w:val="24"/>
        </w:rPr>
        <w:t xml:space="preserve"> επιπλέον του προβλεπόμενου μακροσκοπικού ελέγχου από την επιτροπή παραλαβής</w:t>
      </w:r>
      <w:r w:rsidR="000C6F89">
        <w:rPr>
          <w:rFonts w:cs="Arial"/>
          <w:szCs w:val="24"/>
        </w:rPr>
        <w:t>,</w:t>
      </w:r>
      <w:r w:rsidRPr="00984E46">
        <w:rPr>
          <w:rFonts w:cs="Arial"/>
          <w:szCs w:val="24"/>
        </w:rPr>
        <w:t xml:space="preserve"> και από το Χημείο </w:t>
      </w:r>
      <w:r w:rsidR="000C6F89">
        <w:rPr>
          <w:rFonts w:cs="Arial"/>
          <w:szCs w:val="24"/>
        </w:rPr>
        <w:t>Ενόπλων Δυνάμεων (ΧΗΕΔ)</w:t>
      </w:r>
      <w:r w:rsidRPr="00984E46">
        <w:rPr>
          <w:rFonts w:cs="Arial"/>
          <w:szCs w:val="24"/>
        </w:rPr>
        <w:t xml:space="preserve"> στα δείγματα που θα αποστέλλονται για φυσικοχημικούς ελέγχους. </w:t>
      </w:r>
    </w:p>
    <w:p w:rsidR="00381F37" w:rsidRPr="00984E46" w:rsidRDefault="00381F37" w:rsidP="00381F37">
      <w:pPr>
        <w:spacing w:before="60" w:after="120"/>
        <w:jc w:val="both"/>
        <w:rPr>
          <w:rFonts w:cs="Arial"/>
          <w:szCs w:val="24"/>
        </w:rPr>
      </w:pPr>
      <w:r>
        <w:rPr>
          <w:rFonts w:cs="Arial"/>
          <w:b/>
          <w:bCs/>
          <w:szCs w:val="24"/>
        </w:rPr>
        <w:t>4.</w:t>
      </w:r>
      <w:r w:rsidRPr="00984E46">
        <w:rPr>
          <w:rFonts w:cs="Arial"/>
          <w:b/>
          <w:bCs/>
          <w:szCs w:val="24"/>
        </w:rPr>
        <w:t>1.4</w:t>
      </w:r>
      <w:r w:rsidR="00B16712">
        <w:rPr>
          <w:rFonts w:cs="Arial"/>
          <w:szCs w:val="24"/>
        </w:rPr>
        <w:tab/>
      </w:r>
      <w:r w:rsidRPr="00984E46">
        <w:rPr>
          <w:rFonts w:cs="Arial"/>
          <w:szCs w:val="24"/>
        </w:rPr>
        <w:t xml:space="preserve">Ο έλεγχος των αποχρώσεων θα γίνεται με φασματοφωτόμετρο που θα λειτουργεί με διάχυτο φωτισμό του δοκιμίου με πλήρη εκπομπή πηγής η οποία θα προσομοιάζει στη «CIE Source D65». Το υπό εξέταση δοκίμιο πρέπει να παρατηρείται από γωνία που δεν ξεπερνά τις 10° (μοίρες) από την κανονική γωνία παρατήρησης, συμπεριλαμβανομένης και της γωνίας αποφυγής κατοπτρισμού. Το μέγεθος του προτύπου ανοίγματος επί της συσκευής που χρησιμοποιείται για τη μέτρηση κάποιας απόχρωσης θα πρέπει να είναι διαμέτρου </w:t>
      </w:r>
      <w:r w:rsidRPr="00984E46">
        <w:rPr>
          <w:rFonts w:cs="Arial"/>
          <w:b/>
          <w:szCs w:val="24"/>
        </w:rPr>
        <w:t xml:space="preserve">1,2 - </w:t>
      </w:r>
      <w:smartTag w:uri="urn:schemas-microsoft-com:office:smarttags" w:element="metricconverter">
        <w:smartTagPr>
          <w:attr w:name="ProductID" w:val="1,5 cm"/>
        </w:smartTagPr>
        <w:r w:rsidRPr="00984E46">
          <w:rPr>
            <w:rFonts w:cs="Arial"/>
            <w:b/>
            <w:szCs w:val="24"/>
          </w:rPr>
          <w:t>1,5 cm</w:t>
        </w:r>
      </w:smartTag>
      <w:r w:rsidRPr="00984E46">
        <w:rPr>
          <w:rFonts w:cs="Arial"/>
          <w:szCs w:val="24"/>
        </w:rPr>
        <w:t xml:space="preserve">. Οι μετρήσεις θα πρέπει να γίνονται σε τρία (3) διαφορετικά σημεία στα τεμάχια του κάθε δείγματος μετρώντας το κάθε σημείο δύο φορές με διαφορετικό προσανατολισμό (υφάδι - στημόνι). Το τελικό αποτέλεσμα θα είναι ο μέσος όρος των έξι (6) μετρήσεων που πραγματοποιήθηκαν [τρία (3) σημεία Χ δύο (2) φορές = έξι (6)] για κάθε δείγμα. Τα προς εξέταση σημεία θα πρέπει να είναι διπλωμένα δύο (2) φορές προκειμένου κατά τη μέτρηση να μην επηρεάζονται από το φως. </w:t>
      </w:r>
      <w:r w:rsidRPr="00984E46">
        <w:rPr>
          <w:rFonts w:cs="Arial"/>
          <w:szCs w:val="24"/>
        </w:rPr>
        <w:lastRenderedPageBreak/>
        <w:t>Κατά τη μέτρηση θα χρησιμοποιείται η εξίσωση CMC (Color Measurement Commities της Society of Dyers and colourists) για τον υπολογισμό του ΔΕ η οποία περιλαμβάνει και διορθωτικούς συντελεστές.</w:t>
      </w:r>
    </w:p>
    <w:p w:rsidR="00381F37" w:rsidRPr="00984E46" w:rsidRDefault="00381F37" w:rsidP="00381F37">
      <w:pPr>
        <w:spacing w:before="60" w:after="120"/>
        <w:jc w:val="both"/>
        <w:rPr>
          <w:rFonts w:cs="Arial"/>
          <w:szCs w:val="24"/>
        </w:rPr>
      </w:pPr>
      <w:r>
        <w:rPr>
          <w:rFonts w:cs="Arial"/>
          <w:b/>
          <w:bCs/>
          <w:szCs w:val="24"/>
        </w:rPr>
        <w:t>4.</w:t>
      </w:r>
      <w:r w:rsidRPr="00984E46">
        <w:rPr>
          <w:rFonts w:cs="Arial"/>
          <w:b/>
          <w:bCs/>
          <w:szCs w:val="24"/>
        </w:rPr>
        <w:t>1.5</w:t>
      </w:r>
      <w:r w:rsidRPr="00984E46">
        <w:rPr>
          <w:rFonts w:cs="Arial"/>
          <w:szCs w:val="24"/>
        </w:rPr>
        <w:t xml:space="preserve"> Η βάση των μετρήσεων για κάθε απόχρωση με την οποία θα συγκριθεί η αντίστοιχη απόχρωση του προς εξέταση δείγματος είναι οι τιμές που φαίνονται στο παραπάνω πίνακα Ι. </w:t>
      </w:r>
      <w:r w:rsidRPr="00984E46">
        <w:rPr>
          <w:rFonts w:cs="Arial"/>
          <w:b/>
          <w:szCs w:val="24"/>
        </w:rPr>
        <w:t>Οι τιμές και ανοχές για κάθε απόχρωση φαίνονται στον παρακάτω Πίνακα ΙΙ</w:t>
      </w:r>
      <w:r w:rsidRPr="00984E46">
        <w:rPr>
          <w:rFonts w:cs="Arial"/>
          <w:szCs w:val="24"/>
        </w:rPr>
        <w:t>.</w:t>
      </w:r>
    </w:p>
    <w:p w:rsidR="00381F37" w:rsidRPr="00984E46" w:rsidRDefault="00381F37" w:rsidP="00381F37">
      <w:pPr>
        <w:spacing w:before="60" w:after="120"/>
        <w:jc w:val="both"/>
        <w:rPr>
          <w:rFonts w:cs="Arial"/>
          <w:szCs w:val="24"/>
        </w:rPr>
      </w:pPr>
      <w:r>
        <w:rPr>
          <w:rFonts w:cs="Arial"/>
          <w:b/>
          <w:bCs/>
          <w:szCs w:val="24"/>
        </w:rPr>
        <w:t>4.</w:t>
      </w:r>
      <w:r w:rsidRPr="00984E46">
        <w:rPr>
          <w:rFonts w:cs="Arial"/>
          <w:b/>
          <w:bCs/>
          <w:szCs w:val="24"/>
        </w:rPr>
        <w:t>1.6</w:t>
      </w:r>
      <w:r w:rsidRPr="00984E46">
        <w:rPr>
          <w:rFonts w:cs="Arial"/>
          <w:szCs w:val="24"/>
        </w:rPr>
        <w:t xml:space="preserve"> Για οποιαδήποτε απόκλιση στη απόχρωση πέραν των ορίων που καθορίζεται παρακάτω το ύφασμα απορρίπτεται. Διευκρινίζεται ότι το ύφασμα απορρίπτεται ακόμη και στην περίπτωση που εμφανίζεται απόκλιση στην απόχρωση έστω και σε ένα μόνο χρώμα.</w:t>
      </w:r>
    </w:p>
    <w:p w:rsidR="00381F37" w:rsidRPr="00984E46" w:rsidRDefault="00381F37" w:rsidP="00381F37">
      <w:pPr>
        <w:spacing w:before="60" w:after="120"/>
        <w:jc w:val="center"/>
        <w:rPr>
          <w:rFonts w:cs="Arial"/>
          <w:b/>
          <w:szCs w:val="24"/>
          <w:u w:val="single"/>
        </w:rPr>
      </w:pPr>
      <w:r w:rsidRPr="00984E46">
        <w:rPr>
          <w:rFonts w:cs="Arial"/>
          <w:b/>
          <w:szCs w:val="24"/>
          <w:u w:val="single"/>
        </w:rPr>
        <w:t>ΠΙΝΑΚΑΣ ΙΙ</w:t>
      </w:r>
    </w:p>
    <w:tbl>
      <w:tblPr>
        <w:tblW w:w="8878" w:type="dxa"/>
        <w:jc w:val="center"/>
        <w:tblLayout w:type="fixed"/>
        <w:tblLook w:val="0000" w:firstRow="0" w:lastRow="0" w:firstColumn="0" w:lastColumn="0" w:noHBand="0" w:noVBand="0"/>
      </w:tblPr>
      <w:tblGrid>
        <w:gridCol w:w="815"/>
        <w:gridCol w:w="1701"/>
        <w:gridCol w:w="2524"/>
        <w:gridCol w:w="2158"/>
        <w:gridCol w:w="1680"/>
      </w:tblGrid>
      <w:tr w:rsidR="00381F37" w:rsidRPr="00984E46" w:rsidTr="000C6F89">
        <w:trPr>
          <w:cantSplit/>
          <w:jc w:val="center"/>
        </w:trPr>
        <w:tc>
          <w:tcPr>
            <w:tcW w:w="815" w:type="dxa"/>
            <w:tcBorders>
              <w:top w:val="single" w:sz="4" w:space="0" w:color="auto"/>
              <w:left w:val="single" w:sz="4" w:space="0" w:color="auto"/>
              <w:bottom w:val="single" w:sz="4" w:space="0" w:color="auto"/>
              <w:right w:val="single" w:sz="4" w:space="0" w:color="auto"/>
            </w:tcBorders>
            <w:shd w:val="clear" w:color="auto" w:fill="CCFFFF"/>
            <w:vAlign w:val="center"/>
          </w:tcPr>
          <w:p w:rsidR="00381F37" w:rsidRPr="00984E46" w:rsidRDefault="00381F37" w:rsidP="00643824">
            <w:pPr>
              <w:autoSpaceDE w:val="0"/>
              <w:autoSpaceDN w:val="0"/>
              <w:jc w:val="center"/>
              <w:rPr>
                <w:rFonts w:cs="Arial"/>
                <w:b/>
                <w:szCs w:val="24"/>
              </w:rPr>
            </w:pPr>
            <w:r w:rsidRPr="00984E46">
              <w:rPr>
                <w:rFonts w:cs="Arial"/>
                <w:b/>
                <w:szCs w:val="24"/>
              </w:rPr>
              <w:t>Α/Α</w:t>
            </w:r>
          </w:p>
        </w:tc>
        <w:tc>
          <w:tcPr>
            <w:tcW w:w="1701" w:type="dxa"/>
            <w:tcBorders>
              <w:top w:val="single" w:sz="4" w:space="0" w:color="auto"/>
              <w:left w:val="single" w:sz="4" w:space="0" w:color="auto"/>
              <w:bottom w:val="single" w:sz="4" w:space="0" w:color="auto"/>
            </w:tcBorders>
            <w:shd w:val="clear" w:color="auto" w:fill="CCFFFF"/>
            <w:vAlign w:val="center"/>
          </w:tcPr>
          <w:p w:rsidR="00381F37" w:rsidRPr="00984E46" w:rsidRDefault="00381F37" w:rsidP="00643824">
            <w:pPr>
              <w:autoSpaceDE w:val="0"/>
              <w:autoSpaceDN w:val="0"/>
              <w:ind w:firstLine="44"/>
              <w:jc w:val="center"/>
              <w:rPr>
                <w:rFonts w:cs="Arial"/>
                <w:b/>
                <w:szCs w:val="24"/>
              </w:rPr>
            </w:pPr>
            <w:r w:rsidRPr="00984E46">
              <w:rPr>
                <w:rFonts w:cs="Arial"/>
                <w:b/>
                <w:szCs w:val="24"/>
              </w:rPr>
              <w:t>ΧΡΩΜΑ</w:t>
            </w:r>
          </w:p>
        </w:tc>
        <w:tc>
          <w:tcPr>
            <w:tcW w:w="2524" w:type="dxa"/>
            <w:tcBorders>
              <w:top w:val="single" w:sz="4" w:space="0" w:color="auto"/>
              <w:left w:val="single" w:sz="4" w:space="0" w:color="auto"/>
              <w:bottom w:val="single" w:sz="4" w:space="0" w:color="auto"/>
            </w:tcBorders>
            <w:shd w:val="clear" w:color="auto" w:fill="CCFFFF"/>
            <w:vAlign w:val="center"/>
          </w:tcPr>
          <w:p w:rsidR="00381F37" w:rsidRPr="00984E46" w:rsidRDefault="00381F37" w:rsidP="00643824">
            <w:pPr>
              <w:autoSpaceDE w:val="0"/>
              <w:autoSpaceDN w:val="0"/>
              <w:ind w:firstLine="44"/>
              <w:jc w:val="center"/>
              <w:rPr>
                <w:rFonts w:cs="Arial"/>
                <w:b/>
                <w:szCs w:val="24"/>
              </w:rPr>
            </w:pPr>
            <w:r w:rsidRPr="00984E46">
              <w:rPr>
                <w:rFonts w:cs="Arial"/>
                <w:b/>
                <w:szCs w:val="24"/>
              </w:rPr>
              <w:t>ΑΠΟΔΕΚΤΑ</w:t>
            </w:r>
          </w:p>
          <w:p w:rsidR="00381F37" w:rsidRPr="00984E46" w:rsidRDefault="00381F37" w:rsidP="00643824">
            <w:pPr>
              <w:autoSpaceDE w:val="0"/>
              <w:autoSpaceDN w:val="0"/>
              <w:ind w:firstLine="44"/>
              <w:jc w:val="center"/>
              <w:rPr>
                <w:rFonts w:cs="Arial"/>
                <w:b/>
                <w:szCs w:val="24"/>
              </w:rPr>
            </w:pPr>
            <w:r w:rsidRPr="00984E46">
              <w:rPr>
                <w:rFonts w:cs="Arial"/>
                <w:b/>
                <w:szCs w:val="24"/>
              </w:rPr>
              <w:t>ΑΠΟΤΕΛΕΣΜΑΤΑ</w:t>
            </w:r>
          </w:p>
          <w:p w:rsidR="00381F37" w:rsidRPr="00984E46" w:rsidRDefault="00381F37" w:rsidP="00643824">
            <w:pPr>
              <w:autoSpaceDE w:val="0"/>
              <w:autoSpaceDN w:val="0"/>
              <w:ind w:firstLine="44"/>
              <w:jc w:val="center"/>
              <w:rPr>
                <w:rFonts w:cs="Arial"/>
                <w:b/>
                <w:szCs w:val="24"/>
              </w:rPr>
            </w:pPr>
            <w:r w:rsidRPr="00984E46">
              <w:rPr>
                <w:rFonts w:cs="Arial"/>
                <w:b/>
                <w:szCs w:val="24"/>
              </w:rPr>
              <w:t>ΣΥΓΚΡΙΣΗΣ ΕΠΙΣΗΜΟΥ</w:t>
            </w:r>
          </w:p>
          <w:p w:rsidR="00381F37" w:rsidRPr="00984E46" w:rsidRDefault="00381F37" w:rsidP="00643824">
            <w:pPr>
              <w:autoSpaceDE w:val="0"/>
              <w:autoSpaceDN w:val="0"/>
              <w:ind w:firstLine="44"/>
              <w:jc w:val="center"/>
              <w:rPr>
                <w:rFonts w:cs="Arial"/>
                <w:b/>
                <w:szCs w:val="24"/>
              </w:rPr>
            </w:pPr>
            <w:r w:rsidRPr="00984E46">
              <w:rPr>
                <w:rFonts w:cs="Arial"/>
                <w:b/>
                <w:szCs w:val="24"/>
              </w:rPr>
              <w:t xml:space="preserve">ΔΕΙΓΜΑΤΟΣ ΜΕ ΤΗ </w:t>
            </w:r>
            <w:r w:rsidRPr="00984E46">
              <w:rPr>
                <w:rFonts w:cs="Arial"/>
                <w:b/>
                <w:szCs w:val="24"/>
                <w:lang w:val="en-US"/>
              </w:rPr>
              <w:t>CMC</w:t>
            </w:r>
            <w:r w:rsidRPr="00984E46">
              <w:rPr>
                <w:rFonts w:cs="Arial"/>
                <w:b/>
                <w:szCs w:val="24"/>
              </w:rPr>
              <w:t xml:space="preserve"> (ΔΕ)</w:t>
            </w:r>
          </w:p>
        </w:tc>
        <w:tc>
          <w:tcPr>
            <w:tcW w:w="2158" w:type="dxa"/>
            <w:tcBorders>
              <w:top w:val="single" w:sz="4" w:space="0" w:color="auto"/>
              <w:left w:val="single" w:sz="4" w:space="0" w:color="auto"/>
              <w:bottom w:val="single" w:sz="4" w:space="0" w:color="auto"/>
            </w:tcBorders>
            <w:shd w:val="clear" w:color="auto" w:fill="CCFFFF"/>
            <w:vAlign w:val="center"/>
          </w:tcPr>
          <w:p w:rsidR="00381F37" w:rsidRPr="00984E46" w:rsidRDefault="00381F37" w:rsidP="00643824">
            <w:pPr>
              <w:autoSpaceDE w:val="0"/>
              <w:autoSpaceDN w:val="0"/>
              <w:ind w:firstLine="44"/>
              <w:jc w:val="center"/>
              <w:rPr>
                <w:rFonts w:cs="Arial"/>
                <w:b/>
                <w:szCs w:val="24"/>
              </w:rPr>
            </w:pPr>
            <w:r w:rsidRPr="00984E46">
              <w:rPr>
                <w:rFonts w:cs="Arial"/>
                <w:b/>
                <w:szCs w:val="24"/>
              </w:rPr>
              <w:t>ΑΠΟΚΛΙΣΕΙΣ</w:t>
            </w:r>
          </w:p>
        </w:tc>
        <w:tc>
          <w:tcPr>
            <w:tcW w:w="1680" w:type="dxa"/>
            <w:tcBorders>
              <w:top w:val="single" w:sz="4" w:space="0" w:color="auto"/>
              <w:left w:val="single" w:sz="4" w:space="0" w:color="auto"/>
              <w:bottom w:val="single" w:sz="4" w:space="0" w:color="auto"/>
              <w:right w:val="single" w:sz="4" w:space="0" w:color="auto"/>
            </w:tcBorders>
            <w:shd w:val="clear" w:color="auto" w:fill="CCFFFF"/>
            <w:vAlign w:val="center"/>
          </w:tcPr>
          <w:p w:rsidR="00381F37" w:rsidRPr="00984E46" w:rsidRDefault="00381F37" w:rsidP="00643824">
            <w:pPr>
              <w:autoSpaceDE w:val="0"/>
              <w:autoSpaceDN w:val="0"/>
              <w:ind w:firstLine="44"/>
              <w:jc w:val="center"/>
              <w:rPr>
                <w:rFonts w:cs="Arial"/>
                <w:b/>
                <w:szCs w:val="24"/>
              </w:rPr>
            </w:pPr>
            <w:r w:rsidRPr="00984E46">
              <w:rPr>
                <w:rFonts w:cs="Arial"/>
                <w:b/>
                <w:szCs w:val="24"/>
              </w:rPr>
              <w:t>ΕΚΠΤΩΣΗ</w:t>
            </w:r>
          </w:p>
        </w:tc>
      </w:tr>
      <w:tr w:rsidR="000C6F89" w:rsidRPr="00984E46" w:rsidTr="000C6F89">
        <w:trPr>
          <w:cantSplit/>
          <w:jc w:val="center"/>
        </w:trPr>
        <w:tc>
          <w:tcPr>
            <w:tcW w:w="815" w:type="dxa"/>
            <w:vMerge w:val="restart"/>
            <w:tcBorders>
              <w:top w:val="single" w:sz="4" w:space="0" w:color="auto"/>
              <w:left w:val="single" w:sz="4" w:space="0" w:color="auto"/>
              <w:right w:val="single" w:sz="4" w:space="0" w:color="auto"/>
            </w:tcBorders>
            <w:vAlign w:val="center"/>
          </w:tcPr>
          <w:p w:rsidR="000C6F89" w:rsidRPr="00984E46" w:rsidRDefault="000C6F89" w:rsidP="00643824">
            <w:pPr>
              <w:autoSpaceDE w:val="0"/>
              <w:autoSpaceDN w:val="0"/>
              <w:jc w:val="center"/>
              <w:rPr>
                <w:rFonts w:cs="Arial"/>
                <w:b/>
                <w:szCs w:val="24"/>
              </w:rPr>
            </w:pPr>
            <w:r w:rsidRPr="00984E46">
              <w:rPr>
                <w:rFonts w:cs="Arial"/>
                <w:b/>
                <w:szCs w:val="24"/>
              </w:rPr>
              <w:t>1</w:t>
            </w:r>
          </w:p>
        </w:tc>
        <w:tc>
          <w:tcPr>
            <w:tcW w:w="1701" w:type="dxa"/>
            <w:vMerge w:val="restart"/>
            <w:tcBorders>
              <w:top w:val="single" w:sz="4" w:space="0" w:color="auto"/>
              <w:left w:val="single" w:sz="4" w:space="0" w:color="auto"/>
            </w:tcBorders>
            <w:vAlign w:val="center"/>
          </w:tcPr>
          <w:p w:rsidR="000C6F89" w:rsidRPr="00122521" w:rsidRDefault="000C6F89" w:rsidP="00643824">
            <w:pPr>
              <w:tabs>
                <w:tab w:val="right" w:pos="851"/>
                <w:tab w:val="left" w:pos="1134"/>
                <w:tab w:val="left" w:pos="1418"/>
                <w:tab w:val="left" w:pos="1985"/>
                <w:tab w:val="left" w:pos="2268"/>
                <w:tab w:val="left" w:pos="2835"/>
              </w:tabs>
              <w:autoSpaceDE w:val="0"/>
              <w:autoSpaceDN w:val="0"/>
              <w:jc w:val="center"/>
            </w:pPr>
            <w:r w:rsidRPr="00122521">
              <w:t>Γαιώδες</w:t>
            </w:r>
          </w:p>
        </w:tc>
        <w:tc>
          <w:tcPr>
            <w:tcW w:w="2524" w:type="dxa"/>
            <w:vMerge w:val="restart"/>
            <w:tcBorders>
              <w:top w:val="single" w:sz="4" w:space="0" w:color="auto"/>
              <w:left w:val="single" w:sz="4" w:space="0" w:color="auto"/>
            </w:tcBorders>
            <w:vAlign w:val="center"/>
          </w:tcPr>
          <w:p w:rsidR="000C6F89" w:rsidRPr="00984E46" w:rsidRDefault="000C6F89" w:rsidP="00643824">
            <w:pPr>
              <w:tabs>
                <w:tab w:val="right" w:pos="851"/>
                <w:tab w:val="left" w:pos="1134"/>
                <w:tab w:val="left" w:pos="1418"/>
                <w:tab w:val="left" w:pos="1701"/>
                <w:tab w:val="left" w:pos="1985"/>
                <w:tab w:val="left" w:pos="2268"/>
                <w:tab w:val="left" w:pos="2552"/>
                <w:tab w:val="left" w:pos="2835"/>
              </w:tabs>
              <w:autoSpaceDE w:val="0"/>
              <w:autoSpaceDN w:val="0"/>
              <w:spacing w:before="240" w:after="60"/>
              <w:jc w:val="center"/>
              <w:outlineLvl w:val="4"/>
              <w:rPr>
                <w:rFonts w:cs="Arial"/>
                <w:b/>
                <w:i/>
                <w:iCs/>
                <w:szCs w:val="24"/>
              </w:rPr>
            </w:pPr>
            <w:r w:rsidRPr="00984E46">
              <w:rPr>
                <w:rFonts w:cs="Arial"/>
                <w:b/>
                <w:bCs/>
                <w:iCs/>
                <w:szCs w:val="24"/>
              </w:rPr>
              <w:t xml:space="preserve">ΔΕ </w:t>
            </w:r>
            <w:r w:rsidRPr="00984E46">
              <w:rPr>
                <w:rFonts w:cs="Arial"/>
                <w:b/>
                <w:bCs/>
                <w:i/>
                <w:iCs/>
                <w:szCs w:val="24"/>
              </w:rPr>
              <w:t xml:space="preserve">≤ </w:t>
            </w:r>
            <w:r w:rsidRPr="00984E46">
              <w:rPr>
                <w:rFonts w:cs="Arial"/>
                <w:b/>
                <w:bCs/>
                <w:iCs/>
                <w:szCs w:val="24"/>
              </w:rPr>
              <w:t>1</w:t>
            </w:r>
          </w:p>
        </w:tc>
        <w:tc>
          <w:tcPr>
            <w:tcW w:w="2158" w:type="dxa"/>
            <w:tcBorders>
              <w:top w:val="single" w:sz="4" w:space="0" w:color="auto"/>
              <w:left w:val="single" w:sz="4" w:space="0" w:color="auto"/>
              <w:bottom w:val="single" w:sz="4" w:space="0" w:color="auto"/>
            </w:tcBorders>
            <w:vAlign w:val="center"/>
          </w:tcPr>
          <w:p w:rsidR="000C6F89" w:rsidRPr="00984E46" w:rsidRDefault="000C6F89" w:rsidP="00643824">
            <w:pPr>
              <w:tabs>
                <w:tab w:val="right" w:pos="851"/>
                <w:tab w:val="left" w:pos="1134"/>
                <w:tab w:val="left" w:pos="1418"/>
                <w:tab w:val="left" w:pos="1701"/>
                <w:tab w:val="left" w:pos="1985"/>
                <w:tab w:val="left" w:pos="2268"/>
                <w:tab w:val="left" w:pos="2552"/>
                <w:tab w:val="left" w:pos="2835"/>
              </w:tabs>
              <w:autoSpaceDE w:val="0"/>
              <w:autoSpaceDN w:val="0"/>
              <w:jc w:val="center"/>
              <w:rPr>
                <w:rFonts w:cs="Arial"/>
                <w:szCs w:val="24"/>
              </w:rPr>
            </w:pPr>
            <w:r w:rsidRPr="00984E46">
              <w:rPr>
                <w:rFonts w:cs="Arial"/>
                <w:b/>
                <w:i/>
                <w:szCs w:val="24"/>
              </w:rPr>
              <w:t xml:space="preserve">1&lt; ΔΕ </w:t>
            </w:r>
            <w:r w:rsidRPr="00984E46">
              <w:rPr>
                <w:rFonts w:cs="Arial"/>
                <w:b/>
                <w:szCs w:val="24"/>
              </w:rPr>
              <w:t xml:space="preserve">≤ </w:t>
            </w:r>
            <w:r w:rsidRPr="00984E46">
              <w:rPr>
                <w:rFonts w:cs="Arial"/>
                <w:b/>
                <w:i/>
                <w:szCs w:val="24"/>
              </w:rPr>
              <w:t>1,</w:t>
            </w:r>
            <w:r w:rsidR="003E7ADC">
              <w:rPr>
                <w:rFonts w:cs="Arial"/>
                <w:b/>
                <w:i/>
                <w:szCs w:val="24"/>
              </w:rPr>
              <w:t>3</w:t>
            </w:r>
            <w:bookmarkStart w:id="7" w:name="_GoBack"/>
            <w:bookmarkEnd w:id="7"/>
          </w:p>
        </w:tc>
        <w:tc>
          <w:tcPr>
            <w:tcW w:w="1680" w:type="dxa"/>
            <w:tcBorders>
              <w:top w:val="single" w:sz="4" w:space="0" w:color="auto"/>
              <w:left w:val="single" w:sz="4" w:space="0" w:color="auto"/>
              <w:bottom w:val="single" w:sz="4" w:space="0" w:color="auto"/>
              <w:right w:val="single" w:sz="4" w:space="0" w:color="auto"/>
            </w:tcBorders>
            <w:vAlign w:val="center"/>
          </w:tcPr>
          <w:p w:rsidR="000C6F89" w:rsidRPr="00984E46" w:rsidRDefault="000C6F89" w:rsidP="00643824">
            <w:pPr>
              <w:tabs>
                <w:tab w:val="left" w:pos="2552"/>
                <w:tab w:val="left" w:pos="2835"/>
              </w:tabs>
              <w:autoSpaceDE w:val="0"/>
              <w:autoSpaceDN w:val="0"/>
              <w:jc w:val="center"/>
              <w:rPr>
                <w:rFonts w:cs="Arial"/>
                <w:szCs w:val="24"/>
              </w:rPr>
            </w:pPr>
            <w:r w:rsidRPr="00984E46">
              <w:rPr>
                <w:rFonts w:cs="Arial"/>
                <w:b/>
                <w:bCs/>
                <w:szCs w:val="24"/>
              </w:rPr>
              <w:t>0</w:t>
            </w:r>
          </w:p>
        </w:tc>
      </w:tr>
      <w:tr w:rsidR="000C6F89" w:rsidRPr="00984E46" w:rsidTr="000C6F89">
        <w:trPr>
          <w:cantSplit/>
          <w:jc w:val="center"/>
        </w:trPr>
        <w:tc>
          <w:tcPr>
            <w:tcW w:w="815" w:type="dxa"/>
            <w:vMerge/>
            <w:tcBorders>
              <w:left w:val="single" w:sz="4" w:space="0" w:color="auto"/>
              <w:bottom w:val="single" w:sz="4" w:space="0" w:color="auto"/>
              <w:right w:val="single" w:sz="4" w:space="0" w:color="auto"/>
            </w:tcBorders>
            <w:vAlign w:val="center"/>
          </w:tcPr>
          <w:p w:rsidR="000C6F89" w:rsidRPr="00984E46" w:rsidRDefault="000C6F89" w:rsidP="00643824">
            <w:pPr>
              <w:autoSpaceDE w:val="0"/>
              <w:autoSpaceDN w:val="0"/>
              <w:ind w:right="-238"/>
              <w:jc w:val="center"/>
              <w:rPr>
                <w:rFonts w:cs="Arial"/>
                <w:b/>
                <w:szCs w:val="24"/>
              </w:rPr>
            </w:pPr>
          </w:p>
        </w:tc>
        <w:tc>
          <w:tcPr>
            <w:tcW w:w="1701" w:type="dxa"/>
            <w:vMerge/>
            <w:tcBorders>
              <w:left w:val="single" w:sz="4" w:space="0" w:color="auto"/>
              <w:bottom w:val="single" w:sz="4" w:space="0" w:color="auto"/>
            </w:tcBorders>
            <w:vAlign w:val="center"/>
          </w:tcPr>
          <w:p w:rsidR="000C6F89" w:rsidRPr="00984E46" w:rsidRDefault="000C6F89" w:rsidP="00643824">
            <w:pPr>
              <w:tabs>
                <w:tab w:val="right" w:pos="851"/>
                <w:tab w:val="left" w:pos="1134"/>
                <w:tab w:val="left" w:pos="1418"/>
                <w:tab w:val="left" w:pos="1701"/>
                <w:tab w:val="left" w:pos="1985"/>
                <w:tab w:val="left" w:pos="2268"/>
                <w:tab w:val="left" w:pos="2552"/>
                <w:tab w:val="left" w:pos="2835"/>
              </w:tabs>
              <w:autoSpaceDE w:val="0"/>
              <w:autoSpaceDN w:val="0"/>
              <w:jc w:val="center"/>
              <w:rPr>
                <w:rFonts w:cs="Arial"/>
                <w:szCs w:val="24"/>
              </w:rPr>
            </w:pPr>
          </w:p>
        </w:tc>
        <w:tc>
          <w:tcPr>
            <w:tcW w:w="2524" w:type="dxa"/>
            <w:vMerge/>
            <w:tcBorders>
              <w:left w:val="single" w:sz="4" w:space="0" w:color="auto"/>
              <w:bottom w:val="single" w:sz="4" w:space="0" w:color="auto"/>
            </w:tcBorders>
            <w:vAlign w:val="center"/>
          </w:tcPr>
          <w:p w:rsidR="000C6F89" w:rsidRPr="00984E46" w:rsidRDefault="000C6F89" w:rsidP="00643824">
            <w:pPr>
              <w:tabs>
                <w:tab w:val="right" w:pos="851"/>
                <w:tab w:val="left" w:pos="1134"/>
                <w:tab w:val="left" w:pos="1418"/>
                <w:tab w:val="left" w:pos="1701"/>
                <w:tab w:val="left" w:pos="1985"/>
                <w:tab w:val="left" w:pos="2268"/>
                <w:tab w:val="left" w:pos="2552"/>
                <w:tab w:val="left" w:pos="2835"/>
              </w:tabs>
              <w:autoSpaceDE w:val="0"/>
              <w:autoSpaceDN w:val="0"/>
              <w:spacing w:before="240" w:after="60"/>
              <w:jc w:val="center"/>
              <w:outlineLvl w:val="4"/>
              <w:rPr>
                <w:rFonts w:cs="Arial"/>
                <w:b/>
                <w:bCs/>
                <w:iCs/>
                <w:szCs w:val="24"/>
              </w:rPr>
            </w:pPr>
          </w:p>
        </w:tc>
        <w:tc>
          <w:tcPr>
            <w:tcW w:w="2158" w:type="dxa"/>
            <w:tcBorders>
              <w:top w:val="single" w:sz="4" w:space="0" w:color="auto"/>
              <w:left w:val="single" w:sz="4" w:space="0" w:color="auto"/>
              <w:bottom w:val="single" w:sz="4" w:space="0" w:color="auto"/>
            </w:tcBorders>
            <w:vAlign w:val="center"/>
          </w:tcPr>
          <w:p w:rsidR="000C6F89" w:rsidRPr="00984E46" w:rsidRDefault="000C6F89" w:rsidP="00643824">
            <w:pPr>
              <w:autoSpaceDE w:val="0"/>
              <w:autoSpaceDN w:val="0"/>
              <w:jc w:val="center"/>
              <w:rPr>
                <w:rFonts w:cs="Arial"/>
                <w:b/>
                <w:i/>
                <w:szCs w:val="24"/>
              </w:rPr>
            </w:pPr>
            <w:r w:rsidRPr="00984E46">
              <w:rPr>
                <w:rFonts w:cs="Arial"/>
                <w:szCs w:val="24"/>
              </w:rPr>
              <w:t xml:space="preserve">Μέχρι και </w:t>
            </w:r>
            <w:r w:rsidRPr="00984E46">
              <w:rPr>
                <w:rFonts w:cs="Arial"/>
                <w:b/>
                <w:bCs/>
                <w:szCs w:val="24"/>
              </w:rPr>
              <w:t>0,2</w:t>
            </w:r>
            <w:r w:rsidRPr="00984E46">
              <w:rPr>
                <w:rFonts w:cs="Arial"/>
                <w:szCs w:val="24"/>
              </w:rPr>
              <w:t xml:space="preserve"> πάνω του ορίου, δηλαδή </w:t>
            </w:r>
            <w:r w:rsidRPr="00984E46">
              <w:rPr>
                <w:rFonts w:cs="Arial"/>
                <w:b/>
                <w:bCs/>
                <w:szCs w:val="24"/>
              </w:rPr>
              <w:t>1,</w:t>
            </w:r>
            <w:r w:rsidR="003E7ADC">
              <w:rPr>
                <w:rFonts w:cs="Arial"/>
                <w:b/>
                <w:bCs/>
                <w:szCs w:val="24"/>
              </w:rPr>
              <w:t>5</w:t>
            </w:r>
          </w:p>
        </w:tc>
        <w:tc>
          <w:tcPr>
            <w:tcW w:w="1680" w:type="dxa"/>
            <w:tcBorders>
              <w:top w:val="single" w:sz="4" w:space="0" w:color="auto"/>
              <w:left w:val="single" w:sz="4" w:space="0" w:color="auto"/>
              <w:bottom w:val="single" w:sz="4" w:space="0" w:color="auto"/>
              <w:right w:val="single" w:sz="4" w:space="0" w:color="auto"/>
            </w:tcBorders>
            <w:vAlign w:val="center"/>
          </w:tcPr>
          <w:p w:rsidR="000C6F89" w:rsidRPr="004524BA" w:rsidRDefault="000C6F89" w:rsidP="00643824">
            <w:pPr>
              <w:autoSpaceDE w:val="0"/>
              <w:autoSpaceDN w:val="0"/>
              <w:jc w:val="center"/>
              <w:rPr>
                <w:rFonts w:cs="Arial"/>
                <w:szCs w:val="24"/>
              </w:rPr>
            </w:pPr>
            <w:r w:rsidRPr="004524BA">
              <w:rPr>
                <w:rFonts w:cs="Arial"/>
                <w:b/>
                <w:szCs w:val="24"/>
              </w:rPr>
              <w:t>1%</w:t>
            </w:r>
            <w:r w:rsidRPr="00984E46">
              <w:rPr>
                <w:rFonts w:cs="Arial"/>
                <w:szCs w:val="24"/>
              </w:rPr>
              <w:t xml:space="preserve"> για κάθε </w:t>
            </w:r>
            <w:r w:rsidRPr="004524BA">
              <w:rPr>
                <w:rFonts w:cs="Arial"/>
                <w:b/>
                <w:szCs w:val="24"/>
              </w:rPr>
              <w:t>0,1</w:t>
            </w:r>
            <w:r w:rsidRPr="00984E46">
              <w:rPr>
                <w:rFonts w:cs="Arial"/>
                <w:szCs w:val="24"/>
              </w:rPr>
              <w:t xml:space="preserve"> πάνω του ορίου</w:t>
            </w:r>
          </w:p>
        </w:tc>
      </w:tr>
      <w:tr w:rsidR="000C6F89" w:rsidRPr="00984E46" w:rsidTr="000C6F89">
        <w:trPr>
          <w:cantSplit/>
          <w:jc w:val="center"/>
        </w:trPr>
        <w:tc>
          <w:tcPr>
            <w:tcW w:w="815" w:type="dxa"/>
            <w:vMerge w:val="restart"/>
            <w:tcBorders>
              <w:top w:val="single" w:sz="4" w:space="0" w:color="auto"/>
              <w:left w:val="single" w:sz="4" w:space="0" w:color="auto"/>
              <w:right w:val="single" w:sz="4" w:space="0" w:color="auto"/>
            </w:tcBorders>
            <w:vAlign w:val="center"/>
          </w:tcPr>
          <w:p w:rsidR="000C6F89" w:rsidRPr="00984E46" w:rsidRDefault="000C6F89" w:rsidP="00643824">
            <w:pPr>
              <w:autoSpaceDE w:val="0"/>
              <w:autoSpaceDN w:val="0"/>
              <w:jc w:val="center"/>
              <w:rPr>
                <w:rFonts w:cs="Arial"/>
                <w:b/>
                <w:szCs w:val="24"/>
              </w:rPr>
            </w:pPr>
            <w:r w:rsidRPr="00984E46">
              <w:rPr>
                <w:rFonts w:cs="Arial"/>
                <w:b/>
                <w:szCs w:val="24"/>
              </w:rPr>
              <w:t>2</w:t>
            </w:r>
          </w:p>
        </w:tc>
        <w:tc>
          <w:tcPr>
            <w:tcW w:w="1701" w:type="dxa"/>
            <w:vMerge w:val="restart"/>
            <w:tcBorders>
              <w:top w:val="single" w:sz="4" w:space="0" w:color="auto"/>
              <w:left w:val="single" w:sz="4" w:space="0" w:color="auto"/>
            </w:tcBorders>
            <w:vAlign w:val="center"/>
          </w:tcPr>
          <w:p w:rsidR="000C6F89" w:rsidRPr="00122521" w:rsidRDefault="000C6F89" w:rsidP="00643824">
            <w:pPr>
              <w:tabs>
                <w:tab w:val="right" w:pos="851"/>
                <w:tab w:val="left" w:pos="1134"/>
                <w:tab w:val="left" w:pos="1418"/>
                <w:tab w:val="left" w:pos="1985"/>
                <w:tab w:val="left" w:pos="2268"/>
                <w:tab w:val="left" w:pos="2835"/>
              </w:tabs>
              <w:autoSpaceDE w:val="0"/>
              <w:autoSpaceDN w:val="0"/>
              <w:spacing w:before="120"/>
              <w:jc w:val="center"/>
            </w:pPr>
            <w:r w:rsidRPr="00122521">
              <w:t xml:space="preserve">Πράσινο </w:t>
            </w:r>
          </w:p>
        </w:tc>
        <w:tc>
          <w:tcPr>
            <w:tcW w:w="2524" w:type="dxa"/>
            <w:vMerge w:val="restart"/>
            <w:tcBorders>
              <w:top w:val="single" w:sz="4" w:space="0" w:color="auto"/>
              <w:left w:val="single" w:sz="4" w:space="0" w:color="auto"/>
            </w:tcBorders>
            <w:vAlign w:val="center"/>
          </w:tcPr>
          <w:p w:rsidR="000C6F89" w:rsidRPr="00984E46" w:rsidRDefault="000C6F89" w:rsidP="00643824">
            <w:pPr>
              <w:tabs>
                <w:tab w:val="right" w:pos="851"/>
                <w:tab w:val="left" w:pos="1134"/>
                <w:tab w:val="left" w:pos="1418"/>
                <w:tab w:val="left" w:pos="1701"/>
                <w:tab w:val="left" w:pos="1985"/>
                <w:tab w:val="left" w:pos="2268"/>
                <w:tab w:val="left" w:pos="2552"/>
                <w:tab w:val="left" w:pos="2835"/>
              </w:tabs>
              <w:autoSpaceDE w:val="0"/>
              <w:autoSpaceDN w:val="0"/>
              <w:spacing w:before="120"/>
              <w:jc w:val="center"/>
              <w:rPr>
                <w:rFonts w:cs="Arial"/>
                <w:b/>
                <w:bCs/>
                <w:szCs w:val="24"/>
              </w:rPr>
            </w:pPr>
            <w:r w:rsidRPr="00984E46">
              <w:rPr>
                <w:rFonts w:cs="Arial"/>
                <w:b/>
                <w:i/>
                <w:szCs w:val="24"/>
              </w:rPr>
              <w:t xml:space="preserve">ΔΕ </w:t>
            </w:r>
            <w:r w:rsidRPr="00984E46">
              <w:rPr>
                <w:rFonts w:cs="Arial"/>
                <w:b/>
                <w:szCs w:val="24"/>
              </w:rPr>
              <w:t xml:space="preserve">≤ </w:t>
            </w:r>
            <w:r w:rsidRPr="00984E46">
              <w:rPr>
                <w:rFonts w:cs="Arial"/>
                <w:b/>
                <w:i/>
                <w:szCs w:val="24"/>
              </w:rPr>
              <w:t>1</w:t>
            </w:r>
          </w:p>
        </w:tc>
        <w:tc>
          <w:tcPr>
            <w:tcW w:w="2158" w:type="dxa"/>
            <w:tcBorders>
              <w:top w:val="single" w:sz="4" w:space="0" w:color="auto"/>
              <w:left w:val="single" w:sz="4" w:space="0" w:color="auto"/>
              <w:bottom w:val="single" w:sz="4" w:space="0" w:color="auto"/>
            </w:tcBorders>
            <w:vAlign w:val="center"/>
          </w:tcPr>
          <w:p w:rsidR="000C6F89" w:rsidRPr="004524BA" w:rsidRDefault="000C6F89" w:rsidP="00643824">
            <w:pPr>
              <w:tabs>
                <w:tab w:val="right" w:pos="851"/>
                <w:tab w:val="left" w:pos="1134"/>
                <w:tab w:val="left" w:pos="1418"/>
                <w:tab w:val="left" w:pos="1701"/>
                <w:tab w:val="left" w:pos="1985"/>
                <w:tab w:val="left" w:pos="2268"/>
                <w:tab w:val="left" w:pos="2552"/>
                <w:tab w:val="left" w:pos="2835"/>
              </w:tabs>
              <w:autoSpaceDE w:val="0"/>
              <w:autoSpaceDN w:val="0"/>
              <w:jc w:val="center"/>
              <w:rPr>
                <w:rFonts w:cs="Arial"/>
                <w:b/>
                <w:i/>
                <w:szCs w:val="24"/>
              </w:rPr>
            </w:pPr>
            <w:r w:rsidRPr="00984E46">
              <w:rPr>
                <w:rFonts w:cs="Arial"/>
                <w:b/>
                <w:i/>
                <w:szCs w:val="24"/>
              </w:rPr>
              <w:t xml:space="preserve">1&lt;  ΔΕ </w:t>
            </w:r>
            <w:r w:rsidRPr="004524BA">
              <w:rPr>
                <w:rFonts w:cs="Arial"/>
                <w:b/>
                <w:i/>
                <w:szCs w:val="24"/>
              </w:rPr>
              <w:t xml:space="preserve">≤ </w:t>
            </w:r>
            <w:r w:rsidRPr="00984E46">
              <w:rPr>
                <w:rFonts w:cs="Arial"/>
                <w:b/>
                <w:i/>
                <w:szCs w:val="24"/>
              </w:rPr>
              <w:t>1,3</w:t>
            </w:r>
          </w:p>
        </w:tc>
        <w:tc>
          <w:tcPr>
            <w:tcW w:w="1680" w:type="dxa"/>
            <w:tcBorders>
              <w:top w:val="single" w:sz="4" w:space="0" w:color="auto"/>
              <w:left w:val="single" w:sz="4" w:space="0" w:color="auto"/>
              <w:bottom w:val="single" w:sz="4" w:space="0" w:color="auto"/>
              <w:right w:val="single" w:sz="4" w:space="0" w:color="auto"/>
            </w:tcBorders>
            <w:vAlign w:val="center"/>
          </w:tcPr>
          <w:p w:rsidR="000C6F89" w:rsidRPr="004524BA" w:rsidRDefault="000C6F89" w:rsidP="00643824">
            <w:pPr>
              <w:tabs>
                <w:tab w:val="left" w:pos="2552"/>
                <w:tab w:val="left" w:pos="2835"/>
              </w:tabs>
              <w:autoSpaceDE w:val="0"/>
              <w:autoSpaceDN w:val="0"/>
              <w:jc w:val="center"/>
              <w:rPr>
                <w:rFonts w:cs="Arial"/>
                <w:b/>
                <w:szCs w:val="24"/>
              </w:rPr>
            </w:pPr>
            <w:r w:rsidRPr="004524BA">
              <w:rPr>
                <w:rFonts w:cs="Arial"/>
                <w:b/>
                <w:szCs w:val="24"/>
              </w:rPr>
              <w:t>0</w:t>
            </w:r>
          </w:p>
        </w:tc>
      </w:tr>
      <w:tr w:rsidR="000C6F89" w:rsidRPr="00984E46" w:rsidTr="000C6F89">
        <w:trPr>
          <w:cantSplit/>
          <w:jc w:val="center"/>
        </w:trPr>
        <w:tc>
          <w:tcPr>
            <w:tcW w:w="815" w:type="dxa"/>
            <w:vMerge/>
            <w:tcBorders>
              <w:left w:val="single" w:sz="4" w:space="0" w:color="auto"/>
              <w:bottom w:val="single" w:sz="4" w:space="0" w:color="auto"/>
              <w:right w:val="single" w:sz="4" w:space="0" w:color="auto"/>
            </w:tcBorders>
            <w:vAlign w:val="center"/>
          </w:tcPr>
          <w:p w:rsidR="000C6F89" w:rsidRPr="00984E46" w:rsidRDefault="000C6F89" w:rsidP="00643824">
            <w:pPr>
              <w:autoSpaceDE w:val="0"/>
              <w:autoSpaceDN w:val="0"/>
              <w:ind w:right="-238"/>
              <w:jc w:val="center"/>
              <w:rPr>
                <w:rFonts w:cs="Arial"/>
                <w:b/>
                <w:szCs w:val="24"/>
              </w:rPr>
            </w:pPr>
          </w:p>
        </w:tc>
        <w:tc>
          <w:tcPr>
            <w:tcW w:w="1701" w:type="dxa"/>
            <w:vMerge/>
            <w:tcBorders>
              <w:left w:val="single" w:sz="4" w:space="0" w:color="auto"/>
              <w:bottom w:val="single" w:sz="4" w:space="0" w:color="auto"/>
            </w:tcBorders>
            <w:vAlign w:val="center"/>
          </w:tcPr>
          <w:p w:rsidR="000C6F89" w:rsidRPr="00984E46" w:rsidRDefault="000C6F89" w:rsidP="00643824">
            <w:pPr>
              <w:tabs>
                <w:tab w:val="right" w:pos="851"/>
                <w:tab w:val="left" w:pos="1134"/>
                <w:tab w:val="left" w:pos="1418"/>
                <w:tab w:val="left" w:pos="1701"/>
                <w:tab w:val="left" w:pos="1985"/>
                <w:tab w:val="left" w:pos="2268"/>
                <w:tab w:val="left" w:pos="2552"/>
                <w:tab w:val="left" w:pos="2835"/>
              </w:tabs>
              <w:autoSpaceDE w:val="0"/>
              <w:autoSpaceDN w:val="0"/>
              <w:jc w:val="center"/>
              <w:rPr>
                <w:rFonts w:cs="Arial"/>
                <w:szCs w:val="24"/>
              </w:rPr>
            </w:pPr>
          </w:p>
        </w:tc>
        <w:tc>
          <w:tcPr>
            <w:tcW w:w="2524" w:type="dxa"/>
            <w:vMerge/>
            <w:tcBorders>
              <w:left w:val="single" w:sz="4" w:space="0" w:color="auto"/>
              <w:bottom w:val="single" w:sz="4" w:space="0" w:color="auto"/>
            </w:tcBorders>
            <w:vAlign w:val="center"/>
          </w:tcPr>
          <w:p w:rsidR="000C6F89" w:rsidRPr="00984E46" w:rsidRDefault="000C6F89" w:rsidP="00643824">
            <w:pPr>
              <w:tabs>
                <w:tab w:val="right" w:pos="851"/>
                <w:tab w:val="left" w:pos="1134"/>
                <w:tab w:val="left" w:pos="1418"/>
                <w:tab w:val="left" w:pos="1701"/>
                <w:tab w:val="left" w:pos="1985"/>
                <w:tab w:val="left" w:pos="2268"/>
                <w:tab w:val="left" w:pos="2552"/>
                <w:tab w:val="left" w:pos="2835"/>
              </w:tabs>
              <w:autoSpaceDE w:val="0"/>
              <w:autoSpaceDN w:val="0"/>
              <w:spacing w:before="240" w:after="60"/>
              <w:jc w:val="center"/>
              <w:outlineLvl w:val="4"/>
              <w:rPr>
                <w:rFonts w:cs="Arial"/>
                <w:b/>
                <w:bCs/>
                <w:iCs/>
                <w:szCs w:val="24"/>
              </w:rPr>
            </w:pPr>
          </w:p>
        </w:tc>
        <w:tc>
          <w:tcPr>
            <w:tcW w:w="2158" w:type="dxa"/>
            <w:tcBorders>
              <w:top w:val="single" w:sz="4" w:space="0" w:color="auto"/>
              <w:left w:val="single" w:sz="4" w:space="0" w:color="auto"/>
              <w:bottom w:val="single" w:sz="4" w:space="0" w:color="auto"/>
            </w:tcBorders>
            <w:vAlign w:val="center"/>
          </w:tcPr>
          <w:p w:rsidR="000C6F89" w:rsidRPr="00984E46" w:rsidRDefault="000C6F89" w:rsidP="00643824">
            <w:pPr>
              <w:autoSpaceDE w:val="0"/>
              <w:autoSpaceDN w:val="0"/>
              <w:jc w:val="center"/>
              <w:rPr>
                <w:rFonts w:cs="Arial"/>
                <w:b/>
                <w:i/>
                <w:szCs w:val="24"/>
              </w:rPr>
            </w:pPr>
            <w:r w:rsidRPr="00984E46">
              <w:rPr>
                <w:rFonts w:cs="Arial"/>
                <w:szCs w:val="24"/>
              </w:rPr>
              <w:t xml:space="preserve">Μέχρι και </w:t>
            </w:r>
            <w:r w:rsidRPr="004524BA">
              <w:rPr>
                <w:rFonts w:cs="Arial"/>
                <w:b/>
                <w:szCs w:val="24"/>
              </w:rPr>
              <w:t>0,2</w:t>
            </w:r>
            <w:r w:rsidRPr="00984E46">
              <w:rPr>
                <w:rFonts w:cs="Arial"/>
                <w:szCs w:val="24"/>
              </w:rPr>
              <w:t xml:space="preserve"> πάνω του ορίου, δηλαδή </w:t>
            </w:r>
            <w:r w:rsidRPr="004524BA">
              <w:rPr>
                <w:rFonts w:cs="Arial"/>
                <w:b/>
                <w:szCs w:val="24"/>
              </w:rPr>
              <w:t>1,5</w:t>
            </w:r>
          </w:p>
        </w:tc>
        <w:tc>
          <w:tcPr>
            <w:tcW w:w="1680" w:type="dxa"/>
            <w:tcBorders>
              <w:top w:val="single" w:sz="4" w:space="0" w:color="auto"/>
              <w:left w:val="single" w:sz="4" w:space="0" w:color="auto"/>
              <w:bottom w:val="single" w:sz="4" w:space="0" w:color="auto"/>
              <w:right w:val="single" w:sz="4" w:space="0" w:color="auto"/>
            </w:tcBorders>
            <w:vAlign w:val="center"/>
          </w:tcPr>
          <w:p w:rsidR="000C6F89" w:rsidRPr="004524BA" w:rsidRDefault="000C6F89" w:rsidP="00643824">
            <w:pPr>
              <w:autoSpaceDE w:val="0"/>
              <w:autoSpaceDN w:val="0"/>
              <w:jc w:val="center"/>
              <w:rPr>
                <w:rFonts w:cs="Arial"/>
                <w:szCs w:val="24"/>
              </w:rPr>
            </w:pPr>
            <w:r w:rsidRPr="004524BA">
              <w:rPr>
                <w:rFonts w:cs="Arial"/>
                <w:b/>
                <w:szCs w:val="24"/>
              </w:rPr>
              <w:t>1%</w:t>
            </w:r>
            <w:r w:rsidRPr="00984E46">
              <w:rPr>
                <w:rFonts w:cs="Arial"/>
                <w:szCs w:val="24"/>
              </w:rPr>
              <w:t xml:space="preserve"> για κάθε </w:t>
            </w:r>
            <w:r w:rsidRPr="004524BA">
              <w:rPr>
                <w:rFonts w:cs="Arial"/>
                <w:b/>
                <w:szCs w:val="24"/>
              </w:rPr>
              <w:t>0,1</w:t>
            </w:r>
            <w:r w:rsidRPr="00984E46">
              <w:rPr>
                <w:rFonts w:cs="Arial"/>
                <w:szCs w:val="24"/>
              </w:rPr>
              <w:t xml:space="preserve"> πάνω του ορίου</w:t>
            </w:r>
          </w:p>
        </w:tc>
      </w:tr>
      <w:tr w:rsidR="000C6F89" w:rsidRPr="00984E46" w:rsidTr="000C6F89">
        <w:trPr>
          <w:cantSplit/>
          <w:jc w:val="center"/>
        </w:trPr>
        <w:tc>
          <w:tcPr>
            <w:tcW w:w="815" w:type="dxa"/>
            <w:vMerge w:val="restart"/>
            <w:tcBorders>
              <w:top w:val="single" w:sz="4" w:space="0" w:color="auto"/>
              <w:left w:val="single" w:sz="4" w:space="0" w:color="auto"/>
              <w:right w:val="single" w:sz="4" w:space="0" w:color="auto"/>
            </w:tcBorders>
            <w:vAlign w:val="center"/>
          </w:tcPr>
          <w:p w:rsidR="000C6F89" w:rsidRPr="00984E46" w:rsidRDefault="000C6F89" w:rsidP="00643824">
            <w:pPr>
              <w:autoSpaceDE w:val="0"/>
              <w:autoSpaceDN w:val="0"/>
              <w:jc w:val="center"/>
              <w:rPr>
                <w:rFonts w:cs="Arial"/>
                <w:b/>
                <w:szCs w:val="24"/>
              </w:rPr>
            </w:pPr>
            <w:r w:rsidRPr="00984E46">
              <w:rPr>
                <w:rFonts w:cs="Arial"/>
                <w:b/>
                <w:szCs w:val="24"/>
              </w:rPr>
              <w:t>3</w:t>
            </w:r>
          </w:p>
        </w:tc>
        <w:tc>
          <w:tcPr>
            <w:tcW w:w="1701" w:type="dxa"/>
            <w:vMerge w:val="restart"/>
            <w:tcBorders>
              <w:top w:val="single" w:sz="4" w:space="0" w:color="auto"/>
              <w:left w:val="single" w:sz="4" w:space="0" w:color="auto"/>
            </w:tcBorders>
            <w:vAlign w:val="center"/>
          </w:tcPr>
          <w:p w:rsidR="000C6F89" w:rsidRPr="00122521" w:rsidRDefault="000C6F89" w:rsidP="00643824">
            <w:pPr>
              <w:tabs>
                <w:tab w:val="right" w:pos="851"/>
                <w:tab w:val="left" w:pos="1134"/>
                <w:tab w:val="left" w:pos="1473"/>
                <w:tab w:val="left" w:pos="1833"/>
                <w:tab w:val="left" w:pos="1985"/>
                <w:tab w:val="left" w:pos="2268"/>
                <w:tab w:val="left" w:pos="2835"/>
              </w:tabs>
              <w:autoSpaceDE w:val="0"/>
              <w:autoSpaceDN w:val="0"/>
              <w:spacing w:before="120"/>
              <w:ind w:left="-87" w:right="-108"/>
              <w:jc w:val="center"/>
            </w:pPr>
            <w:r w:rsidRPr="00122521">
              <w:t xml:space="preserve">Γαιώδες </w:t>
            </w:r>
            <w:r>
              <w:t>Βαθύ</w:t>
            </w:r>
          </w:p>
        </w:tc>
        <w:tc>
          <w:tcPr>
            <w:tcW w:w="2524" w:type="dxa"/>
            <w:vMerge w:val="restart"/>
            <w:tcBorders>
              <w:top w:val="single" w:sz="4" w:space="0" w:color="auto"/>
              <w:left w:val="single" w:sz="4" w:space="0" w:color="auto"/>
            </w:tcBorders>
            <w:vAlign w:val="center"/>
          </w:tcPr>
          <w:p w:rsidR="000C6F89" w:rsidRPr="00984E46" w:rsidRDefault="000C6F89" w:rsidP="00643824">
            <w:pPr>
              <w:tabs>
                <w:tab w:val="right" w:pos="851"/>
                <w:tab w:val="left" w:pos="1134"/>
                <w:tab w:val="left" w:pos="1418"/>
                <w:tab w:val="left" w:pos="1701"/>
                <w:tab w:val="left" w:pos="1985"/>
                <w:tab w:val="left" w:pos="2268"/>
                <w:tab w:val="left" w:pos="2552"/>
                <w:tab w:val="left" w:pos="2835"/>
              </w:tabs>
              <w:autoSpaceDE w:val="0"/>
              <w:autoSpaceDN w:val="0"/>
              <w:spacing w:before="120"/>
              <w:jc w:val="center"/>
              <w:rPr>
                <w:rFonts w:cs="Arial"/>
                <w:b/>
                <w:bCs/>
                <w:szCs w:val="24"/>
              </w:rPr>
            </w:pPr>
            <w:r w:rsidRPr="00984E46">
              <w:rPr>
                <w:rFonts w:cs="Arial"/>
                <w:b/>
                <w:i/>
                <w:szCs w:val="24"/>
              </w:rPr>
              <w:t xml:space="preserve">ΔΕ </w:t>
            </w:r>
            <w:r w:rsidRPr="00984E46">
              <w:rPr>
                <w:rFonts w:cs="Arial"/>
                <w:b/>
                <w:szCs w:val="24"/>
              </w:rPr>
              <w:t xml:space="preserve">≤ </w:t>
            </w:r>
            <w:r w:rsidRPr="00984E46">
              <w:rPr>
                <w:rFonts w:cs="Arial"/>
                <w:b/>
                <w:i/>
                <w:szCs w:val="24"/>
              </w:rPr>
              <w:t>1</w:t>
            </w:r>
          </w:p>
        </w:tc>
        <w:tc>
          <w:tcPr>
            <w:tcW w:w="2158" w:type="dxa"/>
            <w:tcBorders>
              <w:top w:val="single" w:sz="4" w:space="0" w:color="auto"/>
              <w:left w:val="single" w:sz="4" w:space="0" w:color="auto"/>
              <w:bottom w:val="single" w:sz="4" w:space="0" w:color="auto"/>
            </w:tcBorders>
            <w:vAlign w:val="center"/>
          </w:tcPr>
          <w:p w:rsidR="000C6F89" w:rsidRPr="004524BA" w:rsidRDefault="000C6F89" w:rsidP="00643824">
            <w:pPr>
              <w:tabs>
                <w:tab w:val="right" w:pos="851"/>
                <w:tab w:val="left" w:pos="1134"/>
                <w:tab w:val="left" w:pos="1418"/>
                <w:tab w:val="left" w:pos="1701"/>
                <w:tab w:val="left" w:pos="1985"/>
                <w:tab w:val="left" w:pos="2268"/>
                <w:tab w:val="left" w:pos="2552"/>
                <w:tab w:val="left" w:pos="2835"/>
              </w:tabs>
              <w:autoSpaceDE w:val="0"/>
              <w:autoSpaceDN w:val="0"/>
              <w:jc w:val="center"/>
              <w:rPr>
                <w:rFonts w:cs="Arial"/>
                <w:b/>
                <w:i/>
                <w:szCs w:val="24"/>
              </w:rPr>
            </w:pPr>
            <w:r w:rsidRPr="00984E46">
              <w:rPr>
                <w:rFonts w:cs="Arial"/>
                <w:b/>
                <w:i/>
                <w:szCs w:val="24"/>
              </w:rPr>
              <w:t xml:space="preserve">1&lt; ΔΕ </w:t>
            </w:r>
            <w:r w:rsidRPr="004524BA">
              <w:rPr>
                <w:rFonts w:cs="Arial"/>
                <w:b/>
                <w:i/>
                <w:szCs w:val="24"/>
              </w:rPr>
              <w:t xml:space="preserve">≤  </w:t>
            </w:r>
            <w:r w:rsidRPr="00984E46">
              <w:rPr>
                <w:rFonts w:cs="Arial"/>
                <w:b/>
                <w:i/>
                <w:szCs w:val="24"/>
              </w:rPr>
              <w:t>1,3</w:t>
            </w:r>
          </w:p>
        </w:tc>
        <w:tc>
          <w:tcPr>
            <w:tcW w:w="1680" w:type="dxa"/>
            <w:tcBorders>
              <w:top w:val="single" w:sz="4" w:space="0" w:color="auto"/>
              <w:left w:val="single" w:sz="4" w:space="0" w:color="auto"/>
              <w:bottom w:val="single" w:sz="4" w:space="0" w:color="auto"/>
              <w:right w:val="single" w:sz="4" w:space="0" w:color="auto"/>
            </w:tcBorders>
            <w:vAlign w:val="center"/>
          </w:tcPr>
          <w:p w:rsidR="000C6F89" w:rsidRPr="004524BA" w:rsidRDefault="000C6F89" w:rsidP="00643824">
            <w:pPr>
              <w:autoSpaceDE w:val="0"/>
              <w:autoSpaceDN w:val="0"/>
              <w:jc w:val="center"/>
              <w:rPr>
                <w:rFonts w:cs="Arial"/>
                <w:szCs w:val="24"/>
              </w:rPr>
            </w:pPr>
            <w:r w:rsidRPr="004524BA">
              <w:rPr>
                <w:rFonts w:cs="Arial"/>
                <w:szCs w:val="24"/>
              </w:rPr>
              <w:t>0</w:t>
            </w:r>
          </w:p>
        </w:tc>
      </w:tr>
      <w:tr w:rsidR="00381F37" w:rsidRPr="00984E46" w:rsidTr="000C6F89">
        <w:trPr>
          <w:cantSplit/>
          <w:jc w:val="center"/>
        </w:trPr>
        <w:tc>
          <w:tcPr>
            <w:tcW w:w="815" w:type="dxa"/>
            <w:vMerge/>
            <w:tcBorders>
              <w:left w:val="single" w:sz="4" w:space="0" w:color="auto"/>
              <w:bottom w:val="single" w:sz="4" w:space="0" w:color="auto"/>
              <w:right w:val="single" w:sz="4" w:space="0" w:color="auto"/>
            </w:tcBorders>
            <w:vAlign w:val="center"/>
          </w:tcPr>
          <w:p w:rsidR="00381F37" w:rsidRPr="00984E46" w:rsidRDefault="00381F37" w:rsidP="00643824">
            <w:pPr>
              <w:autoSpaceDE w:val="0"/>
              <w:autoSpaceDN w:val="0"/>
              <w:jc w:val="center"/>
              <w:rPr>
                <w:rFonts w:cs="Arial"/>
                <w:b/>
                <w:szCs w:val="24"/>
              </w:rPr>
            </w:pPr>
          </w:p>
        </w:tc>
        <w:tc>
          <w:tcPr>
            <w:tcW w:w="1701" w:type="dxa"/>
            <w:vMerge/>
            <w:tcBorders>
              <w:left w:val="single" w:sz="4" w:space="0" w:color="auto"/>
              <w:bottom w:val="single" w:sz="4" w:space="0" w:color="auto"/>
            </w:tcBorders>
            <w:vAlign w:val="center"/>
          </w:tcPr>
          <w:p w:rsidR="00381F37" w:rsidRPr="00984E46" w:rsidRDefault="00381F37" w:rsidP="00643824">
            <w:pPr>
              <w:tabs>
                <w:tab w:val="right" w:pos="851"/>
                <w:tab w:val="left" w:pos="1134"/>
                <w:tab w:val="left" w:pos="1418"/>
                <w:tab w:val="left" w:pos="1701"/>
                <w:tab w:val="left" w:pos="1985"/>
                <w:tab w:val="left" w:pos="2268"/>
                <w:tab w:val="left" w:pos="2552"/>
                <w:tab w:val="left" w:pos="2835"/>
              </w:tabs>
              <w:autoSpaceDE w:val="0"/>
              <w:autoSpaceDN w:val="0"/>
              <w:spacing w:before="120"/>
              <w:jc w:val="center"/>
              <w:rPr>
                <w:rFonts w:cs="Arial"/>
                <w:szCs w:val="24"/>
              </w:rPr>
            </w:pPr>
          </w:p>
        </w:tc>
        <w:tc>
          <w:tcPr>
            <w:tcW w:w="2524" w:type="dxa"/>
            <w:vMerge/>
            <w:tcBorders>
              <w:left w:val="single" w:sz="4" w:space="0" w:color="auto"/>
              <w:bottom w:val="single" w:sz="4" w:space="0" w:color="auto"/>
            </w:tcBorders>
            <w:vAlign w:val="center"/>
          </w:tcPr>
          <w:p w:rsidR="00381F37" w:rsidRPr="00984E46" w:rsidRDefault="00381F37" w:rsidP="00643824">
            <w:pPr>
              <w:tabs>
                <w:tab w:val="right" w:pos="851"/>
                <w:tab w:val="left" w:pos="1134"/>
                <w:tab w:val="left" w:pos="1418"/>
                <w:tab w:val="left" w:pos="1701"/>
                <w:tab w:val="left" w:pos="1985"/>
                <w:tab w:val="left" w:pos="2268"/>
                <w:tab w:val="left" w:pos="2552"/>
                <w:tab w:val="left" w:pos="2835"/>
              </w:tabs>
              <w:autoSpaceDE w:val="0"/>
              <w:autoSpaceDN w:val="0"/>
              <w:spacing w:before="120"/>
              <w:jc w:val="center"/>
              <w:rPr>
                <w:rFonts w:cs="Arial"/>
                <w:b/>
                <w:i/>
                <w:szCs w:val="24"/>
              </w:rPr>
            </w:pPr>
          </w:p>
        </w:tc>
        <w:tc>
          <w:tcPr>
            <w:tcW w:w="2158" w:type="dxa"/>
            <w:tcBorders>
              <w:top w:val="single" w:sz="4" w:space="0" w:color="auto"/>
              <w:left w:val="single" w:sz="4" w:space="0" w:color="auto"/>
              <w:bottom w:val="single" w:sz="4" w:space="0" w:color="auto"/>
            </w:tcBorders>
            <w:vAlign w:val="center"/>
          </w:tcPr>
          <w:p w:rsidR="00381F37" w:rsidRPr="00984E46" w:rsidRDefault="00381F37" w:rsidP="00643824">
            <w:pPr>
              <w:autoSpaceDE w:val="0"/>
              <w:autoSpaceDN w:val="0"/>
              <w:jc w:val="center"/>
              <w:rPr>
                <w:rFonts w:cs="Arial"/>
                <w:szCs w:val="24"/>
              </w:rPr>
            </w:pPr>
            <w:r w:rsidRPr="00984E46">
              <w:rPr>
                <w:rFonts w:cs="Arial"/>
                <w:szCs w:val="24"/>
              </w:rPr>
              <w:t xml:space="preserve">Μέχρι και </w:t>
            </w:r>
            <w:r w:rsidRPr="004524BA">
              <w:rPr>
                <w:rFonts w:cs="Arial"/>
                <w:b/>
                <w:szCs w:val="24"/>
              </w:rPr>
              <w:t>0,2</w:t>
            </w:r>
            <w:r w:rsidRPr="00984E46">
              <w:rPr>
                <w:rFonts w:cs="Arial"/>
                <w:szCs w:val="24"/>
              </w:rPr>
              <w:t xml:space="preserve"> πάνω του ορίου, δηλαδή </w:t>
            </w:r>
            <w:r w:rsidRPr="004524BA">
              <w:rPr>
                <w:rFonts w:cs="Arial"/>
                <w:b/>
                <w:szCs w:val="24"/>
              </w:rPr>
              <w:t>1,5</w:t>
            </w:r>
          </w:p>
        </w:tc>
        <w:tc>
          <w:tcPr>
            <w:tcW w:w="1680" w:type="dxa"/>
            <w:tcBorders>
              <w:top w:val="single" w:sz="4" w:space="0" w:color="auto"/>
              <w:left w:val="single" w:sz="4" w:space="0" w:color="auto"/>
              <w:bottom w:val="single" w:sz="4" w:space="0" w:color="auto"/>
              <w:right w:val="single" w:sz="4" w:space="0" w:color="auto"/>
            </w:tcBorders>
            <w:vAlign w:val="center"/>
          </w:tcPr>
          <w:p w:rsidR="00381F37" w:rsidRPr="004524BA" w:rsidRDefault="00381F37" w:rsidP="00643824">
            <w:pPr>
              <w:autoSpaceDE w:val="0"/>
              <w:autoSpaceDN w:val="0"/>
              <w:jc w:val="center"/>
              <w:rPr>
                <w:rFonts w:cs="Arial"/>
                <w:szCs w:val="24"/>
              </w:rPr>
            </w:pPr>
            <w:r w:rsidRPr="004524BA">
              <w:rPr>
                <w:rFonts w:cs="Arial"/>
                <w:b/>
                <w:szCs w:val="24"/>
              </w:rPr>
              <w:t>1%</w:t>
            </w:r>
            <w:r w:rsidRPr="00984E46">
              <w:rPr>
                <w:rFonts w:cs="Arial"/>
                <w:szCs w:val="24"/>
              </w:rPr>
              <w:t xml:space="preserve"> για κάθε </w:t>
            </w:r>
            <w:r w:rsidRPr="004524BA">
              <w:rPr>
                <w:rFonts w:cs="Arial"/>
                <w:b/>
                <w:szCs w:val="24"/>
              </w:rPr>
              <w:t>0,1</w:t>
            </w:r>
            <w:r w:rsidRPr="00984E46">
              <w:rPr>
                <w:rFonts w:cs="Arial"/>
                <w:szCs w:val="24"/>
              </w:rPr>
              <w:t xml:space="preserve"> πάνω του ορίου</w:t>
            </w:r>
          </w:p>
        </w:tc>
      </w:tr>
    </w:tbl>
    <w:p w:rsidR="000C6F89" w:rsidRDefault="000C6F89" w:rsidP="000C6F89">
      <w:pPr>
        <w:keepNext/>
        <w:outlineLvl w:val="1"/>
        <w:rPr>
          <w:rFonts w:cs="Arial"/>
          <w:b/>
          <w:szCs w:val="24"/>
        </w:rPr>
      </w:pPr>
    </w:p>
    <w:p w:rsidR="00381F37" w:rsidRPr="000C6F89" w:rsidRDefault="00381F37" w:rsidP="00381F37">
      <w:pPr>
        <w:keepNext/>
        <w:spacing w:before="120"/>
        <w:outlineLvl w:val="1"/>
        <w:rPr>
          <w:rFonts w:cs="Arial"/>
          <w:b/>
          <w:szCs w:val="24"/>
        </w:rPr>
      </w:pPr>
      <w:r w:rsidRPr="00984E46">
        <w:rPr>
          <w:rFonts w:cs="Arial"/>
          <w:b/>
          <w:szCs w:val="24"/>
        </w:rPr>
        <w:t>4.2</w:t>
      </w:r>
      <w:r w:rsidR="000C6F89">
        <w:rPr>
          <w:rFonts w:cs="Arial"/>
          <w:b/>
          <w:szCs w:val="24"/>
        </w:rPr>
        <w:tab/>
      </w:r>
      <w:r w:rsidRPr="000C6F89">
        <w:rPr>
          <w:rFonts w:cs="Arial"/>
          <w:b/>
          <w:szCs w:val="24"/>
        </w:rPr>
        <w:t>Φασματική ανακλαστικότητα στην εγγύς υπέρυθρο ακτινοβολία</w:t>
      </w:r>
    </w:p>
    <w:p w:rsidR="00381F37" w:rsidRPr="00984E46" w:rsidRDefault="00381F37" w:rsidP="009104DD">
      <w:pPr>
        <w:spacing w:before="120"/>
        <w:jc w:val="both"/>
        <w:rPr>
          <w:rFonts w:cs="Arial"/>
          <w:szCs w:val="24"/>
        </w:rPr>
      </w:pPr>
      <w:r w:rsidRPr="00984E46">
        <w:rPr>
          <w:rFonts w:cs="Arial"/>
          <w:b/>
          <w:szCs w:val="24"/>
        </w:rPr>
        <w:t>4.2.1</w:t>
      </w:r>
      <w:r w:rsidR="00034F6E">
        <w:rPr>
          <w:rFonts w:cs="Arial"/>
          <w:b/>
          <w:szCs w:val="24"/>
        </w:rPr>
        <w:tab/>
      </w:r>
      <w:r w:rsidRPr="00984E46">
        <w:rPr>
          <w:rFonts w:cs="Arial"/>
          <w:szCs w:val="24"/>
        </w:rPr>
        <w:t>Οι τρεις αποχρώσεις θα πρέπει να ελέγχονται όσον αφορά τη φασματική ανακλαστικότητα τους στην εγγύς υπέρυθρο ακτινοβολία, μετά τρεις μέτριες πλύσεις</w:t>
      </w:r>
      <w:r w:rsidR="009104DD">
        <w:rPr>
          <w:rFonts w:cs="Arial"/>
          <w:szCs w:val="24"/>
        </w:rPr>
        <w:t xml:space="preserve"> (</w:t>
      </w:r>
      <w:r w:rsidR="009104DD" w:rsidRPr="009104DD">
        <w:rPr>
          <w:rFonts w:cs="Arial"/>
          <w:szCs w:val="24"/>
          <w:lang w:val="fr-FR"/>
        </w:rPr>
        <w:t>ISO 105 C10</w:t>
      </w:r>
      <w:r w:rsidR="009104DD">
        <w:rPr>
          <w:rFonts w:cs="Arial"/>
          <w:szCs w:val="24"/>
        </w:rPr>
        <w:t xml:space="preserve">, </w:t>
      </w:r>
      <w:r w:rsidR="009104DD" w:rsidRPr="009104DD">
        <w:rPr>
          <w:rFonts w:cs="Arial"/>
          <w:szCs w:val="24"/>
          <w:lang w:val="en-US"/>
        </w:rPr>
        <w:t>Test</w:t>
      </w:r>
      <w:r w:rsidR="009104DD" w:rsidRPr="009104DD">
        <w:rPr>
          <w:rFonts w:cs="Arial"/>
          <w:szCs w:val="24"/>
        </w:rPr>
        <w:t xml:space="preserve"> </w:t>
      </w:r>
      <w:r w:rsidR="009104DD" w:rsidRPr="009104DD">
        <w:rPr>
          <w:rFonts w:cs="Arial"/>
          <w:szCs w:val="24"/>
          <w:lang w:val="en-US"/>
        </w:rPr>
        <w:t>Number</w:t>
      </w:r>
      <w:r w:rsidR="009104DD" w:rsidRPr="009104DD">
        <w:rPr>
          <w:rFonts w:cs="Arial"/>
          <w:szCs w:val="24"/>
        </w:rPr>
        <w:t xml:space="preserve"> </w:t>
      </w:r>
      <w:r w:rsidR="009104DD" w:rsidRPr="009104DD">
        <w:rPr>
          <w:rFonts w:cs="Arial"/>
          <w:szCs w:val="24"/>
          <w:lang w:val="en-US"/>
        </w:rPr>
        <w:t>C</w:t>
      </w:r>
      <w:r w:rsidR="009104DD" w:rsidRPr="009104DD">
        <w:rPr>
          <w:rFonts w:cs="Arial"/>
          <w:szCs w:val="24"/>
        </w:rPr>
        <w:t xml:space="preserve"> (3)</w:t>
      </w:r>
      <w:r w:rsidR="009104DD">
        <w:rPr>
          <w:rFonts w:cs="Arial"/>
          <w:szCs w:val="24"/>
        </w:rPr>
        <w:t xml:space="preserve">, στέγνωμα </w:t>
      </w:r>
      <w:r w:rsidR="009104DD">
        <w:rPr>
          <w:rFonts w:cs="Arial"/>
          <w:szCs w:val="24"/>
          <w:lang w:val="en-US"/>
        </w:rPr>
        <w:t>Flat</w:t>
      </w:r>
      <w:r w:rsidR="009104DD" w:rsidRPr="009104DD">
        <w:rPr>
          <w:rFonts w:cs="Arial"/>
          <w:szCs w:val="24"/>
        </w:rPr>
        <w:t xml:space="preserve"> </w:t>
      </w:r>
      <w:r w:rsidR="009104DD">
        <w:rPr>
          <w:rFonts w:cs="Arial"/>
          <w:szCs w:val="24"/>
          <w:lang w:val="en-US"/>
        </w:rPr>
        <w:t>Dry</w:t>
      </w:r>
      <w:r w:rsidR="009104DD" w:rsidRPr="009104DD">
        <w:rPr>
          <w:rFonts w:cs="Arial"/>
          <w:szCs w:val="24"/>
        </w:rPr>
        <w:t>)</w:t>
      </w:r>
      <w:r w:rsidRPr="00984E46">
        <w:rPr>
          <w:rFonts w:cs="Arial"/>
          <w:szCs w:val="24"/>
        </w:rPr>
        <w:t xml:space="preserve">, στα μήκη κύματος του Πίνακα ΙΙΙ και να παρουσιάζουν φασματικές ανακλαστικότητες εντός των ορίων που καθορίζονται στον ίδιο Πίνακα. Αν οποιαδήποτε απόχρωση παρουσιάζει τιμές φασματικής ανακλαστικότητας οι οποίες εκτρέπονται από τα όρια που αναφέρονται στον Πίνακα ΙΙΙ </w:t>
      </w:r>
      <w:r w:rsidRPr="00984E46">
        <w:rPr>
          <w:rFonts w:cs="Arial"/>
          <w:b/>
          <w:szCs w:val="24"/>
        </w:rPr>
        <w:t>σε τρία (3) ή περισσότερα μήκη κύματος</w:t>
      </w:r>
      <w:r w:rsidRPr="00984E46">
        <w:rPr>
          <w:rFonts w:cs="Arial"/>
          <w:szCs w:val="24"/>
        </w:rPr>
        <w:t xml:space="preserve"> στα οποία πραγματοποιείται η μέτρηση, τότε θεωρείται ότι το εξεταζόμενο δείγμα υφάσματος απέτυχε στον έλεγχο αυτό και δεν καλύπτει τις απαιτήσεις της τεχνικής προδιαγραφής.</w:t>
      </w:r>
    </w:p>
    <w:p w:rsidR="00381F37" w:rsidRPr="000C6F89" w:rsidRDefault="00381F37" w:rsidP="00381F37">
      <w:pPr>
        <w:spacing w:before="120"/>
        <w:jc w:val="both"/>
      </w:pPr>
      <w:r w:rsidRPr="00984E46">
        <w:rPr>
          <w:rFonts w:cs="Arial"/>
          <w:b/>
          <w:szCs w:val="24"/>
        </w:rPr>
        <w:t>4.2.2</w:t>
      </w:r>
      <w:r w:rsidR="00B16712">
        <w:rPr>
          <w:rFonts w:cs="Arial"/>
          <w:szCs w:val="24"/>
        </w:rPr>
        <w:tab/>
      </w:r>
      <w:r w:rsidR="000C6F89" w:rsidRPr="00131DE4">
        <w:t xml:space="preserve">Ο έλεγχος της φασματικής ανακλαστικότητας, θα γίνεται με το </w:t>
      </w:r>
      <w:r w:rsidR="000C6F89">
        <w:t>φασματοφωτόμετρο</w:t>
      </w:r>
      <w:r w:rsidR="000C6F89" w:rsidRPr="00131DE4">
        <w:t>, το οποίο διαθέτει το ΧΗΕΔ.</w:t>
      </w:r>
    </w:p>
    <w:p w:rsidR="00381F37" w:rsidRPr="00984E46" w:rsidRDefault="00381F37" w:rsidP="00381F37">
      <w:pPr>
        <w:spacing w:before="120"/>
        <w:jc w:val="both"/>
        <w:rPr>
          <w:rFonts w:cs="Arial"/>
          <w:szCs w:val="24"/>
        </w:rPr>
      </w:pPr>
      <w:r w:rsidRPr="00984E46">
        <w:rPr>
          <w:rFonts w:cs="Arial"/>
          <w:b/>
          <w:szCs w:val="24"/>
        </w:rPr>
        <w:t>4.2.3</w:t>
      </w:r>
      <w:r w:rsidR="00B16712">
        <w:rPr>
          <w:rFonts w:cs="Arial"/>
          <w:szCs w:val="24"/>
        </w:rPr>
        <w:tab/>
      </w:r>
      <w:r w:rsidRPr="00984E46">
        <w:rPr>
          <w:rFonts w:cs="Arial"/>
          <w:szCs w:val="24"/>
        </w:rPr>
        <w:t xml:space="preserve">Οι τιμές φασματικής ανακλαστικότητας που θα λαμβάνονται υπόψη, θα είναι αυτές που δίνονται με απευθείας μέτρηση από το παραπάνω όργανο, </w:t>
      </w:r>
      <w:r w:rsidRPr="00984E46">
        <w:rPr>
          <w:rFonts w:cs="Arial"/>
          <w:szCs w:val="24"/>
        </w:rPr>
        <w:lastRenderedPageBreak/>
        <w:t>δεδομένου ότι κατά τον καθορισμό των ορίων που δίνονται στον Πίνακα ΙΙΙ, έχουν ληφθεί υπόψη όλοι οι παράγοντες που επηρεάζουν την ακρίβεια των μετρήσεων.</w:t>
      </w:r>
    </w:p>
    <w:p w:rsidR="00381F37" w:rsidRPr="00B32EAC" w:rsidRDefault="00381F37" w:rsidP="00381F37">
      <w:pPr>
        <w:spacing w:before="120" w:after="60"/>
        <w:jc w:val="center"/>
        <w:outlineLvl w:val="4"/>
        <w:rPr>
          <w:rFonts w:cs="Arial"/>
          <w:b/>
          <w:szCs w:val="24"/>
          <w:u w:val="single"/>
        </w:rPr>
      </w:pPr>
      <w:r w:rsidRPr="00B32EAC">
        <w:rPr>
          <w:rFonts w:cs="Arial"/>
          <w:b/>
          <w:szCs w:val="24"/>
          <w:u w:val="single"/>
        </w:rPr>
        <w:t>ΠΙΝΑΚΑΣ ΙΙΙ</w:t>
      </w:r>
    </w:p>
    <w:p w:rsidR="00381F37" w:rsidRPr="00B32EAC" w:rsidRDefault="00381F37" w:rsidP="00381F37">
      <w:pPr>
        <w:tabs>
          <w:tab w:val="left" w:pos="1068"/>
          <w:tab w:val="left" w:pos="9464"/>
        </w:tabs>
        <w:jc w:val="center"/>
        <w:rPr>
          <w:rFonts w:cs="Arial"/>
          <w:b/>
          <w:szCs w:val="24"/>
          <w:u w:val="single"/>
        </w:rPr>
      </w:pPr>
      <w:r w:rsidRPr="00B32EAC">
        <w:rPr>
          <w:rFonts w:cs="Arial"/>
          <w:b/>
          <w:szCs w:val="24"/>
          <w:u w:val="single"/>
        </w:rPr>
        <w:t>ΜΗΚΗ ΚΥΜΑΤΟΣ ΚΑΙ ΑΝΟΧΕΣ ΑΝΑΚΛΑΣΤΙΚΟΤΗΤΑΣ</w:t>
      </w:r>
    </w:p>
    <w:p w:rsidR="00381F37" w:rsidRPr="00984E46" w:rsidRDefault="00381F37" w:rsidP="00381F37">
      <w:pPr>
        <w:tabs>
          <w:tab w:val="left" w:pos="1068"/>
          <w:tab w:val="left" w:pos="9464"/>
        </w:tabs>
        <w:jc w:val="center"/>
        <w:rPr>
          <w:rFonts w:cs="Arial"/>
          <w:szCs w:val="24"/>
        </w:rPr>
      </w:pPr>
    </w:p>
    <w:tbl>
      <w:tblPr>
        <w:tblW w:w="8789"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1710"/>
        <w:gridCol w:w="2253"/>
        <w:gridCol w:w="1980"/>
        <w:gridCol w:w="2846"/>
      </w:tblGrid>
      <w:tr w:rsidR="00034F6E" w:rsidTr="00643824">
        <w:trPr>
          <w:cantSplit/>
          <w:trHeight w:val="638"/>
        </w:trPr>
        <w:tc>
          <w:tcPr>
            <w:tcW w:w="1710" w:type="dxa"/>
            <w:vMerge w:val="restart"/>
            <w:tcBorders>
              <w:top w:val="single" w:sz="4" w:space="0" w:color="auto"/>
              <w:left w:val="single" w:sz="4" w:space="0" w:color="auto"/>
              <w:right w:val="single" w:sz="4" w:space="0" w:color="auto"/>
            </w:tcBorders>
            <w:shd w:val="clear" w:color="auto" w:fill="E6E6E6"/>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
                <w:bCs/>
              </w:rPr>
            </w:pPr>
            <w:r>
              <w:rPr>
                <w:rFonts w:eastAsia="Calibri" w:cs="Arial"/>
                <w:b/>
                <w:bCs/>
              </w:rPr>
              <w:t>ΜΗΚΟΣ</w:t>
            </w:r>
          </w:p>
          <w:p w:rsidR="00034F6E" w:rsidRDefault="00034F6E" w:rsidP="00643824">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
                <w:bCs/>
              </w:rPr>
            </w:pPr>
            <w:r>
              <w:rPr>
                <w:rFonts w:eastAsia="Calibri" w:cs="Arial"/>
                <w:b/>
                <w:bCs/>
              </w:rPr>
              <w:t>ΚΥΜΑΤΟΣ</w:t>
            </w:r>
          </w:p>
          <w:p w:rsidR="00034F6E" w:rsidRDefault="00034F6E" w:rsidP="00643824">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
                <w:bCs/>
              </w:rPr>
            </w:pPr>
            <w:r>
              <w:rPr>
                <w:rFonts w:eastAsia="Calibri" w:cs="Arial"/>
                <w:b/>
                <w:bCs/>
              </w:rPr>
              <w:t>(σε nm)</w:t>
            </w:r>
          </w:p>
        </w:tc>
        <w:tc>
          <w:tcPr>
            <w:tcW w:w="707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outlineLvl w:val="4"/>
              <w:rPr>
                <w:rFonts w:eastAsia="Calibri" w:cs="Arial"/>
                <w:b/>
                <w:bCs/>
              </w:rPr>
            </w:pPr>
            <w:r>
              <w:rPr>
                <w:rFonts w:eastAsia="Calibri" w:cs="Arial"/>
                <w:b/>
                <w:bCs/>
              </w:rPr>
              <w:t>ΑΝΑΚΛΑΣΤΙΚΟΤΗΤΑ %</w:t>
            </w:r>
          </w:p>
        </w:tc>
      </w:tr>
      <w:tr w:rsidR="00034F6E" w:rsidTr="00643824">
        <w:trPr>
          <w:cantSplit/>
          <w:trHeight w:val="474"/>
        </w:trPr>
        <w:tc>
          <w:tcPr>
            <w:tcW w:w="1710" w:type="dxa"/>
            <w:vMerge/>
            <w:tcBorders>
              <w:top w:val="single" w:sz="4" w:space="0" w:color="auto"/>
              <w:left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
                <w:bCs/>
              </w:rPr>
            </w:pPr>
          </w:p>
        </w:tc>
        <w:tc>
          <w:tcPr>
            <w:tcW w:w="2253" w:type="dxa"/>
            <w:tcBorders>
              <w:top w:val="single" w:sz="4" w:space="0" w:color="auto"/>
              <w:left w:val="single" w:sz="4" w:space="0" w:color="auto"/>
              <w:bottom w:val="single" w:sz="4" w:space="0" w:color="auto"/>
              <w:right w:val="single" w:sz="4" w:space="0" w:color="auto"/>
            </w:tcBorders>
            <w:shd w:val="clear" w:color="auto" w:fill="E6E6E6"/>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b/>
                <w:bCs/>
              </w:rPr>
            </w:pPr>
            <w:r>
              <w:rPr>
                <w:rFonts w:eastAsia="Calibri" w:cs="Arial"/>
                <w:b/>
                <w:bCs/>
              </w:rPr>
              <w:t>ΧΡΩΜΑ ΒΑΣΗΣ</w:t>
            </w:r>
          </w:p>
        </w:tc>
        <w:tc>
          <w:tcPr>
            <w:tcW w:w="482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b/>
                <w:bCs/>
              </w:rPr>
            </w:pPr>
            <w:r>
              <w:rPr>
                <w:rFonts w:eastAsia="Calibri" w:cs="Arial"/>
                <w:b/>
                <w:bCs/>
              </w:rPr>
              <w:t>ΤΥΠΩΜΑΤΑ ΠΑΡΑΛΛΑΓΗΣ</w:t>
            </w:r>
          </w:p>
        </w:tc>
      </w:tr>
      <w:tr w:rsidR="00034F6E" w:rsidTr="00643824">
        <w:trPr>
          <w:cantSplit/>
          <w:trHeight w:val="497"/>
        </w:trPr>
        <w:tc>
          <w:tcPr>
            <w:tcW w:w="1710" w:type="dxa"/>
            <w:vMerge/>
            <w:tcBorders>
              <w:top w:val="single" w:sz="4" w:space="0" w:color="auto"/>
              <w:left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b/>
                <w:bCs/>
              </w:rPr>
            </w:pPr>
          </w:p>
        </w:tc>
        <w:tc>
          <w:tcPr>
            <w:tcW w:w="2253" w:type="dxa"/>
            <w:tcBorders>
              <w:top w:val="single" w:sz="4" w:space="0" w:color="auto"/>
              <w:left w:val="single" w:sz="4" w:space="0" w:color="auto"/>
              <w:bottom w:val="single" w:sz="4" w:space="0" w:color="auto"/>
              <w:right w:val="single" w:sz="4" w:space="0" w:color="auto"/>
            </w:tcBorders>
            <w:shd w:val="clear" w:color="auto" w:fill="E6E6E6"/>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b/>
                <w:bCs/>
              </w:rPr>
            </w:pPr>
            <w:r>
              <w:rPr>
                <w:rFonts w:eastAsia="Calibri" w:cs="Arial"/>
                <w:b/>
                <w:bCs/>
              </w:rPr>
              <w:t>ΓΑΙΩΔΕΣ</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b/>
                <w:bCs/>
              </w:rPr>
            </w:pPr>
            <w:r>
              <w:rPr>
                <w:rFonts w:eastAsia="Calibri" w:cs="Arial"/>
                <w:b/>
                <w:bCs/>
              </w:rPr>
              <w:t>ΠΡΑΣΙΝΟ</w:t>
            </w:r>
          </w:p>
        </w:tc>
        <w:tc>
          <w:tcPr>
            <w:tcW w:w="2846" w:type="dxa"/>
            <w:tcBorders>
              <w:top w:val="single" w:sz="4" w:space="0" w:color="auto"/>
              <w:left w:val="single" w:sz="4" w:space="0" w:color="auto"/>
              <w:bottom w:val="single" w:sz="4" w:space="0" w:color="auto"/>
              <w:right w:val="single" w:sz="4" w:space="0" w:color="auto"/>
            </w:tcBorders>
            <w:shd w:val="clear" w:color="auto" w:fill="E6E6E6"/>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b/>
                <w:bCs/>
              </w:rPr>
            </w:pPr>
            <w:r>
              <w:rPr>
                <w:rFonts w:eastAsia="Calibri" w:cs="Arial"/>
                <w:b/>
                <w:bCs/>
              </w:rPr>
              <w:t>ΓΑΙΩΔΕΣ ΒΑΘΥ</w:t>
            </w:r>
          </w:p>
        </w:tc>
      </w:tr>
      <w:tr w:rsidR="00034F6E" w:rsidTr="00643824">
        <w:trPr>
          <w:cantSplit/>
        </w:trPr>
        <w:tc>
          <w:tcPr>
            <w:tcW w:w="1710"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rPr>
            </w:pPr>
            <w:r>
              <w:rPr>
                <w:rFonts w:eastAsia="Calibri" w:cs="Arial"/>
              </w:rPr>
              <w:t>780</w:t>
            </w:r>
          </w:p>
        </w:tc>
        <w:tc>
          <w:tcPr>
            <w:tcW w:w="2253"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26-42</w:t>
            </w:r>
          </w:p>
        </w:tc>
        <w:tc>
          <w:tcPr>
            <w:tcW w:w="1980"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28-45</w:t>
            </w:r>
          </w:p>
        </w:tc>
        <w:tc>
          <w:tcPr>
            <w:tcW w:w="2846"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24-42</w:t>
            </w:r>
          </w:p>
        </w:tc>
      </w:tr>
      <w:tr w:rsidR="00034F6E" w:rsidTr="00643824">
        <w:trPr>
          <w:cantSplit/>
        </w:trPr>
        <w:tc>
          <w:tcPr>
            <w:tcW w:w="1710"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rPr>
            </w:pPr>
            <w:r>
              <w:rPr>
                <w:rFonts w:eastAsia="Calibri" w:cs="Arial"/>
              </w:rPr>
              <w:t>800</w:t>
            </w:r>
          </w:p>
        </w:tc>
        <w:tc>
          <w:tcPr>
            <w:tcW w:w="2253"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c>
          <w:tcPr>
            <w:tcW w:w="1980"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c>
          <w:tcPr>
            <w:tcW w:w="2846"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r>
      <w:tr w:rsidR="00034F6E" w:rsidTr="00643824">
        <w:trPr>
          <w:cantSplit/>
        </w:trPr>
        <w:tc>
          <w:tcPr>
            <w:tcW w:w="1710"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rPr>
            </w:pPr>
            <w:r>
              <w:rPr>
                <w:rFonts w:eastAsia="Calibri" w:cs="Arial"/>
              </w:rPr>
              <w:t>820</w:t>
            </w:r>
          </w:p>
        </w:tc>
        <w:tc>
          <w:tcPr>
            <w:tcW w:w="2253"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c>
          <w:tcPr>
            <w:tcW w:w="1980"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c>
          <w:tcPr>
            <w:tcW w:w="2846"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r>
      <w:tr w:rsidR="00034F6E" w:rsidTr="00643824">
        <w:trPr>
          <w:cantSplit/>
        </w:trPr>
        <w:tc>
          <w:tcPr>
            <w:tcW w:w="1710"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rPr>
            </w:pPr>
            <w:r>
              <w:rPr>
                <w:rFonts w:eastAsia="Calibri" w:cs="Arial"/>
              </w:rPr>
              <w:t>840</w:t>
            </w:r>
          </w:p>
        </w:tc>
        <w:tc>
          <w:tcPr>
            <w:tcW w:w="2253"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c>
          <w:tcPr>
            <w:tcW w:w="1980"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c>
          <w:tcPr>
            <w:tcW w:w="2846"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r>
      <w:tr w:rsidR="00034F6E" w:rsidTr="00643824">
        <w:trPr>
          <w:cantSplit/>
        </w:trPr>
        <w:tc>
          <w:tcPr>
            <w:tcW w:w="1710"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rPr>
            </w:pPr>
            <w:r>
              <w:rPr>
                <w:rFonts w:eastAsia="Calibri" w:cs="Arial"/>
              </w:rPr>
              <w:t>860</w:t>
            </w:r>
          </w:p>
        </w:tc>
        <w:tc>
          <w:tcPr>
            <w:tcW w:w="2253"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c>
          <w:tcPr>
            <w:tcW w:w="1980"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c>
          <w:tcPr>
            <w:tcW w:w="2846"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r>
      <w:tr w:rsidR="00034F6E" w:rsidTr="00643824">
        <w:trPr>
          <w:cantSplit/>
        </w:trPr>
        <w:tc>
          <w:tcPr>
            <w:tcW w:w="1710"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rPr>
            </w:pPr>
            <w:r>
              <w:rPr>
                <w:rFonts w:eastAsia="Calibri" w:cs="Arial"/>
              </w:rPr>
              <w:t>880</w:t>
            </w:r>
          </w:p>
        </w:tc>
        <w:tc>
          <w:tcPr>
            <w:tcW w:w="2253"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c>
          <w:tcPr>
            <w:tcW w:w="1980"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c>
          <w:tcPr>
            <w:tcW w:w="2846"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r>
      <w:tr w:rsidR="00034F6E" w:rsidTr="00643824">
        <w:trPr>
          <w:cantSplit/>
        </w:trPr>
        <w:tc>
          <w:tcPr>
            <w:tcW w:w="1710"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rPr>
            </w:pPr>
            <w:r>
              <w:rPr>
                <w:rFonts w:eastAsia="Calibri" w:cs="Arial"/>
              </w:rPr>
              <w:t>900</w:t>
            </w:r>
          </w:p>
        </w:tc>
        <w:tc>
          <w:tcPr>
            <w:tcW w:w="2253"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c>
          <w:tcPr>
            <w:tcW w:w="1980"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c>
          <w:tcPr>
            <w:tcW w:w="2846"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r>
      <w:tr w:rsidR="00034F6E" w:rsidTr="00643824">
        <w:trPr>
          <w:cantSplit/>
        </w:trPr>
        <w:tc>
          <w:tcPr>
            <w:tcW w:w="1710"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rPr>
            </w:pPr>
            <w:r>
              <w:rPr>
                <w:rFonts w:eastAsia="Calibri" w:cs="Arial"/>
              </w:rPr>
              <w:t>950</w:t>
            </w:r>
          </w:p>
        </w:tc>
        <w:tc>
          <w:tcPr>
            <w:tcW w:w="2253"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c>
          <w:tcPr>
            <w:tcW w:w="1980"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c>
          <w:tcPr>
            <w:tcW w:w="2846"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r>
      <w:tr w:rsidR="00034F6E" w:rsidTr="00643824">
        <w:trPr>
          <w:cantSplit/>
        </w:trPr>
        <w:tc>
          <w:tcPr>
            <w:tcW w:w="1710"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ind w:left="-142" w:right="-108"/>
              <w:jc w:val="center"/>
              <w:rPr>
                <w:rFonts w:eastAsia="Calibri" w:cs="Arial"/>
              </w:rPr>
            </w:pPr>
            <w:r>
              <w:rPr>
                <w:rFonts w:eastAsia="Calibri" w:cs="Arial"/>
              </w:rPr>
              <w:t>1000</w:t>
            </w:r>
          </w:p>
        </w:tc>
        <w:tc>
          <w:tcPr>
            <w:tcW w:w="2253"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c>
          <w:tcPr>
            <w:tcW w:w="1980"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c>
          <w:tcPr>
            <w:tcW w:w="2846" w:type="dxa"/>
            <w:tcBorders>
              <w:top w:val="single" w:sz="4" w:space="0" w:color="auto"/>
              <w:left w:val="single" w:sz="4" w:space="0" w:color="auto"/>
              <w:bottom w:val="single" w:sz="4" w:space="0" w:color="auto"/>
              <w:right w:val="single" w:sz="4" w:space="0" w:color="auto"/>
            </w:tcBorders>
            <w:vAlign w:val="center"/>
          </w:tcPr>
          <w:p w:rsidR="00034F6E" w:rsidRDefault="00034F6E" w:rsidP="00643824">
            <w:pPr>
              <w:tabs>
                <w:tab w:val="left" w:pos="851"/>
                <w:tab w:val="left" w:pos="1701"/>
                <w:tab w:val="left" w:pos="2552"/>
                <w:tab w:val="left" w:pos="3402"/>
                <w:tab w:val="left" w:pos="4253"/>
                <w:tab w:val="left" w:pos="5103"/>
                <w:tab w:val="left" w:pos="5954"/>
                <w:tab w:val="left" w:pos="6804"/>
              </w:tabs>
              <w:jc w:val="center"/>
              <w:rPr>
                <w:rFonts w:eastAsia="Calibri" w:cs="Arial"/>
              </w:rPr>
            </w:pPr>
            <w:r>
              <w:rPr>
                <w:rFonts w:eastAsia="Calibri" w:cs="Arial"/>
              </w:rPr>
              <w:t>-//-</w:t>
            </w:r>
          </w:p>
        </w:tc>
      </w:tr>
    </w:tbl>
    <w:p w:rsidR="00381F37" w:rsidRPr="00984E46" w:rsidRDefault="00381F37" w:rsidP="00381F37">
      <w:pPr>
        <w:spacing w:before="120"/>
        <w:ind w:firstLine="1134"/>
        <w:jc w:val="both"/>
        <w:rPr>
          <w:rFonts w:cs="Arial"/>
          <w:noProof/>
          <w:spacing w:val="-3"/>
          <w:szCs w:val="24"/>
        </w:rPr>
      </w:pPr>
      <w:r w:rsidRPr="00984E46">
        <w:rPr>
          <w:rFonts w:cs="Arial"/>
          <w:noProof/>
          <w:spacing w:val="-3"/>
          <w:szCs w:val="24"/>
        </w:rPr>
        <w:t>.</w:t>
      </w:r>
    </w:p>
    <w:p w:rsidR="00381F37" w:rsidRPr="000E53C4" w:rsidRDefault="00381F37" w:rsidP="00381F37">
      <w:pPr>
        <w:jc w:val="both"/>
        <w:rPr>
          <w:rFonts w:cs="Arial"/>
          <w:b/>
          <w:szCs w:val="24"/>
          <w:u w:val="single"/>
        </w:rPr>
      </w:pPr>
      <w:r>
        <w:rPr>
          <w:rFonts w:cs="Arial"/>
          <w:b/>
          <w:szCs w:val="24"/>
          <w:u w:val="single"/>
        </w:rPr>
        <w:t>ΠΡΟΣΑΡΤΗΜΕΝΑ</w:t>
      </w:r>
    </w:p>
    <w:p w:rsidR="00381F37" w:rsidRPr="000E53C4" w:rsidRDefault="00381F37" w:rsidP="00381F37">
      <w:pPr>
        <w:jc w:val="both"/>
        <w:rPr>
          <w:rFonts w:cs="Arial"/>
          <w:szCs w:val="24"/>
        </w:rPr>
      </w:pPr>
      <w:r w:rsidRPr="000E53C4">
        <w:rPr>
          <w:rFonts w:cs="Arial"/>
          <w:b/>
          <w:szCs w:val="24"/>
        </w:rPr>
        <w:t>‘’1’’</w:t>
      </w:r>
      <w:r w:rsidR="00034F6E">
        <w:rPr>
          <w:rFonts w:cs="Arial"/>
          <w:szCs w:val="24"/>
        </w:rPr>
        <w:tab/>
      </w:r>
      <w:r w:rsidRPr="000E53C4">
        <w:rPr>
          <w:rFonts w:cs="Arial"/>
          <w:szCs w:val="24"/>
        </w:rPr>
        <w:t xml:space="preserve">Διασπαστικό Σχέδιο </w:t>
      </w:r>
      <w:r>
        <w:rPr>
          <w:rFonts w:cs="Arial"/>
          <w:szCs w:val="24"/>
        </w:rPr>
        <w:t>Πράσινου Βαθύ</w:t>
      </w:r>
      <w:r w:rsidRPr="000E53C4">
        <w:rPr>
          <w:rFonts w:cs="Arial"/>
          <w:szCs w:val="24"/>
        </w:rPr>
        <w:t xml:space="preserve"> Χρώματος</w:t>
      </w:r>
      <w:r>
        <w:rPr>
          <w:rFonts w:cs="Arial"/>
          <w:szCs w:val="24"/>
        </w:rPr>
        <w:t>.</w:t>
      </w:r>
    </w:p>
    <w:p w:rsidR="00381F37" w:rsidRPr="000E53C4" w:rsidRDefault="00381F37" w:rsidP="00381F37">
      <w:pPr>
        <w:jc w:val="both"/>
        <w:rPr>
          <w:rFonts w:cs="Arial"/>
          <w:szCs w:val="24"/>
        </w:rPr>
      </w:pPr>
      <w:r w:rsidRPr="000E53C4">
        <w:rPr>
          <w:rFonts w:cs="Arial"/>
          <w:b/>
          <w:szCs w:val="24"/>
        </w:rPr>
        <w:t>‘’2’’</w:t>
      </w:r>
      <w:r w:rsidR="00034F6E">
        <w:rPr>
          <w:rFonts w:cs="Arial"/>
          <w:szCs w:val="24"/>
        </w:rPr>
        <w:tab/>
      </w:r>
      <w:r w:rsidRPr="000E53C4">
        <w:rPr>
          <w:rFonts w:cs="Arial"/>
          <w:szCs w:val="24"/>
        </w:rPr>
        <w:t>Διασπαστικό Σχέδιο Γαιώδους Χρώματος</w:t>
      </w:r>
      <w:r>
        <w:rPr>
          <w:rFonts w:cs="Arial"/>
          <w:szCs w:val="24"/>
        </w:rPr>
        <w:t>.</w:t>
      </w:r>
    </w:p>
    <w:p w:rsidR="00381F37" w:rsidRPr="00D96B79" w:rsidRDefault="00381F37" w:rsidP="00381F37">
      <w:pPr>
        <w:spacing w:before="120"/>
        <w:ind w:firstLine="1134"/>
        <w:jc w:val="both"/>
        <w:rPr>
          <w:rFonts w:cs="Arial"/>
          <w:szCs w:val="24"/>
        </w:rPr>
      </w:pPr>
    </w:p>
    <w:p w:rsidR="00381F37" w:rsidRPr="00F6514B" w:rsidRDefault="00381F37" w:rsidP="00381F37">
      <w:pPr>
        <w:rPr>
          <w:rFonts w:cs="Arial"/>
          <w:szCs w:val="24"/>
        </w:rPr>
      </w:pPr>
    </w:p>
    <w:p w:rsidR="00381F37" w:rsidRPr="00F6514B" w:rsidRDefault="00381F37" w:rsidP="00381F37">
      <w:pPr>
        <w:rPr>
          <w:rFonts w:cs="Arial"/>
          <w:szCs w:val="24"/>
        </w:rPr>
        <w:sectPr w:rsidR="00381F37" w:rsidRPr="00F6514B" w:rsidSect="00034F6E">
          <w:headerReference w:type="default" r:id="rId14"/>
          <w:headerReference w:type="first" r:id="rId15"/>
          <w:pgSz w:w="11906" w:h="16838" w:code="9"/>
          <w:pgMar w:top="1701" w:right="1134" w:bottom="1134" w:left="1985" w:header="709" w:footer="709" w:gutter="0"/>
          <w:pgNumType w:start="5"/>
          <w:cols w:space="708"/>
          <w:docGrid w:linePitch="360"/>
        </w:sectPr>
      </w:pPr>
    </w:p>
    <w:p w:rsidR="00381F37" w:rsidRPr="0055182C" w:rsidRDefault="00381F37" w:rsidP="00381F37">
      <w:pPr>
        <w:jc w:val="center"/>
        <w:rPr>
          <w:rFonts w:cs="Arial"/>
          <w:b/>
          <w:caps/>
          <w:szCs w:val="24"/>
        </w:rPr>
      </w:pPr>
      <w:r w:rsidRPr="0055182C">
        <w:rPr>
          <w:rFonts w:cs="Arial"/>
          <w:b/>
          <w:caps/>
          <w:szCs w:val="24"/>
        </w:rPr>
        <w:lastRenderedPageBreak/>
        <w:t xml:space="preserve">ΠΡΟΣΑΡΤΗΜΕΝΟ </w:t>
      </w:r>
      <w:r w:rsidRPr="008B1301">
        <w:rPr>
          <w:rFonts w:cs="Arial"/>
          <w:b/>
          <w:caps/>
          <w:szCs w:val="24"/>
        </w:rPr>
        <w:t>“</w:t>
      </w:r>
      <w:r w:rsidRPr="0055182C">
        <w:rPr>
          <w:rFonts w:cs="Arial"/>
          <w:b/>
          <w:caps/>
          <w:szCs w:val="24"/>
        </w:rPr>
        <w:t>1</w:t>
      </w:r>
      <w:r w:rsidRPr="008B1301">
        <w:rPr>
          <w:rFonts w:cs="Arial"/>
          <w:b/>
          <w:caps/>
          <w:szCs w:val="24"/>
        </w:rPr>
        <w:t>”</w:t>
      </w:r>
      <w:r w:rsidRPr="0055182C">
        <w:rPr>
          <w:rFonts w:cs="Arial"/>
          <w:b/>
          <w:caps/>
          <w:szCs w:val="24"/>
        </w:rPr>
        <w:t xml:space="preserve"> ΣΤΗΝ ΠΡΟΣΘΗΚΗ ιιι</w:t>
      </w:r>
    </w:p>
    <w:p w:rsidR="00381F37" w:rsidRPr="000845B7" w:rsidRDefault="00381F37" w:rsidP="00381F37">
      <w:pPr>
        <w:jc w:val="center"/>
        <w:rPr>
          <w:rFonts w:cs="Arial"/>
          <w:caps/>
          <w:sz w:val="18"/>
          <w:szCs w:val="24"/>
          <w:u w:val="single"/>
        </w:rPr>
      </w:pPr>
    </w:p>
    <w:p w:rsidR="00034F6E" w:rsidRPr="00034F6E" w:rsidRDefault="00034F6E" w:rsidP="00034F6E">
      <w:pPr>
        <w:spacing w:after="120"/>
        <w:jc w:val="center"/>
        <w:rPr>
          <w:rFonts w:cs="Arial"/>
          <w:b/>
          <w:caps/>
          <w:szCs w:val="24"/>
          <w:u w:val="single"/>
        </w:rPr>
      </w:pPr>
      <w:r w:rsidRPr="00034F6E">
        <w:rPr>
          <w:rFonts w:cs="Arial"/>
          <w:b/>
          <w:caps/>
          <w:szCs w:val="24"/>
          <w:u w:val="single"/>
        </w:rPr>
        <w:t>Διασπαστικό Σχέδιο ΠΡΑΣΙΝΟΥ Χρώματος</w:t>
      </w:r>
    </w:p>
    <w:p w:rsidR="00034F6E" w:rsidRDefault="00034F6E" w:rsidP="00034F6E">
      <w:pPr>
        <w:jc w:val="center"/>
        <w:rPr>
          <w:rFonts w:cs="Arial"/>
          <w:szCs w:val="24"/>
        </w:rPr>
      </w:pPr>
      <w:r w:rsidRPr="00034F6E">
        <w:rPr>
          <w:rFonts w:cs="Arial"/>
          <w:szCs w:val="24"/>
        </w:rPr>
        <w:t>(Διαστάσεις Εικόνας</w:t>
      </w:r>
      <w:r w:rsidRPr="00034F6E">
        <w:rPr>
          <w:rFonts w:cs="Arial"/>
          <w:caps/>
          <w:szCs w:val="24"/>
        </w:rPr>
        <w:t xml:space="preserve"> </w:t>
      </w:r>
      <w:r w:rsidRPr="00034F6E">
        <w:rPr>
          <w:rFonts w:cs="Arial"/>
          <w:szCs w:val="24"/>
        </w:rPr>
        <w:t>Πλάτος :19 cm Ύψος 16 cm)</w:t>
      </w:r>
    </w:p>
    <w:p w:rsidR="00FB3062" w:rsidRPr="00034F6E" w:rsidRDefault="00FB3062" w:rsidP="00034F6E">
      <w:pPr>
        <w:jc w:val="center"/>
        <w:rPr>
          <w:rFonts w:cs="Arial"/>
          <w:szCs w:val="24"/>
        </w:rPr>
      </w:pPr>
    </w:p>
    <w:p w:rsidR="00381F37" w:rsidRPr="00F6514B" w:rsidRDefault="00381F37" w:rsidP="00FB3062">
      <w:pPr>
        <w:ind w:hanging="993"/>
        <w:rPr>
          <w:rFonts w:cs="Arial"/>
          <w:szCs w:val="24"/>
          <w:u w:val="single"/>
        </w:rPr>
      </w:pPr>
      <w:r>
        <w:rPr>
          <w:rFonts w:cs="Arial"/>
          <w:noProof/>
          <w:szCs w:val="24"/>
        </w:rPr>
        <w:drawing>
          <wp:inline distT="0" distB="0" distL="0" distR="0" wp14:anchorId="6D2BF9CA" wp14:editId="4B1AB377">
            <wp:extent cx="6448425" cy="6921500"/>
            <wp:effectExtent l="0" t="0" r="0" b="0"/>
            <wp:docPr id="2" name="Εικόνα 17" descr="ΒΑΘΥ ΧΡΩΜΑΤ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ΒΑΘΥ ΧΡΩΜΑΤΟΣ"/>
                    <pic:cNvPicPr>
                      <a:picLocks noChangeAspect="1" noChangeArrowheads="1"/>
                    </pic:cNvPicPr>
                  </pic:nvPicPr>
                  <pic:blipFill>
                    <a:blip r:embed="rId16"/>
                    <a:srcRect/>
                    <a:stretch>
                      <a:fillRect/>
                    </a:stretch>
                  </pic:blipFill>
                  <pic:spPr bwMode="auto">
                    <a:xfrm>
                      <a:off x="0" y="0"/>
                      <a:ext cx="6448425" cy="6921500"/>
                    </a:xfrm>
                    <a:prstGeom prst="rect">
                      <a:avLst/>
                    </a:prstGeom>
                    <a:noFill/>
                    <a:ln w="9525">
                      <a:noFill/>
                      <a:miter lim="800000"/>
                      <a:headEnd/>
                      <a:tailEnd/>
                    </a:ln>
                  </pic:spPr>
                </pic:pic>
              </a:graphicData>
            </a:graphic>
          </wp:inline>
        </w:drawing>
      </w:r>
    </w:p>
    <w:p w:rsidR="00381F37" w:rsidRDefault="00381F37" w:rsidP="00381F37">
      <w:pPr>
        <w:jc w:val="both"/>
        <w:rPr>
          <w:rFonts w:cs="Arial"/>
          <w:szCs w:val="24"/>
          <w:u w:val="single"/>
        </w:rPr>
      </w:pPr>
    </w:p>
    <w:p w:rsidR="00381F37" w:rsidRDefault="00381F37" w:rsidP="00381F37">
      <w:pPr>
        <w:jc w:val="both"/>
        <w:rPr>
          <w:rFonts w:cs="Arial"/>
          <w:szCs w:val="24"/>
          <w:u w:val="single"/>
        </w:rPr>
      </w:pPr>
    </w:p>
    <w:p w:rsidR="00381F37" w:rsidRPr="00F6514B" w:rsidRDefault="00381F37" w:rsidP="00381F37">
      <w:pPr>
        <w:jc w:val="both"/>
        <w:rPr>
          <w:rFonts w:cs="Arial"/>
          <w:szCs w:val="24"/>
          <w:u w:val="single"/>
        </w:rPr>
      </w:pPr>
    </w:p>
    <w:p w:rsidR="00381F37" w:rsidRPr="00F6514B" w:rsidRDefault="00381F37" w:rsidP="00381F37">
      <w:pPr>
        <w:jc w:val="both"/>
        <w:rPr>
          <w:rFonts w:cs="Arial"/>
          <w:szCs w:val="24"/>
          <w:u w:val="single"/>
        </w:rPr>
        <w:sectPr w:rsidR="00381F37" w:rsidRPr="00F6514B" w:rsidSect="00381F37">
          <w:headerReference w:type="default" r:id="rId17"/>
          <w:headerReference w:type="first" r:id="rId18"/>
          <w:pgSz w:w="11907" w:h="16840" w:code="9"/>
          <w:pgMar w:top="1701" w:right="1134" w:bottom="1134" w:left="1985" w:header="720" w:footer="720" w:gutter="0"/>
          <w:pgNumType w:start="1"/>
          <w:cols w:space="720"/>
          <w:titlePg/>
        </w:sectPr>
      </w:pPr>
    </w:p>
    <w:p w:rsidR="00381F37" w:rsidRPr="0055182C" w:rsidRDefault="00381F37" w:rsidP="00381F37">
      <w:pPr>
        <w:jc w:val="center"/>
        <w:rPr>
          <w:rFonts w:cs="Arial"/>
          <w:b/>
          <w:caps/>
          <w:szCs w:val="24"/>
        </w:rPr>
      </w:pPr>
      <w:r w:rsidRPr="0055182C">
        <w:rPr>
          <w:rFonts w:cs="Arial"/>
          <w:b/>
          <w:caps/>
          <w:szCs w:val="24"/>
        </w:rPr>
        <w:lastRenderedPageBreak/>
        <w:t>ΠΡΟΣΑΡΤΗΜΕΝΟ “2” ΣΤΗΝ ΠΡΟΣΘΗΚΗ ιιι</w:t>
      </w:r>
    </w:p>
    <w:p w:rsidR="00381F37" w:rsidRPr="000845B7" w:rsidRDefault="00381F37" w:rsidP="00381F37">
      <w:pPr>
        <w:ind w:firstLine="5812"/>
        <w:rPr>
          <w:rFonts w:cs="Arial"/>
          <w:sz w:val="18"/>
          <w:szCs w:val="24"/>
        </w:rPr>
      </w:pPr>
    </w:p>
    <w:p w:rsidR="00FB3062" w:rsidRPr="00FB3062" w:rsidRDefault="00FB3062" w:rsidP="00FB3062">
      <w:pPr>
        <w:spacing w:after="120"/>
        <w:jc w:val="center"/>
        <w:rPr>
          <w:rFonts w:cs="Arial"/>
          <w:b/>
          <w:szCs w:val="24"/>
        </w:rPr>
      </w:pPr>
      <w:r w:rsidRPr="00FB3062">
        <w:rPr>
          <w:rFonts w:cs="Arial"/>
          <w:b/>
          <w:caps/>
          <w:szCs w:val="24"/>
          <w:u w:val="single"/>
        </w:rPr>
        <w:t>Διασπαστικό Σχέδιο ΒΑΘΕΟΣ Γαιώδους Χρώματος</w:t>
      </w:r>
      <w:r w:rsidRPr="00FB3062">
        <w:rPr>
          <w:rFonts w:cs="Arial"/>
          <w:b/>
          <w:szCs w:val="24"/>
        </w:rPr>
        <w:t xml:space="preserve"> </w:t>
      </w:r>
    </w:p>
    <w:p w:rsidR="00FB3062" w:rsidRPr="00FB3062" w:rsidRDefault="00FB3062" w:rsidP="00FB3062">
      <w:pPr>
        <w:jc w:val="center"/>
        <w:rPr>
          <w:rFonts w:cs="Arial"/>
          <w:szCs w:val="24"/>
        </w:rPr>
      </w:pPr>
      <w:r w:rsidRPr="00FB3062">
        <w:rPr>
          <w:rFonts w:cs="Arial"/>
          <w:szCs w:val="24"/>
        </w:rPr>
        <w:t>(Διαστάσεις Εικόνας</w:t>
      </w:r>
      <w:r w:rsidRPr="00FB3062">
        <w:rPr>
          <w:rFonts w:cs="Arial"/>
          <w:caps/>
          <w:szCs w:val="24"/>
        </w:rPr>
        <w:t xml:space="preserve"> </w:t>
      </w:r>
      <w:r w:rsidRPr="00FB3062">
        <w:rPr>
          <w:rFonts w:cs="Arial"/>
          <w:szCs w:val="24"/>
        </w:rPr>
        <w:t>Πλάτος :19 cm Ύψος 16 cm)</w:t>
      </w:r>
    </w:p>
    <w:p w:rsidR="00381F37" w:rsidRPr="00F6514B" w:rsidRDefault="00381F37" w:rsidP="00FB3062">
      <w:pPr>
        <w:ind w:hanging="1134"/>
        <w:jc w:val="center"/>
        <w:rPr>
          <w:rFonts w:cs="Arial"/>
          <w:b/>
          <w:szCs w:val="24"/>
        </w:rPr>
      </w:pPr>
      <w:r>
        <w:rPr>
          <w:rFonts w:cs="Arial"/>
          <w:noProof/>
          <w:szCs w:val="24"/>
        </w:rPr>
        <w:drawing>
          <wp:inline distT="0" distB="0" distL="0" distR="0" wp14:anchorId="5A63CA73" wp14:editId="415A7F09">
            <wp:extent cx="6534150" cy="6877050"/>
            <wp:effectExtent l="0" t="0" r="0" b="0"/>
            <wp:docPr id="18" name="Εικόνα 18" descr="ΓΑΙΩΔΟΥΣ ΧΡΩΜΑΤ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ΓΑΙΩΔΟΥΣ ΧΡΩΜΑΤΟΣ "/>
                    <pic:cNvPicPr>
                      <a:picLocks noChangeAspect="1" noChangeArrowheads="1"/>
                    </pic:cNvPicPr>
                  </pic:nvPicPr>
                  <pic:blipFill>
                    <a:blip r:embed="rId19"/>
                    <a:srcRect/>
                    <a:stretch>
                      <a:fillRect/>
                    </a:stretch>
                  </pic:blipFill>
                  <pic:spPr bwMode="auto">
                    <a:xfrm>
                      <a:off x="0" y="0"/>
                      <a:ext cx="6537075" cy="6880128"/>
                    </a:xfrm>
                    <a:prstGeom prst="rect">
                      <a:avLst/>
                    </a:prstGeom>
                    <a:noFill/>
                    <a:ln w="9525">
                      <a:noFill/>
                      <a:miter lim="800000"/>
                      <a:headEnd/>
                      <a:tailEnd/>
                    </a:ln>
                  </pic:spPr>
                </pic:pic>
              </a:graphicData>
            </a:graphic>
          </wp:inline>
        </w:drawing>
      </w:r>
    </w:p>
    <w:p w:rsidR="00381F37" w:rsidRDefault="00381F37" w:rsidP="00381F37">
      <w:pPr>
        <w:ind w:hanging="709"/>
        <w:rPr>
          <w:rFonts w:cs="Arial"/>
          <w:szCs w:val="24"/>
          <w:u w:val="single"/>
        </w:rPr>
      </w:pPr>
    </w:p>
    <w:p w:rsidR="00381F37" w:rsidRDefault="00381F37" w:rsidP="00381F37">
      <w:pPr>
        <w:ind w:hanging="709"/>
        <w:rPr>
          <w:rFonts w:cs="Arial"/>
          <w:szCs w:val="24"/>
          <w:u w:val="single"/>
        </w:rPr>
      </w:pPr>
    </w:p>
    <w:p w:rsidR="00381F37" w:rsidRDefault="00381F37" w:rsidP="00FB3062">
      <w:pPr>
        <w:rPr>
          <w:szCs w:val="24"/>
        </w:rPr>
      </w:pPr>
    </w:p>
    <w:p w:rsidR="00542C7A" w:rsidRDefault="00542C7A" w:rsidP="00FB3062">
      <w:pPr>
        <w:rPr>
          <w:szCs w:val="24"/>
        </w:rPr>
      </w:pPr>
    </w:p>
    <w:p w:rsidR="00542C7A" w:rsidRDefault="00542C7A" w:rsidP="00FB3062">
      <w:pPr>
        <w:rPr>
          <w:szCs w:val="24"/>
        </w:rPr>
      </w:pPr>
    </w:p>
    <w:p w:rsidR="00542C7A" w:rsidRDefault="00542C7A" w:rsidP="00FB3062">
      <w:pPr>
        <w:rPr>
          <w:szCs w:val="24"/>
        </w:rPr>
      </w:pPr>
    </w:p>
    <w:p w:rsidR="00B201F3" w:rsidRPr="00381F37" w:rsidRDefault="009C7415" w:rsidP="00B201F3">
      <w:pPr>
        <w:tabs>
          <w:tab w:val="left" w:pos="720"/>
          <w:tab w:val="left" w:pos="1440"/>
          <w:tab w:val="left" w:pos="2160"/>
          <w:tab w:val="left" w:pos="3240"/>
          <w:tab w:val="left" w:pos="3780"/>
        </w:tabs>
        <w:jc w:val="both"/>
        <w:rPr>
          <w:szCs w:val="24"/>
        </w:rPr>
      </w:pPr>
      <w:r>
        <w:rPr>
          <w:szCs w:val="24"/>
        </w:rPr>
        <w:lastRenderedPageBreak/>
        <w:t>11</w:t>
      </w:r>
      <w:r w:rsidR="00B201F3">
        <w:rPr>
          <w:szCs w:val="24"/>
        </w:rPr>
        <w:t>.</w:t>
      </w:r>
      <w:r w:rsidR="00B201F3">
        <w:rPr>
          <w:szCs w:val="24"/>
        </w:rPr>
        <w:tab/>
        <w:t xml:space="preserve">Ο </w:t>
      </w:r>
      <w:r w:rsidR="00B201F3" w:rsidRPr="00B201F3">
        <w:rPr>
          <w:b/>
          <w:szCs w:val="24"/>
        </w:rPr>
        <w:t>τίτλος</w:t>
      </w:r>
      <w:r w:rsidR="00B201F3">
        <w:rPr>
          <w:szCs w:val="24"/>
        </w:rPr>
        <w:t xml:space="preserve"> της </w:t>
      </w:r>
      <w:r w:rsidR="00B201F3" w:rsidRPr="00B201F3">
        <w:rPr>
          <w:b/>
          <w:szCs w:val="24"/>
        </w:rPr>
        <w:t xml:space="preserve">Προσθήκης </w:t>
      </w:r>
      <w:r w:rsidR="00B201F3" w:rsidRPr="00B201F3">
        <w:rPr>
          <w:b/>
          <w:szCs w:val="24"/>
          <w:lang w:val="en-US"/>
        </w:rPr>
        <w:t>V</w:t>
      </w:r>
      <w:r w:rsidR="00B201F3" w:rsidRPr="00B201F3">
        <w:rPr>
          <w:szCs w:val="24"/>
        </w:rPr>
        <w:t xml:space="preserve"> </w:t>
      </w:r>
      <w:r w:rsidR="00B201F3">
        <w:rPr>
          <w:szCs w:val="24"/>
        </w:rPr>
        <w:t>αντικαθίσταται από την ακόλουθη:</w:t>
      </w:r>
    </w:p>
    <w:p w:rsidR="00B201F3" w:rsidRDefault="00B201F3" w:rsidP="0054529F">
      <w:pPr>
        <w:pStyle w:val="11"/>
        <w:spacing w:line="240" w:lineRule="auto"/>
        <w:jc w:val="both"/>
        <w:rPr>
          <w:u w:val="none"/>
        </w:rPr>
      </w:pPr>
    </w:p>
    <w:p w:rsidR="00B201F3" w:rsidRPr="00D96B79" w:rsidRDefault="00B201F3" w:rsidP="000845B7">
      <w:pPr>
        <w:pStyle w:val="11"/>
        <w:spacing w:line="240" w:lineRule="auto"/>
        <w:jc w:val="center"/>
        <w:rPr>
          <w:u w:val="none"/>
        </w:rPr>
      </w:pPr>
      <w:r>
        <w:rPr>
          <w:u w:val="none"/>
        </w:rPr>
        <w:t xml:space="preserve">ΠΡΟΣΘΗΚΗ </w:t>
      </w:r>
      <w:r>
        <w:rPr>
          <w:u w:val="none"/>
          <w:lang w:val="en-US"/>
        </w:rPr>
        <w:t>V</w:t>
      </w:r>
    </w:p>
    <w:p w:rsidR="000845B7" w:rsidRPr="000845B7" w:rsidRDefault="000845B7" w:rsidP="000845B7">
      <w:pPr>
        <w:pStyle w:val="11"/>
        <w:spacing w:line="240" w:lineRule="auto"/>
        <w:jc w:val="center"/>
        <w:rPr>
          <w:sz w:val="16"/>
          <w:u w:val="none"/>
        </w:rPr>
      </w:pPr>
    </w:p>
    <w:p w:rsidR="00956675" w:rsidRDefault="00B201F3" w:rsidP="000845B7">
      <w:pPr>
        <w:pStyle w:val="11"/>
        <w:spacing w:line="240" w:lineRule="auto"/>
        <w:jc w:val="center"/>
        <w:rPr>
          <w:u w:val="none"/>
        </w:rPr>
      </w:pPr>
      <w:r w:rsidRPr="008B1301">
        <w:rPr>
          <w:u w:val="none"/>
        </w:rPr>
        <w:t xml:space="preserve">ΕΙΔΙΚΕΣ ΑΠΑΙΤΗΣΕΙΣ ΓΙΑ ΤΑΙΝΙΕΣ ΒΑΜΒΑΚΕΡΕΣ </w:t>
      </w:r>
      <w:r w:rsidR="00956675">
        <w:rPr>
          <w:u w:val="none"/>
        </w:rPr>
        <w:t xml:space="preserve">ΧΡΩΜΑΤΟΣ </w:t>
      </w:r>
    </w:p>
    <w:p w:rsidR="00B201F3" w:rsidRPr="00956675" w:rsidRDefault="00956675" w:rsidP="000845B7">
      <w:pPr>
        <w:pStyle w:val="11"/>
        <w:spacing w:line="240" w:lineRule="auto"/>
        <w:jc w:val="center"/>
        <w:rPr>
          <w:u w:val="none"/>
        </w:rPr>
      </w:pPr>
      <w:r>
        <w:rPr>
          <w:u w:val="none"/>
        </w:rPr>
        <w:t xml:space="preserve">ΒΑΘΕΟΣ ΓΑΙΩΔΟΥΣ </w:t>
      </w:r>
      <w:r w:rsidR="00B201F3" w:rsidRPr="008B1301">
        <w:rPr>
          <w:rFonts w:cs="Arial"/>
          <w:u w:val="none"/>
        </w:rPr>
        <w:t>(15,</w:t>
      </w:r>
      <w:r w:rsidR="000845B7" w:rsidRPr="0054529F">
        <w:rPr>
          <w:rFonts w:cs="Arial"/>
          <w:u w:val="none"/>
        </w:rPr>
        <w:t xml:space="preserve"> </w:t>
      </w:r>
      <w:r w:rsidR="00B201F3" w:rsidRPr="008B1301">
        <w:rPr>
          <w:rFonts w:cs="Arial"/>
          <w:u w:val="none"/>
        </w:rPr>
        <w:t>25,</w:t>
      </w:r>
      <w:r w:rsidR="000845B7" w:rsidRPr="0054529F">
        <w:rPr>
          <w:rFonts w:cs="Arial"/>
          <w:u w:val="none"/>
        </w:rPr>
        <w:t xml:space="preserve"> </w:t>
      </w:r>
      <w:r w:rsidR="00B201F3" w:rsidRPr="008B1301">
        <w:rPr>
          <w:rFonts w:cs="Arial"/>
          <w:u w:val="none"/>
        </w:rPr>
        <w:t>30,</w:t>
      </w:r>
      <w:r w:rsidR="000845B7" w:rsidRPr="0054529F">
        <w:rPr>
          <w:rFonts w:cs="Arial"/>
          <w:u w:val="none"/>
        </w:rPr>
        <w:t xml:space="preserve"> </w:t>
      </w:r>
      <w:r w:rsidR="00B201F3" w:rsidRPr="008B1301">
        <w:rPr>
          <w:rFonts w:cs="Arial"/>
          <w:u w:val="none"/>
        </w:rPr>
        <w:t>52,</w:t>
      </w:r>
      <w:r w:rsidR="000845B7" w:rsidRPr="0054529F">
        <w:rPr>
          <w:rFonts w:cs="Arial"/>
          <w:u w:val="none"/>
        </w:rPr>
        <w:t xml:space="preserve"> </w:t>
      </w:r>
      <w:r w:rsidR="00B201F3" w:rsidRPr="008B1301">
        <w:rPr>
          <w:rFonts w:cs="Arial"/>
          <w:u w:val="none"/>
        </w:rPr>
        <w:t>95 χιλιοστών)</w:t>
      </w:r>
    </w:p>
    <w:p w:rsidR="000845B7" w:rsidRPr="0054529F" w:rsidRDefault="000845B7" w:rsidP="000845B7">
      <w:pPr>
        <w:pStyle w:val="11"/>
        <w:spacing w:line="240" w:lineRule="auto"/>
        <w:jc w:val="center"/>
        <w:rPr>
          <w:rFonts w:cs="Arial"/>
          <w:b w:val="0"/>
          <w:sz w:val="32"/>
          <w:u w:val="none"/>
        </w:rPr>
      </w:pPr>
    </w:p>
    <w:p w:rsidR="0054529F" w:rsidRDefault="009C7415" w:rsidP="0054529F">
      <w:pPr>
        <w:jc w:val="both"/>
        <w:rPr>
          <w:szCs w:val="24"/>
        </w:rPr>
        <w:sectPr w:rsidR="0054529F" w:rsidSect="00381F37">
          <w:pgSz w:w="11907" w:h="16834" w:code="9"/>
          <w:pgMar w:top="1701" w:right="1134" w:bottom="1134" w:left="1985" w:header="1134" w:footer="1134" w:gutter="0"/>
          <w:pgNumType w:start="1"/>
          <w:cols w:space="720"/>
          <w:noEndnote/>
          <w:titlePg/>
          <w:docGrid w:linePitch="326"/>
        </w:sectPr>
      </w:pPr>
      <w:r>
        <w:rPr>
          <w:szCs w:val="24"/>
        </w:rPr>
        <w:t>12</w:t>
      </w:r>
      <w:r w:rsidR="000845B7" w:rsidRPr="0054529F">
        <w:rPr>
          <w:szCs w:val="24"/>
        </w:rPr>
        <w:t>.</w:t>
      </w:r>
      <w:r w:rsidR="000845B7" w:rsidRPr="0054529F">
        <w:rPr>
          <w:szCs w:val="24"/>
        </w:rPr>
        <w:tab/>
      </w:r>
      <w:r w:rsidR="00274801">
        <w:rPr>
          <w:szCs w:val="24"/>
        </w:rPr>
        <w:t xml:space="preserve">Ο </w:t>
      </w:r>
      <w:r w:rsidR="00274801" w:rsidRPr="0054529F">
        <w:rPr>
          <w:b/>
          <w:szCs w:val="24"/>
        </w:rPr>
        <w:t xml:space="preserve">Πίνακας </w:t>
      </w:r>
      <w:r w:rsidR="0054529F" w:rsidRPr="0054529F">
        <w:rPr>
          <w:b/>
          <w:szCs w:val="24"/>
        </w:rPr>
        <w:t>Τεχνικών Χαρακτηριστικών – Απαιτήσεων – Μεθόδων Ελέγχου</w:t>
      </w:r>
      <w:r w:rsidR="0054529F">
        <w:rPr>
          <w:b/>
          <w:szCs w:val="24"/>
        </w:rPr>
        <w:t xml:space="preserve"> </w:t>
      </w:r>
      <w:r w:rsidR="0054529F">
        <w:rPr>
          <w:szCs w:val="24"/>
        </w:rPr>
        <w:t xml:space="preserve">της </w:t>
      </w:r>
      <w:r w:rsidR="0054529F" w:rsidRPr="00B201F3">
        <w:rPr>
          <w:b/>
          <w:szCs w:val="24"/>
        </w:rPr>
        <w:t xml:space="preserve">Προσθήκης </w:t>
      </w:r>
      <w:r w:rsidR="0054529F" w:rsidRPr="00B201F3">
        <w:rPr>
          <w:b/>
          <w:szCs w:val="24"/>
          <w:lang w:val="en-US"/>
        </w:rPr>
        <w:t>V</w:t>
      </w:r>
      <w:r w:rsidR="0054529F">
        <w:rPr>
          <w:b/>
          <w:szCs w:val="24"/>
        </w:rPr>
        <w:t xml:space="preserve"> </w:t>
      </w:r>
      <w:r w:rsidR="0054529F" w:rsidRPr="0054529F">
        <w:rPr>
          <w:szCs w:val="24"/>
        </w:rPr>
        <w:t xml:space="preserve">(σελίδα </w:t>
      </w:r>
      <w:r w:rsidR="0054529F" w:rsidRPr="0054529F">
        <w:rPr>
          <w:szCs w:val="24"/>
          <w:lang w:val="en-US"/>
        </w:rPr>
        <w:t>V</w:t>
      </w:r>
      <w:r w:rsidR="0054529F" w:rsidRPr="0054529F">
        <w:rPr>
          <w:szCs w:val="24"/>
        </w:rPr>
        <w:t>-3)</w:t>
      </w:r>
      <w:r w:rsidR="0054529F">
        <w:rPr>
          <w:b/>
          <w:szCs w:val="24"/>
        </w:rPr>
        <w:t xml:space="preserve"> </w:t>
      </w:r>
      <w:r w:rsidR="0054529F">
        <w:rPr>
          <w:szCs w:val="24"/>
        </w:rPr>
        <w:t>αντικαθίσταται από τον ακόλουθο:</w:t>
      </w:r>
    </w:p>
    <w:p w:rsidR="0054529F" w:rsidRDefault="003E7ADC" w:rsidP="0054529F">
      <w:pPr>
        <w:jc w:val="center"/>
        <w:rPr>
          <w:b/>
          <w:u w:val="single"/>
        </w:rPr>
      </w:pPr>
      <w:r>
        <w:rPr>
          <w:noProof/>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332.9pt;margin-top:-41.6pt;width:48.6pt;height:21pt;z-index:251659264;mso-height-percent:200;mso-height-percent:200;mso-width-relative:margin;mso-height-relative:margin" stroked="f">
            <v:textbox style="mso-next-textbox:#_x0000_s1026;mso-fit-shape-to-text:t">
              <w:txbxContent>
                <w:p w:rsidR="00C171B8" w:rsidRDefault="00C171B8" w:rsidP="0054529F">
                  <w:pPr>
                    <w:jc w:val="center"/>
                  </w:pPr>
                  <w:r>
                    <w:rPr>
                      <w:lang w:val="en-US"/>
                    </w:rPr>
                    <w:t>V</w:t>
                  </w:r>
                  <w:r>
                    <w:t>-3</w:t>
                  </w:r>
                </w:p>
              </w:txbxContent>
            </v:textbox>
          </v:shape>
        </w:pict>
      </w:r>
      <w:r w:rsidR="0054529F">
        <w:rPr>
          <w:b/>
          <w:u w:val="single"/>
        </w:rPr>
        <w:t>ΠΙΝΑΚΑΣ ΤΕΧΝΙΚΩΝ ΧΑΡΑΚΤΗΡΙΣΤΙΚΩΝ - ΑΠΑΙΤΗΣΕΩΝ - ΜΕΘΟΔΩΝ ΕΛΕΓΧΟΥ</w:t>
      </w:r>
    </w:p>
    <w:p w:rsidR="0054529F" w:rsidRPr="00F35747" w:rsidRDefault="0054529F" w:rsidP="0054529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1106"/>
        <w:gridCol w:w="1389"/>
        <w:gridCol w:w="1389"/>
        <w:gridCol w:w="1389"/>
        <w:gridCol w:w="1390"/>
        <w:gridCol w:w="3402"/>
      </w:tblGrid>
      <w:tr w:rsidR="0054529F" w:rsidTr="00643824">
        <w:trPr>
          <w:cantSplit/>
        </w:trPr>
        <w:tc>
          <w:tcPr>
            <w:tcW w:w="709" w:type="dxa"/>
            <w:vMerge w:val="restart"/>
            <w:tcBorders>
              <w:top w:val="single" w:sz="4" w:space="0" w:color="auto"/>
              <w:left w:val="single" w:sz="4" w:space="0" w:color="auto"/>
              <w:bottom w:val="single" w:sz="4" w:space="0" w:color="auto"/>
              <w:right w:val="single" w:sz="4" w:space="0" w:color="auto"/>
            </w:tcBorders>
            <w:shd w:val="pct15" w:color="auto" w:fill="FFFFFF"/>
            <w:hideMark/>
          </w:tcPr>
          <w:p w:rsidR="0054529F" w:rsidRDefault="0054529F" w:rsidP="00643824">
            <w:pPr>
              <w:spacing w:before="60"/>
              <w:ind w:left="-108" w:right="-108"/>
              <w:jc w:val="center"/>
              <w:rPr>
                <w:szCs w:val="24"/>
              </w:rPr>
            </w:pPr>
            <w:r>
              <w:rPr>
                <w:szCs w:val="24"/>
              </w:rPr>
              <w:t>Α/Α</w:t>
            </w:r>
          </w:p>
        </w:tc>
        <w:tc>
          <w:tcPr>
            <w:tcW w:w="3260" w:type="dxa"/>
            <w:vMerge w:val="restart"/>
            <w:tcBorders>
              <w:top w:val="single" w:sz="4" w:space="0" w:color="auto"/>
              <w:left w:val="single" w:sz="4" w:space="0" w:color="auto"/>
              <w:bottom w:val="single" w:sz="4" w:space="0" w:color="auto"/>
              <w:right w:val="single" w:sz="4" w:space="0" w:color="auto"/>
            </w:tcBorders>
            <w:shd w:val="pct15" w:color="auto" w:fill="FFFFFF"/>
            <w:hideMark/>
          </w:tcPr>
          <w:p w:rsidR="0054529F" w:rsidRDefault="0054529F" w:rsidP="00643824">
            <w:pPr>
              <w:spacing w:before="60"/>
              <w:jc w:val="center"/>
              <w:rPr>
                <w:szCs w:val="24"/>
              </w:rPr>
            </w:pPr>
            <w:r>
              <w:rPr>
                <w:szCs w:val="24"/>
              </w:rPr>
              <w:t>Τεχνικά Χαρακτηριστικά</w:t>
            </w:r>
          </w:p>
        </w:tc>
        <w:tc>
          <w:tcPr>
            <w:tcW w:w="6663" w:type="dxa"/>
            <w:gridSpan w:val="5"/>
            <w:tcBorders>
              <w:top w:val="single" w:sz="4" w:space="0" w:color="auto"/>
              <w:left w:val="single" w:sz="4" w:space="0" w:color="auto"/>
              <w:bottom w:val="nil"/>
              <w:right w:val="single" w:sz="4" w:space="0" w:color="auto"/>
            </w:tcBorders>
            <w:shd w:val="pct15" w:color="auto" w:fill="FFFFFF"/>
            <w:hideMark/>
          </w:tcPr>
          <w:p w:rsidR="0054529F" w:rsidRDefault="0054529F" w:rsidP="00643824">
            <w:pPr>
              <w:jc w:val="center"/>
              <w:rPr>
                <w:szCs w:val="24"/>
              </w:rPr>
            </w:pPr>
            <w:r>
              <w:rPr>
                <w:szCs w:val="24"/>
              </w:rPr>
              <w:t>Απαιτήσεις</w:t>
            </w:r>
          </w:p>
        </w:tc>
        <w:tc>
          <w:tcPr>
            <w:tcW w:w="3402" w:type="dxa"/>
            <w:vMerge w:val="restart"/>
            <w:tcBorders>
              <w:top w:val="single" w:sz="4" w:space="0" w:color="auto"/>
              <w:left w:val="single" w:sz="4" w:space="0" w:color="auto"/>
              <w:bottom w:val="single" w:sz="4" w:space="0" w:color="auto"/>
              <w:right w:val="single" w:sz="4" w:space="0" w:color="auto"/>
            </w:tcBorders>
            <w:shd w:val="pct15" w:color="auto" w:fill="FFFFFF"/>
            <w:hideMark/>
          </w:tcPr>
          <w:p w:rsidR="0054529F" w:rsidRDefault="0054529F" w:rsidP="00643824">
            <w:pPr>
              <w:spacing w:before="60"/>
              <w:jc w:val="center"/>
              <w:rPr>
                <w:szCs w:val="24"/>
              </w:rPr>
            </w:pPr>
            <w:r>
              <w:rPr>
                <w:szCs w:val="24"/>
              </w:rPr>
              <w:t>Μέθοδος Ελέγχου</w:t>
            </w:r>
          </w:p>
        </w:tc>
      </w:tr>
      <w:tr w:rsidR="0054529F" w:rsidTr="00643824">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4529F" w:rsidRDefault="0054529F" w:rsidP="00643824">
            <w:pPr>
              <w:rPr>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54529F" w:rsidRDefault="0054529F" w:rsidP="00643824">
            <w:pPr>
              <w:rPr>
                <w:szCs w:val="24"/>
              </w:rPr>
            </w:pPr>
          </w:p>
        </w:tc>
        <w:tc>
          <w:tcPr>
            <w:tcW w:w="1106" w:type="dxa"/>
            <w:tcBorders>
              <w:top w:val="single" w:sz="4" w:space="0" w:color="auto"/>
              <w:left w:val="single" w:sz="4" w:space="0" w:color="auto"/>
              <w:bottom w:val="single" w:sz="4" w:space="0" w:color="auto"/>
              <w:right w:val="single" w:sz="4" w:space="0" w:color="auto"/>
            </w:tcBorders>
            <w:shd w:val="pct15" w:color="auto" w:fill="FFFFFF"/>
            <w:hideMark/>
          </w:tcPr>
          <w:p w:rsidR="0054529F" w:rsidRDefault="0054529F" w:rsidP="00643824">
            <w:pPr>
              <w:jc w:val="center"/>
              <w:rPr>
                <w:szCs w:val="24"/>
                <w:lang w:val="en-US"/>
              </w:rPr>
            </w:pPr>
            <w:r>
              <w:rPr>
                <w:szCs w:val="24"/>
              </w:rPr>
              <w:t>Νο 15</w:t>
            </w:r>
            <w:r>
              <w:rPr>
                <w:szCs w:val="24"/>
                <w:lang w:val="en-US"/>
              </w:rPr>
              <w:t>/3</w:t>
            </w:r>
          </w:p>
        </w:tc>
        <w:tc>
          <w:tcPr>
            <w:tcW w:w="1389" w:type="dxa"/>
            <w:tcBorders>
              <w:top w:val="single" w:sz="4" w:space="0" w:color="auto"/>
              <w:left w:val="single" w:sz="4" w:space="0" w:color="auto"/>
              <w:bottom w:val="single" w:sz="4" w:space="0" w:color="auto"/>
              <w:right w:val="single" w:sz="4" w:space="0" w:color="auto"/>
            </w:tcBorders>
            <w:shd w:val="pct15" w:color="auto" w:fill="FFFFFF"/>
            <w:hideMark/>
          </w:tcPr>
          <w:p w:rsidR="0054529F" w:rsidRDefault="0054529F" w:rsidP="00643824">
            <w:pPr>
              <w:jc w:val="center"/>
              <w:rPr>
                <w:szCs w:val="24"/>
                <w:lang w:val="en-US"/>
              </w:rPr>
            </w:pPr>
            <w:r>
              <w:rPr>
                <w:szCs w:val="24"/>
              </w:rPr>
              <w:t>Νο 2</w:t>
            </w:r>
            <w:r>
              <w:rPr>
                <w:szCs w:val="24"/>
                <w:lang w:val="en-US"/>
              </w:rPr>
              <w:t>5</w:t>
            </w:r>
            <w:r>
              <w:rPr>
                <w:szCs w:val="24"/>
              </w:rPr>
              <w:t>/</w:t>
            </w:r>
            <w:r>
              <w:rPr>
                <w:szCs w:val="24"/>
                <w:lang w:val="en-US"/>
              </w:rPr>
              <w:t>3</w:t>
            </w:r>
          </w:p>
        </w:tc>
        <w:tc>
          <w:tcPr>
            <w:tcW w:w="1389" w:type="dxa"/>
            <w:tcBorders>
              <w:top w:val="single" w:sz="4" w:space="0" w:color="auto"/>
              <w:left w:val="single" w:sz="4" w:space="0" w:color="auto"/>
              <w:bottom w:val="single" w:sz="4" w:space="0" w:color="auto"/>
              <w:right w:val="single" w:sz="4" w:space="0" w:color="auto"/>
            </w:tcBorders>
            <w:shd w:val="pct15" w:color="auto" w:fill="FFFFFF"/>
            <w:hideMark/>
          </w:tcPr>
          <w:p w:rsidR="0054529F" w:rsidRDefault="0054529F" w:rsidP="00643824">
            <w:pPr>
              <w:jc w:val="center"/>
              <w:rPr>
                <w:szCs w:val="24"/>
                <w:lang w:val="en-US"/>
              </w:rPr>
            </w:pPr>
            <w:r>
              <w:rPr>
                <w:szCs w:val="24"/>
              </w:rPr>
              <w:t xml:space="preserve">Νο </w:t>
            </w:r>
            <w:r>
              <w:rPr>
                <w:szCs w:val="24"/>
                <w:lang w:val="en-US"/>
              </w:rPr>
              <w:t>30/1</w:t>
            </w:r>
          </w:p>
        </w:tc>
        <w:tc>
          <w:tcPr>
            <w:tcW w:w="1389" w:type="dxa"/>
            <w:tcBorders>
              <w:top w:val="single" w:sz="4" w:space="0" w:color="auto"/>
              <w:left w:val="single" w:sz="4" w:space="0" w:color="auto"/>
              <w:bottom w:val="single" w:sz="4" w:space="0" w:color="auto"/>
              <w:right w:val="single" w:sz="4" w:space="0" w:color="auto"/>
            </w:tcBorders>
            <w:shd w:val="pct15" w:color="auto" w:fill="FFFFFF"/>
            <w:hideMark/>
          </w:tcPr>
          <w:p w:rsidR="0054529F" w:rsidRDefault="0054529F" w:rsidP="00643824">
            <w:pPr>
              <w:jc w:val="center"/>
              <w:rPr>
                <w:szCs w:val="24"/>
              </w:rPr>
            </w:pPr>
            <w:r>
              <w:rPr>
                <w:szCs w:val="24"/>
              </w:rPr>
              <w:t xml:space="preserve">Νο </w:t>
            </w:r>
            <w:r>
              <w:rPr>
                <w:szCs w:val="24"/>
                <w:lang w:val="en-US"/>
              </w:rPr>
              <w:t>52</w:t>
            </w:r>
            <w:r>
              <w:rPr>
                <w:szCs w:val="24"/>
              </w:rPr>
              <w:t>Β</w:t>
            </w:r>
          </w:p>
        </w:tc>
        <w:tc>
          <w:tcPr>
            <w:tcW w:w="1390" w:type="dxa"/>
            <w:tcBorders>
              <w:top w:val="single" w:sz="4" w:space="0" w:color="auto"/>
              <w:left w:val="single" w:sz="4" w:space="0" w:color="auto"/>
              <w:bottom w:val="single" w:sz="4" w:space="0" w:color="auto"/>
              <w:right w:val="single" w:sz="4" w:space="0" w:color="auto"/>
            </w:tcBorders>
            <w:shd w:val="pct15" w:color="auto" w:fill="FFFFFF"/>
            <w:hideMark/>
          </w:tcPr>
          <w:p w:rsidR="0054529F" w:rsidRDefault="0054529F" w:rsidP="00643824">
            <w:pPr>
              <w:jc w:val="center"/>
              <w:rPr>
                <w:szCs w:val="24"/>
              </w:rPr>
            </w:pPr>
            <w:r>
              <w:rPr>
                <w:szCs w:val="24"/>
              </w:rPr>
              <w:t xml:space="preserve">Νο </w:t>
            </w:r>
            <w:r>
              <w:rPr>
                <w:szCs w:val="24"/>
                <w:lang w:val="en-US"/>
              </w:rPr>
              <w:t>95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4529F" w:rsidRDefault="0054529F" w:rsidP="00643824">
            <w:pPr>
              <w:rPr>
                <w:szCs w:val="24"/>
              </w:rPr>
            </w:pPr>
          </w:p>
        </w:tc>
      </w:tr>
      <w:tr w:rsidR="0054529F" w:rsidTr="0064382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643824">
            <w:pPr>
              <w:jc w:val="center"/>
              <w:rPr>
                <w:szCs w:val="24"/>
              </w:rPr>
            </w:pPr>
            <w:r>
              <w:rPr>
                <w:szCs w:val="24"/>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643824">
            <w:pPr>
              <w:jc w:val="center"/>
              <w:rPr>
                <w:szCs w:val="24"/>
                <w:lang w:val="en-US"/>
              </w:rPr>
            </w:pPr>
            <w:r>
              <w:rPr>
                <w:szCs w:val="24"/>
              </w:rPr>
              <w:t>Χρωματισμός</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rsidR="0054529F" w:rsidRDefault="00367D45" w:rsidP="00643824">
            <w:pPr>
              <w:jc w:val="center"/>
            </w:pPr>
            <w:r>
              <w:rPr>
                <w:szCs w:val="24"/>
              </w:rPr>
              <w:t>Γαιώδης Βαθύς</w:t>
            </w:r>
            <w:r w:rsidR="0054529F">
              <w:rPr>
                <w:szCs w:val="24"/>
              </w:rPr>
              <w:t xml:space="preserve"> </w:t>
            </w:r>
            <w:r w:rsidR="0054529F">
              <w:t>με χρωματικές συντεταγμένες:</w:t>
            </w:r>
          </w:p>
          <w:p w:rsidR="0054529F" w:rsidRDefault="00367D45" w:rsidP="00367D45">
            <w:pPr>
              <w:jc w:val="center"/>
            </w:pPr>
            <w:r w:rsidRPr="00367D45">
              <w:rPr>
                <w:szCs w:val="24"/>
                <w:lang w:val="en-US"/>
              </w:rPr>
              <w:t>L*= 43,43</w:t>
            </w:r>
            <w:r>
              <w:rPr>
                <w:szCs w:val="24"/>
              </w:rPr>
              <w:t xml:space="preserve">, </w:t>
            </w:r>
            <w:r w:rsidRPr="00367D45">
              <w:rPr>
                <w:szCs w:val="24"/>
                <w:lang w:val="en-US"/>
              </w:rPr>
              <w:t>a*=  6,93</w:t>
            </w:r>
            <w:r>
              <w:rPr>
                <w:szCs w:val="24"/>
              </w:rPr>
              <w:t xml:space="preserve">, </w:t>
            </w:r>
            <w:r w:rsidRPr="00367D45">
              <w:rPr>
                <w:szCs w:val="24"/>
                <w:lang w:val="en-US"/>
              </w:rPr>
              <w:t>b*= 23,50</w:t>
            </w:r>
          </w:p>
        </w:tc>
        <w:tc>
          <w:tcPr>
            <w:tcW w:w="3402"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643824">
            <w:pPr>
              <w:jc w:val="center"/>
              <w:rPr>
                <w:szCs w:val="24"/>
              </w:rPr>
            </w:pPr>
            <w:r>
              <w:rPr>
                <w:szCs w:val="24"/>
              </w:rPr>
              <w:t>Όπως Προσθήκη ΙΙΙ</w:t>
            </w:r>
          </w:p>
        </w:tc>
      </w:tr>
      <w:tr w:rsidR="0054529F" w:rsidTr="00643824">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643824">
            <w:pPr>
              <w:jc w:val="center"/>
              <w:rPr>
                <w:szCs w:val="24"/>
              </w:rPr>
            </w:pPr>
            <w:r>
              <w:rPr>
                <w:szCs w:val="24"/>
              </w:rPr>
              <w:t>2</w:t>
            </w:r>
          </w:p>
        </w:tc>
        <w:tc>
          <w:tcPr>
            <w:tcW w:w="3260" w:type="dxa"/>
            <w:tcBorders>
              <w:top w:val="single" w:sz="4" w:space="0" w:color="auto"/>
              <w:left w:val="single" w:sz="4" w:space="0" w:color="auto"/>
              <w:bottom w:val="single" w:sz="4" w:space="0" w:color="auto"/>
              <w:right w:val="single" w:sz="4" w:space="0" w:color="auto"/>
            </w:tcBorders>
            <w:hideMark/>
          </w:tcPr>
          <w:p w:rsidR="0054529F" w:rsidRDefault="0054529F" w:rsidP="00643824">
            <w:pPr>
              <w:jc w:val="both"/>
              <w:rPr>
                <w:szCs w:val="24"/>
              </w:rPr>
            </w:pPr>
            <w:r>
              <w:rPr>
                <w:szCs w:val="24"/>
              </w:rPr>
              <w:t>Αντοχή Χρωματισμού</w:t>
            </w:r>
          </w:p>
          <w:p w:rsidR="0054529F" w:rsidRDefault="0054529F" w:rsidP="0054529F">
            <w:pPr>
              <w:numPr>
                <w:ilvl w:val="0"/>
                <w:numId w:val="3"/>
              </w:numPr>
              <w:jc w:val="both"/>
              <w:rPr>
                <w:szCs w:val="24"/>
              </w:rPr>
            </w:pPr>
            <w:r>
              <w:rPr>
                <w:szCs w:val="24"/>
              </w:rPr>
              <w:t>Στο νερό</w:t>
            </w:r>
          </w:p>
          <w:p w:rsidR="0054529F" w:rsidRDefault="0054529F" w:rsidP="0054529F">
            <w:pPr>
              <w:numPr>
                <w:ilvl w:val="0"/>
                <w:numId w:val="4"/>
              </w:numPr>
              <w:jc w:val="both"/>
              <w:rPr>
                <w:szCs w:val="24"/>
              </w:rPr>
            </w:pPr>
            <w:r>
              <w:rPr>
                <w:szCs w:val="24"/>
              </w:rPr>
              <w:t>Στη μέτρια πλύση</w:t>
            </w:r>
          </w:p>
          <w:p w:rsidR="0054529F" w:rsidRDefault="0054529F" w:rsidP="0054529F">
            <w:pPr>
              <w:numPr>
                <w:ilvl w:val="0"/>
                <w:numId w:val="5"/>
              </w:numPr>
              <w:jc w:val="both"/>
              <w:rPr>
                <w:szCs w:val="24"/>
              </w:rPr>
            </w:pPr>
            <w:r>
              <w:rPr>
                <w:szCs w:val="24"/>
              </w:rPr>
              <w:t>Στην ξηρή και υγρή τριβή</w:t>
            </w:r>
          </w:p>
          <w:p w:rsidR="0054529F" w:rsidRDefault="0054529F" w:rsidP="0054529F">
            <w:pPr>
              <w:numPr>
                <w:ilvl w:val="0"/>
                <w:numId w:val="6"/>
              </w:numPr>
              <w:jc w:val="both"/>
              <w:rPr>
                <w:szCs w:val="24"/>
              </w:rPr>
            </w:pPr>
            <w:r>
              <w:rPr>
                <w:szCs w:val="24"/>
              </w:rPr>
              <w:t>Στο χλώριο</w:t>
            </w:r>
          </w:p>
          <w:p w:rsidR="0054529F" w:rsidRDefault="0054529F" w:rsidP="0054529F">
            <w:pPr>
              <w:numPr>
                <w:ilvl w:val="0"/>
                <w:numId w:val="7"/>
              </w:numPr>
              <w:jc w:val="both"/>
              <w:rPr>
                <w:szCs w:val="24"/>
              </w:rPr>
            </w:pPr>
            <w:r>
              <w:rPr>
                <w:szCs w:val="24"/>
              </w:rPr>
              <w:t>Στο ηλιακό φως</w:t>
            </w:r>
          </w:p>
        </w:tc>
        <w:tc>
          <w:tcPr>
            <w:tcW w:w="6663" w:type="dxa"/>
            <w:gridSpan w:val="5"/>
            <w:tcBorders>
              <w:top w:val="single" w:sz="4" w:space="0" w:color="auto"/>
              <w:left w:val="single" w:sz="4" w:space="0" w:color="auto"/>
              <w:bottom w:val="single" w:sz="4" w:space="0" w:color="auto"/>
              <w:right w:val="single" w:sz="4" w:space="0" w:color="auto"/>
            </w:tcBorders>
          </w:tcPr>
          <w:p w:rsidR="0054529F" w:rsidRDefault="0054529F" w:rsidP="00643824">
            <w:pPr>
              <w:jc w:val="center"/>
              <w:rPr>
                <w:szCs w:val="24"/>
              </w:rPr>
            </w:pPr>
          </w:p>
          <w:p w:rsidR="0054529F" w:rsidRDefault="0054529F" w:rsidP="00643824">
            <w:pPr>
              <w:jc w:val="center"/>
              <w:rPr>
                <w:szCs w:val="24"/>
              </w:rPr>
            </w:pPr>
            <w:r>
              <w:rPr>
                <w:szCs w:val="24"/>
              </w:rPr>
              <w:t>4-5</w:t>
            </w:r>
          </w:p>
          <w:p w:rsidR="0054529F" w:rsidRDefault="0054529F" w:rsidP="00643824">
            <w:pPr>
              <w:jc w:val="center"/>
              <w:rPr>
                <w:szCs w:val="24"/>
              </w:rPr>
            </w:pPr>
            <w:r>
              <w:rPr>
                <w:szCs w:val="24"/>
              </w:rPr>
              <w:t>4-5</w:t>
            </w:r>
          </w:p>
          <w:p w:rsidR="0054529F" w:rsidRDefault="0054529F" w:rsidP="00643824">
            <w:pPr>
              <w:jc w:val="center"/>
              <w:rPr>
                <w:szCs w:val="24"/>
              </w:rPr>
            </w:pPr>
            <w:r>
              <w:rPr>
                <w:szCs w:val="24"/>
              </w:rPr>
              <w:t>4-5</w:t>
            </w:r>
          </w:p>
          <w:p w:rsidR="0054529F" w:rsidRDefault="0054529F" w:rsidP="00643824">
            <w:pPr>
              <w:jc w:val="center"/>
              <w:rPr>
                <w:szCs w:val="24"/>
              </w:rPr>
            </w:pPr>
            <w:r>
              <w:rPr>
                <w:szCs w:val="24"/>
              </w:rPr>
              <w:t>4</w:t>
            </w:r>
          </w:p>
          <w:p w:rsidR="0054529F" w:rsidRDefault="0054529F" w:rsidP="00643824">
            <w:pPr>
              <w:jc w:val="center"/>
              <w:rPr>
                <w:szCs w:val="24"/>
                <w:lang w:val="en-US"/>
              </w:rPr>
            </w:pPr>
            <w:r>
              <w:rPr>
                <w:szCs w:val="24"/>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643824">
            <w:pPr>
              <w:ind w:firstLine="33"/>
              <w:jc w:val="center"/>
              <w:rPr>
                <w:szCs w:val="24"/>
              </w:rPr>
            </w:pPr>
            <w:r>
              <w:rPr>
                <w:szCs w:val="24"/>
              </w:rPr>
              <w:t>Όπως Προσθήκη ΙΙΙ</w:t>
            </w:r>
          </w:p>
        </w:tc>
      </w:tr>
      <w:tr w:rsidR="0054529F" w:rsidTr="00643824">
        <w:tc>
          <w:tcPr>
            <w:tcW w:w="70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643824">
            <w:pPr>
              <w:jc w:val="center"/>
              <w:rPr>
                <w:szCs w:val="24"/>
              </w:rPr>
            </w:pPr>
            <w:r>
              <w:rPr>
                <w:szCs w:val="24"/>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643824">
            <w:pPr>
              <w:jc w:val="center"/>
              <w:rPr>
                <w:szCs w:val="24"/>
              </w:rPr>
            </w:pPr>
            <w:r>
              <w:rPr>
                <w:szCs w:val="24"/>
              </w:rPr>
              <w:t>Βαφή</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rsidR="0054529F" w:rsidRDefault="0054529F" w:rsidP="00643824">
            <w:pPr>
              <w:jc w:val="center"/>
              <w:rPr>
                <w:szCs w:val="24"/>
              </w:rPr>
            </w:pPr>
            <w:r>
              <w:rPr>
                <w:szCs w:val="24"/>
              </w:rPr>
              <w:t>Γίνεται στο νήμα με χρώματα της κατηγορίας του ινδαθρενίου υψηλής στερεότητας</w:t>
            </w:r>
          </w:p>
        </w:tc>
        <w:tc>
          <w:tcPr>
            <w:tcW w:w="3402" w:type="dxa"/>
            <w:tcBorders>
              <w:top w:val="single" w:sz="4" w:space="0" w:color="auto"/>
              <w:left w:val="single" w:sz="4" w:space="0" w:color="auto"/>
              <w:bottom w:val="single" w:sz="4" w:space="0" w:color="auto"/>
              <w:right w:val="single" w:sz="4" w:space="0" w:color="auto"/>
            </w:tcBorders>
          </w:tcPr>
          <w:p w:rsidR="0054529F" w:rsidRDefault="0054529F" w:rsidP="00643824">
            <w:pPr>
              <w:ind w:firstLine="567"/>
              <w:jc w:val="center"/>
              <w:rPr>
                <w:szCs w:val="24"/>
              </w:rPr>
            </w:pPr>
          </w:p>
        </w:tc>
      </w:tr>
      <w:tr w:rsidR="0054529F" w:rsidTr="0054529F">
        <w:trPr>
          <w:cantSplit/>
        </w:trPr>
        <w:tc>
          <w:tcPr>
            <w:tcW w:w="709" w:type="dxa"/>
            <w:tcBorders>
              <w:top w:val="single" w:sz="4" w:space="0" w:color="auto"/>
              <w:left w:val="single" w:sz="4" w:space="0" w:color="auto"/>
              <w:bottom w:val="single" w:sz="4" w:space="0" w:color="auto"/>
              <w:right w:val="single" w:sz="4" w:space="0" w:color="auto"/>
            </w:tcBorders>
            <w:hideMark/>
          </w:tcPr>
          <w:p w:rsidR="0054529F" w:rsidRDefault="0054529F" w:rsidP="00643824">
            <w:pPr>
              <w:jc w:val="center"/>
              <w:rPr>
                <w:szCs w:val="24"/>
              </w:rPr>
            </w:pPr>
            <w:r>
              <w:rPr>
                <w:szCs w:val="24"/>
              </w:rPr>
              <w:t>4</w:t>
            </w:r>
          </w:p>
        </w:tc>
        <w:tc>
          <w:tcPr>
            <w:tcW w:w="3260" w:type="dxa"/>
            <w:tcBorders>
              <w:top w:val="single" w:sz="4" w:space="0" w:color="auto"/>
              <w:left w:val="single" w:sz="4" w:space="0" w:color="auto"/>
              <w:bottom w:val="single" w:sz="4" w:space="0" w:color="auto"/>
              <w:right w:val="single" w:sz="4" w:space="0" w:color="auto"/>
            </w:tcBorders>
            <w:hideMark/>
          </w:tcPr>
          <w:p w:rsidR="0054529F" w:rsidRDefault="0054529F" w:rsidP="00643824">
            <w:pPr>
              <w:jc w:val="center"/>
              <w:rPr>
                <w:szCs w:val="24"/>
              </w:rPr>
            </w:pPr>
            <w:r>
              <w:rPr>
                <w:szCs w:val="24"/>
              </w:rPr>
              <w:t>Βάρος ανά τρέχον μέτρο σε εμπορική υγρασία 8,5 %</w:t>
            </w:r>
          </w:p>
        </w:tc>
        <w:tc>
          <w:tcPr>
            <w:tcW w:w="1106"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ind w:hanging="37"/>
              <w:jc w:val="center"/>
              <w:rPr>
                <w:szCs w:val="24"/>
                <w:lang w:val="de-DE"/>
              </w:rPr>
            </w:pPr>
            <w:r>
              <w:rPr>
                <w:szCs w:val="24"/>
                <w:lang w:val="de-DE"/>
              </w:rPr>
              <w:t>25 gr</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ind w:hanging="37"/>
              <w:jc w:val="center"/>
              <w:rPr>
                <w:szCs w:val="24"/>
                <w:lang w:val="de-DE"/>
              </w:rPr>
            </w:pPr>
            <w:r>
              <w:rPr>
                <w:szCs w:val="24"/>
                <w:lang w:val="de-DE"/>
              </w:rPr>
              <w:t>39 gr</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ind w:hanging="37"/>
              <w:jc w:val="center"/>
              <w:rPr>
                <w:szCs w:val="24"/>
                <w:lang w:val="de-DE"/>
              </w:rPr>
            </w:pPr>
            <w:r>
              <w:rPr>
                <w:szCs w:val="24"/>
                <w:lang w:val="de-DE"/>
              </w:rPr>
              <w:t>25 gr</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ind w:hanging="37"/>
              <w:jc w:val="center"/>
              <w:rPr>
                <w:szCs w:val="24"/>
              </w:rPr>
            </w:pPr>
            <w:r>
              <w:rPr>
                <w:szCs w:val="24"/>
              </w:rPr>
              <w:t>46 gr</w:t>
            </w:r>
          </w:p>
        </w:tc>
        <w:tc>
          <w:tcPr>
            <w:tcW w:w="1390"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ind w:hanging="37"/>
              <w:jc w:val="center"/>
              <w:rPr>
                <w:szCs w:val="24"/>
              </w:rPr>
            </w:pPr>
            <w:r>
              <w:rPr>
                <w:szCs w:val="24"/>
                <w:lang w:val="en-US"/>
              </w:rPr>
              <w:t>80</w:t>
            </w:r>
            <w:r>
              <w:rPr>
                <w:szCs w:val="24"/>
              </w:rPr>
              <w:t xml:space="preserve"> gr</w:t>
            </w:r>
          </w:p>
        </w:tc>
        <w:tc>
          <w:tcPr>
            <w:tcW w:w="3402" w:type="dxa"/>
            <w:tcBorders>
              <w:top w:val="single" w:sz="4" w:space="0" w:color="auto"/>
              <w:left w:val="single" w:sz="4" w:space="0" w:color="auto"/>
              <w:bottom w:val="single" w:sz="4" w:space="0" w:color="auto"/>
              <w:right w:val="single" w:sz="4" w:space="0" w:color="auto"/>
            </w:tcBorders>
            <w:hideMark/>
          </w:tcPr>
          <w:p w:rsidR="0054529F" w:rsidRDefault="0054529F" w:rsidP="00643824">
            <w:pPr>
              <w:jc w:val="center"/>
            </w:pPr>
            <w:r w:rsidRPr="00F20752">
              <w:rPr>
                <w:szCs w:val="24"/>
              </w:rPr>
              <w:t>Όπως Προσθήκη ΙΙ</w:t>
            </w:r>
            <w:r>
              <w:rPr>
                <w:szCs w:val="24"/>
              </w:rPr>
              <w:t>Ι</w:t>
            </w:r>
          </w:p>
        </w:tc>
      </w:tr>
      <w:tr w:rsidR="0054529F" w:rsidTr="0054529F">
        <w:trPr>
          <w:cantSplit/>
          <w:trHeight w:val="569"/>
        </w:trPr>
        <w:tc>
          <w:tcPr>
            <w:tcW w:w="709" w:type="dxa"/>
            <w:tcBorders>
              <w:top w:val="single" w:sz="4" w:space="0" w:color="auto"/>
              <w:left w:val="single" w:sz="4" w:space="0" w:color="auto"/>
              <w:bottom w:val="single" w:sz="4" w:space="0" w:color="auto"/>
              <w:right w:val="single" w:sz="4" w:space="0" w:color="auto"/>
            </w:tcBorders>
            <w:hideMark/>
          </w:tcPr>
          <w:p w:rsidR="0054529F" w:rsidRDefault="0054529F" w:rsidP="00643824">
            <w:pPr>
              <w:jc w:val="center"/>
              <w:rPr>
                <w:szCs w:val="24"/>
              </w:rPr>
            </w:pPr>
            <w:r>
              <w:rPr>
                <w:szCs w:val="24"/>
              </w:rPr>
              <w:t>5</w:t>
            </w:r>
          </w:p>
        </w:tc>
        <w:tc>
          <w:tcPr>
            <w:tcW w:w="3260" w:type="dxa"/>
            <w:tcBorders>
              <w:top w:val="single" w:sz="4" w:space="0" w:color="auto"/>
              <w:left w:val="single" w:sz="4" w:space="0" w:color="auto"/>
              <w:bottom w:val="single" w:sz="4" w:space="0" w:color="auto"/>
              <w:right w:val="single" w:sz="4" w:space="0" w:color="auto"/>
            </w:tcBorders>
            <w:hideMark/>
          </w:tcPr>
          <w:p w:rsidR="0054529F" w:rsidRDefault="0054529F" w:rsidP="00643824">
            <w:pPr>
              <w:jc w:val="center"/>
              <w:rPr>
                <w:szCs w:val="24"/>
              </w:rPr>
            </w:pPr>
            <w:r>
              <w:rPr>
                <w:szCs w:val="24"/>
              </w:rPr>
              <w:t>Αριθμός νημάτων στήμονα σε όλο το πλάτος (ελάχιστο)</w:t>
            </w:r>
          </w:p>
        </w:tc>
        <w:tc>
          <w:tcPr>
            <w:tcW w:w="1106"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lang w:val="en-US"/>
              </w:rPr>
              <w:t>60</w:t>
            </w:r>
            <w:r>
              <w:rPr>
                <w:szCs w:val="24"/>
              </w:rPr>
              <w:sym w:font="Symbol" w:char="00B1"/>
            </w:r>
            <w:r>
              <w:rPr>
                <w:szCs w:val="24"/>
              </w:rPr>
              <w:t>2</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lang w:val="en-US"/>
              </w:rPr>
              <w:t>10</w:t>
            </w:r>
            <w:r>
              <w:rPr>
                <w:szCs w:val="24"/>
              </w:rPr>
              <w:t>0</w:t>
            </w:r>
            <w:r>
              <w:rPr>
                <w:szCs w:val="24"/>
              </w:rPr>
              <w:sym w:font="Symbol" w:char="00B1"/>
            </w:r>
            <w:r>
              <w:rPr>
                <w:szCs w:val="24"/>
              </w:rPr>
              <w:t>2</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lang w:val="en-US"/>
              </w:rPr>
              <w:t>60</w:t>
            </w:r>
            <w:r>
              <w:rPr>
                <w:szCs w:val="24"/>
              </w:rPr>
              <w:sym w:font="Symbol" w:char="00B1"/>
            </w:r>
            <w:r>
              <w:rPr>
                <w:szCs w:val="24"/>
              </w:rPr>
              <w:t>2</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102</w:t>
            </w:r>
            <w:r>
              <w:rPr>
                <w:szCs w:val="24"/>
              </w:rPr>
              <w:sym w:font="Symbol" w:char="00B1"/>
            </w:r>
            <w:r>
              <w:rPr>
                <w:szCs w:val="24"/>
              </w:rPr>
              <w:t>3</w:t>
            </w:r>
          </w:p>
        </w:tc>
        <w:tc>
          <w:tcPr>
            <w:tcW w:w="1390"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1</w:t>
            </w:r>
            <w:r>
              <w:rPr>
                <w:szCs w:val="24"/>
                <w:lang w:val="en-US"/>
              </w:rPr>
              <w:t>90</w:t>
            </w:r>
            <w:r>
              <w:rPr>
                <w:szCs w:val="24"/>
              </w:rPr>
              <w:sym w:font="Symbol" w:char="00B1"/>
            </w:r>
            <w:r>
              <w:rPr>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54529F" w:rsidRDefault="0054529F" w:rsidP="00643824">
            <w:pPr>
              <w:jc w:val="center"/>
            </w:pPr>
            <w:r w:rsidRPr="00F20752">
              <w:rPr>
                <w:szCs w:val="24"/>
              </w:rPr>
              <w:t>Όπως Προσθήκη ΙΙ</w:t>
            </w:r>
            <w:r>
              <w:rPr>
                <w:szCs w:val="24"/>
              </w:rPr>
              <w:t>Ι</w:t>
            </w:r>
          </w:p>
        </w:tc>
      </w:tr>
      <w:tr w:rsidR="0054529F" w:rsidTr="0054529F">
        <w:trPr>
          <w:cantSplit/>
        </w:trPr>
        <w:tc>
          <w:tcPr>
            <w:tcW w:w="709" w:type="dxa"/>
            <w:tcBorders>
              <w:top w:val="single" w:sz="4" w:space="0" w:color="auto"/>
              <w:left w:val="single" w:sz="4" w:space="0" w:color="auto"/>
              <w:bottom w:val="single" w:sz="4" w:space="0" w:color="auto"/>
              <w:right w:val="single" w:sz="4" w:space="0" w:color="auto"/>
            </w:tcBorders>
            <w:hideMark/>
          </w:tcPr>
          <w:p w:rsidR="0054529F" w:rsidRDefault="0054529F" w:rsidP="00643824">
            <w:pPr>
              <w:jc w:val="center"/>
              <w:rPr>
                <w:szCs w:val="24"/>
              </w:rPr>
            </w:pPr>
            <w:r>
              <w:rPr>
                <w:szCs w:val="24"/>
              </w:rPr>
              <w:t>6</w:t>
            </w:r>
          </w:p>
        </w:tc>
        <w:tc>
          <w:tcPr>
            <w:tcW w:w="3260" w:type="dxa"/>
            <w:tcBorders>
              <w:top w:val="single" w:sz="4" w:space="0" w:color="auto"/>
              <w:left w:val="single" w:sz="4" w:space="0" w:color="auto"/>
              <w:bottom w:val="single" w:sz="4" w:space="0" w:color="auto"/>
              <w:right w:val="single" w:sz="4" w:space="0" w:color="auto"/>
            </w:tcBorders>
            <w:hideMark/>
          </w:tcPr>
          <w:p w:rsidR="0054529F" w:rsidRDefault="0054529F" w:rsidP="00643824">
            <w:pPr>
              <w:jc w:val="center"/>
              <w:rPr>
                <w:szCs w:val="24"/>
              </w:rPr>
            </w:pPr>
            <w:r>
              <w:rPr>
                <w:szCs w:val="24"/>
              </w:rPr>
              <w:t>Αριθμός νημάτων κρόκης ανά εκατοστό (ελάχιστο)</w:t>
            </w:r>
          </w:p>
        </w:tc>
        <w:tc>
          <w:tcPr>
            <w:tcW w:w="1106"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lang w:val="en-US"/>
              </w:rPr>
              <w:t>7</w:t>
            </w:r>
            <w:r>
              <w:rPr>
                <w:szCs w:val="24"/>
              </w:rPr>
              <w:sym w:font="Symbol" w:char="00B1"/>
            </w:r>
            <w:r>
              <w:rPr>
                <w:szCs w:val="24"/>
              </w:rPr>
              <w:t>1</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lang w:val="en-US"/>
              </w:rPr>
              <w:t>7</w:t>
            </w:r>
            <w:r>
              <w:rPr>
                <w:szCs w:val="24"/>
              </w:rPr>
              <w:sym w:font="Symbol" w:char="00B1"/>
            </w:r>
            <w:r>
              <w:rPr>
                <w:szCs w:val="24"/>
              </w:rPr>
              <w:t>1</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lang w:val="en-US"/>
              </w:rPr>
            </w:pPr>
            <w:r>
              <w:rPr>
                <w:szCs w:val="24"/>
                <w:lang w:val="en-US"/>
              </w:rPr>
              <w:t>7</w:t>
            </w:r>
            <w:r>
              <w:rPr>
                <w:szCs w:val="24"/>
              </w:rPr>
              <w:sym w:font="Symbol" w:char="00B1"/>
            </w:r>
            <w:r>
              <w:rPr>
                <w:szCs w:val="24"/>
                <w:lang w:val="en-US"/>
              </w:rPr>
              <w:t>1</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lang w:val="en-US"/>
              </w:rPr>
              <w:t>7</w:t>
            </w:r>
          </w:p>
        </w:tc>
        <w:tc>
          <w:tcPr>
            <w:tcW w:w="1390"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lang w:val="en-US"/>
              </w:rPr>
              <w:t>7</w:t>
            </w:r>
            <w:r>
              <w:rPr>
                <w:szCs w:val="24"/>
              </w:rPr>
              <w:sym w:font="Symbol" w:char="00B1"/>
            </w:r>
            <w:r>
              <w:rPr>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54529F" w:rsidRDefault="0054529F" w:rsidP="00643824">
            <w:pPr>
              <w:jc w:val="center"/>
            </w:pPr>
            <w:r w:rsidRPr="00F20752">
              <w:rPr>
                <w:szCs w:val="24"/>
              </w:rPr>
              <w:t>Όπως Προσθήκη ΙΙ</w:t>
            </w:r>
            <w:r>
              <w:rPr>
                <w:szCs w:val="24"/>
              </w:rPr>
              <w:t>Ι</w:t>
            </w:r>
          </w:p>
        </w:tc>
      </w:tr>
      <w:tr w:rsidR="0054529F" w:rsidTr="0054529F">
        <w:tc>
          <w:tcPr>
            <w:tcW w:w="709" w:type="dxa"/>
            <w:tcBorders>
              <w:top w:val="single" w:sz="4" w:space="0" w:color="auto"/>
              <w:left w:val="single" w:sz="4" w:space="0" w:color="auto"/>
              <w:bottom w:val="nil"/>
              <w:right w:val="single" w:sz="4" w:space="0" w:color="auto"/>
            </w:tcBorders>
            <w:hideMark/>
          </w:tcPr>
          <w:p w:rsidR="0054529F" w:rsidRDefault="0054529F" w:rsidP="00643824">
            <w:pPr>
              <w:jc w:val="center"/>
              <w:rPr>
                <w:szCs w:val="24"/>
              </w:rPr>
            </w:pPr>
            <w:r>
              <w:rPr>
                <w:szCs w:val="24"/>
              </w:rPr>
              <w:t>7</w:t>
            </w:r>
          </w:p>
        </w:tc>
        <w:tc>
          <w:tcPr>
            <w:tcW w:w="3260" w:type="dxa"/>
            <w:tcBorders>
              <w:top w:val="single" w:sz="4" w:space="0" w:color="auto"/>
              <w:left w:val="single" w:sz="4" w:space="0" w:color="auto"/>
              <w:bottom w:val="nil"/>
              <w:right w:val="single" w:sz="4" w:space="0" w:color="auto"/>
            </w:tcBorders>
            <w:hideMark/>
          </w:tcPr>
          <w:p w:rsidR="0054529F" w:rsidRDefault="0054529F" w:rsidP="00643824">
            <w:pPr>
              <w:jc w:val="center"/>
              <w:rPr>
                <w:szCs w:val="24"/>
                <w:lang w:val="en-US"/>
              </w:rPr>
            </w:pPr>
            <w:r>
              <w:rPr>
                <w:szCs w:val="24"/>
              </w:rPr>
              <w:t>Συστολή</w:t>
            </w:r>
          </w:p>
        </w:tc>
        <w:tc>
          <w:tcPr>
            <w:tcW w:w="6663" w:type="dxa"/>
            <w:gridSpan w:val="5"/>
            <w:tcBorders>
              <w:top w:val="single" w:sz="4" w:space="0" w:color="auto"/>
              <w:left w:val="single" w:sz="4" w:space="0" w:color="auto"/>
              <w:bottom w:val="nil"/>
              <w:right w:val="single" w:sz="4" w:space="0" w:color="auto"/>
            </w:tcBorders>
            <w:vAlign w:val="center"/>
            <w:hideMark/>
          </w:tcPr>
          <w:p w:rsidR="0054529F" w:rsidRDefault="0054529F" w:rsidP="0054529F">
            <w:pPr>
              <w:ind w:firstLine="34"/>
              <w:jc w:val="center"/>
              <w:rPr>
                <w:szCs w:val="24"/>
              </w:rPr>
            </w:pPr>
            <w:r>
              <w:rPr>
                <w:szCs w:val="24"/>
              </w:rPr>
              <w:t>Να μην  υπερβαίνει το 4 %</w:t>
            </w:r>
          </w:p>
        </w:tc>
        <w:tc>
          <w:tcPr>
            <w:tcW w:w="3402" w:type="dxa"/>
            <w:tcBorders>
              <w:top w:val="single" w:sz="4" w:space="0" w:color="auto"/>
              <w:left w:val="single" w:sz="4" w:space="0" w:color="auto"/>
              <w:bottom w:val="nil"/>
              <w:right w:val="single" w:sz="4" w:space="0" w:color="auto"/>
            </w:tcBorders>
            <w:hideMark/>
          </w:tcPr>
          <w:p w:rsidR="0054529F" w:rsidRDefault="0054529F" w:rsidP="00643824">
            <w:pPr>
              <w:jc w:val="center"/>
            </w:pPr>
            <w:r w:rsidRPr="00F20752">
              <w:rPr>
                <w:szCs w:val="24"/>
              </w:rPr>
              <w:t>Όπως Προσθήκη ΙΙ</w:t>
            </w:r>
            <w:r>
              <w:rPr>
                <w:szCs w:val="24"/>
              </w:rPr>
              <w:t>Ι</w:t>
            </w:r>
          </w:p>
        </w:tc>
      </w:tr>
      <w:tr w:rsidR="0054529F" w:rsidTr="0054529F">
        <w:trPr>
          <w:cantSplit/>
          <w:trHeight w:val="222"/>
        </w:trPr>
        <w:tc>
          <w:tcPr>
            <w:tcW w:w="709" w:type="dxa"/>
            <w:tcBorders>
              <w:top w:val="single" w:sz="4" w:space="0" w:color="auto"/>
              <w:left w:val="single" w:sz="4" w:space="0" w:color="auto"/>
              <w:bottom w:val="single" w:sz="4" w:space="0" w:color="auto"/>
              <w:right w:val="single" w:sz="4" w:space="0" w:color="auto"/>
            </w:tcBorders>
            <w:hideMark/>
          </w:tcPr>
          <w:p w:rsidR="0054529F" w:rsidRDefault="0054529F" w:rsidP="00643824">
            <w:pPr>
              <w:jc w:val="center"/>
              <w:rPr>
                <w:szCs w:val="24"/>
              </w:rPr>
            </w:pPr>
            <w:r>
              <w:rPr>
                <w:szCs w:val="24"/>
              </w:rPr>
              <w:t>8</w:t>
            </w:r>
          </w:p>
        </w:tc>
        <w:tc>
          <w:tcPr>
            <w:tcW w:w="3260" w:type="dxa"/>
            <w:tcBorders>
              <w:top w:val="single" w:sz="4" w:space="0" w:color="auto"/>
              <w:left w:val="single" w:sz="4" w:space="0" w:color="auto"/>
              <w:bottom w:val="single" w:sz="4" w:space="0" w:color="auto"/>
              <w:right w:val="single" w:sz="4" w:space="0" w:color="auto"/>
            </w:tcBorders>
            <w:hideMark/>
          </w:tcPr>
          <w:p w:rsidR="0054529F" w:rsidRDefault="0054529F" w:rsidP="00643824">
            <w:pPr>
              <w:jc w:val="center"/>
              <w:rPr>
                <w:szCs w:val="24"/>
              </w:rPr>
            </w:pPr>
            <w:r>
              <w:rPr>
                <w:szCs w:val="24"/>
              </w:rPr>
              <w:t>Ύφανση</w:t>
            </w:r>
          </w:p>
        </w:tc>
        <w:tc>
          <w:tcPr>
            <w:tcW w:w="1106"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Απλή</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Απλή</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Απλή</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Απλή</w:t>
            </w:r>
          </w:p>
        </w:tc>
        <w:tc>
          <w:tcPr>
            <w:tcW w:w="1390"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Απλή</w:t>
            </w:r>
          </w:p>
        </w:tc>
        <w:tc>
          <w:tcPr>
            <w:tcW w:w="3402" w:type="dxa"/>
            <w:tcBorders>
              <w:top w:val="single" w:sz="4" w:space="0" w:color="auto"/>
              <w:left w:val="single" w:sz="4" w:space="0" w:color="auto"/>
              <w:bottom w:val="single" w:sz="4" w:space="0" w:color="auto"/>
              <w:right w:val="single" w:sz="4" w:space="0" w:color="auto"/>
            </w:tcBorders>
            <w:hideMark/>
          </w:tcPr>
          <w:p w:rsidR="0054529F" w:rsidRDefault="0054529F" w:rsidP="00643824">
            <w:pPr>
              <w:jc w:val="center"/>
              <w:rPr>
                <w:szCs w:val="24"/>
              </w:rPr>
            </w:pPr>
            <w:r>
              <w:rPr>
                <w:szCs w:val="24"/>
              </w:rPr>
              <w:t>οπτικά</w:t>
            </w:r>
          </w:p>
        </w:tc>
      </w:tr>
      <w:tr w:rsidR="0054529F" w:rsidTr="0054529F">
        <w:trPr>
          <w:cantSplit/>
        </w:trPr>
        <w:tc>
          <w:tcPr>
            <w:tcW w:w="709" w:type="dxa"/>
            <w:tcBorders>
              <w:top w:val="nil"/>
              <w:left w:val="single" w:sz="4" w:space="0" w:color="auto"/>
              <w:bottom w:val="nil"/>
              <w:right w:val="single" w:sz="4" w:space="0" w:color="auto"/>
            </w:tcBorders>
            <w:hideMark/>
          </w:tcPr>
          <w:p w:rsidR="0054529F" w:rsidRDefault="0054529F" w:rsidP="00643824">
            <w:pPr>
              <w:jc w:val="center"/>
              <w:rPr>
                <w:szCs w:val="24"/>
              </w:rPr>
            </w:pPr>
            <w:r>
              <w:rPr>
                <w:szCs w:val="24"/>
              </w:rPr>
              <w:t>9</w:t>
            </w:r>
          </w:p>
        </w:tc>
        <w:tc>
          <w:tcPr>
            <w:tcW w:w="3260" w:type="dxa"/>
            <w:tcBorders>
              <w:top w:val="nil"/>
              <w:left w:val="single" w:sz="4" w:space="0" w:color="auto"/>
              <w:bottom w:val="nil"/>
              <w:right w:val="single" w:sz="4" w:space="0" w:color="auto"/>
            </w:tcBorders>
            <w:hideMark/>
          </w:tcPr>
          <w:p w:rsidR="0054529F" w:rsidRDefault="0054529F" w:rsidP="00643824">
            <w:pPr>
              <w:ind w:right="-108"/>
              <w:jc w:val="center"/>
              <w:rPr>
                <w:szCs w:val="24"/>
              </w:rPr>
            </w:pPr>
            <w:r>
              <w:rPr>
                <w:szCs w:val="24"/>
              </w:rPr>
              <w:t>Αριθμός κλώνων κρόκης</w:t>
            </w:r>
          </w:p>
        </w:tc>
        <w:tc>
          <w:tcPr>
            <w:tcW w:w="1106" w:type="dxa"/>
            <w:tcBorders>
              <w:top w:val="nil"/>
              <w:left w:val="single" w:sz="4" w:space="0" w:color="auto"/>
              <w:bottom w:val="nil"/>
              <w:right w:val="single" w:sz="4" w:space="0" w:color="auto"/>
            </w:tcBorders>
            <w:vAlign w:val="center"/>
            <w:hideMark/>
          </w:tcPr>
          <w:p w:rsidR="0054529F" w:rsidRDefault="0054529F" w:rsidP="0054529F">
            <w:pPr>
              <w:jc w:val="center"/>
              <w:rPr>
                <w:szCs w:val="24"/>
              </w:rPr>
            </w:pPr>
            <w:r>
              <w:rPr>
                <w:szCs w:val="24"/>
              </w:rPr>
              <w:t>5</w:t>
            </w:r>
          </w:p>
        </w:tc>
        <w:tc>
          <w:tcPr>
            <w:tcW w:w="1389" w:type="dxa"/>
            <w:tcBorders>
              <w:top w:val="nil"/>
              <w:left w:val="single" w:sz="4" w:space="0" w:color="auto"/>
              <w:bottom w:val="nil"/>
              <w:right w:val="single" w:sz="4" w:space="0" w:color="auto"/>
            </w:tcBorders>
            <w:vAlign w:val="center"/>
            <w:hideMark/>
          </w:tcPr>
          <w:p w:rsidR="0054529F" w:rsidRDefault="0054529F" w:rsidP="0054529F">
            <w:pPr>
              <w:jc w:val="center"/>
              <w:rPr>
                <w:szCs w:val="24"/>
              </w:rPr>
            </w:pPr>
            <w:r>
              <w:rPr>
                <w:szCs w:val="24"/>
              </w:rPr>
              <w:t>5</w:t>
            </w:r>
          </w:p>
        </w:tc>
        <w:tc>
          <w:tcPr>
            <w:tcW w:w="1389" w:type="dxa"/>
            <w:tcBorders>
              <w:top w:val="nil"/>
              <w:left w:val="single" w:sz="4" w:space="0" w:color="auto"/>
              <w:bottom w:val="nil"/>
              <w:right w:val="single" w:sz="4" w:space="0" w:color="auto"/>
            </w:tcBorders>
            <w:vAlign w:val="center"/>
            <w:hideMark/>
          </w:tcPr>
          <w:p w:rsidR="0054529F" w:rsidRDefault="0054529F" w:rsidP="0054529F">
            <w:pPr>
              <w:jc w:val="center"/>
              <w:rPr>
                <w:szCs w:val="24"/>
              </w:rPr>
            </w:pPr>
            <w:r>
              <w:rPr>
                <w:szCs w:val="24"/>
              </w:rPr>
              <w:t>5</w:t>
            </w:r>
          </w:p>
        </w:tc>
        <w:tc>
          <w:tcPr>
            <w:tcW w:w="1389" w:type="dxa"/>
            <w:tcBorders>
              <w:top w:val="nil"/>
              <w:left w:val="single" w:sz="4" w:space="0" w:color="auto"/>
              <w:bottom w:val="nil"/>
              <w:right w:val="single" w:sz="4" w:space="0" w:color="auto"/>
            </w:tcBorders>
            <w:vAlign w:val="center"/>
            <w:hideMark/>
          </w:tcPr>
          <w:p w:rsidR="0054529F" w:rsidRDefault="0054529F" w:rsidP="0054529F">
            <w:pPr>
              <w:jc w:val="center"/>
              <w:rPr>
                <w:szCs w:val="24"/>
              </w:rPr>
            </w:pPr>
            <w:r>
              <w:rPr>
                <w:szCs w:val="24"/>
              </w:rPr>
              <w:t>5</w:t>
            </w:r>
          </w:p>
        </w:tc>
        <w:tc>
          <w:tcPr>
            <w:tcW w:w="1390" w:type="dxa"/>
            <w:tcBorders>
              <w:top w:val="nil"/>
              <w:left w:val="single" w:sz="4" w:space="0" w:color="auto"/>
              <w:bottom w:val="nil"/>
              <w:right w:val="single" w:sz="4" w:space="0" w:color="auto"/>
            </w:tcBorders>
            <w:vAlign w:val="center"/>
            <w:hideMark/>
          </w:tcPr>
          <w:p w:rsidR="0054529F" w:rsidRDefault="0054529F" w:rsidP="0054529F">
            <w:pPr>
              <w:jc w:val="center"/>
              <w:rPr>
                <w:szCs w:val="24"/>
              </w:rPr>
            </w:pPr>
            <w:r>
              <w:rPr>
                <w:szCs w:val="24"/>
              </w:rPr>
              <w:t>5</w:t>
            </w:r>
          </w:p>
        </w:tc>
        <w:tc>
          <w:tcPr>
            <w:tcW w:w="3402" w:type="dxa"/>
            <w:tcBorders>
              <w:top w:val="nil"/>
              <w:left w:val="single" w:sz="4" w:space="0" w:color="auto"/>
              <w:bottom w:val="nil"/>
              <w:right w:val="single" w:sz="4" w:space="0" w:color="auto"/>
            </w:tcBorders>
          </w:tcPr>
          <w:p w:rsidR="0054529F" w:rsidRDefault="0054529F" w:rsidP="00643824">
            <w:pPr>
              <w:ind w:firstLine="567"/>
              <w:jc w:val="center"/>
              <w:rPr>
                <w:szCs w:val="24"/>
              </w:rPr>
            </w:pPr>
          </w:p>
        </w:tc>
      </w:tr>
      <w:tr w:rsidR="0054529F" w:rsidTr="0054529F">
        <w:trPr>
          <w:cantSplit/>
        </w:trPr>
        <w:tc>
          <w:tcPr>
            <w:tcW w:w="709" w:type="dxa"/>
            <w:tcBorders>
              <w:top w:val="single" w:sz="4" w:space="0" w:color="auto"/>
              <w:left w:val="single" w:sz="4" w:space="0" w:color="auto"/>
              <w:bottom w:val="single" w:sz="4" w:space="0" w:color="auto"/>
              <w:right w:val="single" w:sz="4" w:space="0" w:color="auto"/>
            </w:tcBorders>
            <w:hideMark/>
          </w:tcPr>
          <w:p w:rsidR="0054529F" w:rsidRDefault="0054529F" w:rsidP="00643824">
            <w:pPr>
              <w:jc w:val="center"/>
              <w:rPr>
                <w:szCs w:val="24"/>
              </w:rPr>
            </w:pPr>
            <w:r>
              <w:rPr>
                <w:szCs w:val="24"/>
              </w:rPr>
              <w:t>10</w:t>
            </w:r>
          </w:p>
        </w:tc>
        <w:tc>
          <w:tcPr>
            <w:tcW w:w="3260" w:type="dxa"/>
            <w:tcBorders>
              <w:top w:val="single" w:sz="4" w:space="0" w:color="auto"/>
              <w:left w:val="single" w:sz="4" w:space="0" w:color="auto"/>
              <w:bottom w:val="single" w:sz="4" w:space="0" w:color="auto"/>
              <w:right w:val="single" w:sz="4" w:space="0" w:color="auto"/>
            </w:tcBorders>
            <w:hideMark/>
          </w:tcPr>
          <w:p w:rsidR="0054529F" w:rsidRDefault="0054529F" w:rsidP="00643824">
            <w:pPr>
              <w:ind w:right="-108"/>
              <w:jc w:val="center"/>
              <w:rPr>
                <w:szCs w:val="24"/>
              </w:rPr>
            </w:pPr>
            <w:r>
              <w:rPr>
                <w:szCs w:val="24"/>
              </w:rPr>
              <w:t>Αριθμός κλώνων στήμονα</w:t>
            </w:r>
          </w:p>
        </w:tc>
        <w:tc>
          <w:tcPr>
            <w:tcW w:w="1106"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5</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5</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5</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5</w:t>
            </w:r>
          </w:p>
        </w:tc>
        <w:tc>
          <w:tcPr>
            <w:tcW w:w="1390"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5</w:t>
            </w:r>
          </w:p>
        </w:tc>
        <w:tc>
          <w:tcPr>
            <w:tcW w:w="3402" w:type="dxa"/>
            <w:tcBorders>
              <w:top w:val="single" w:sz="4" w:space="0" w:color="auto"/>
              <w:left w:val="single" w:sz="4" w:space="0" w:color="auto"/>
              <w:bottom w:val="single" w:sz="4" w:space="0" w:color="auto"/>
              <w:right w:val="single" w:sz="4" w:space="0" w:color="auto"/>
            </w:tcBorders>
          </w:tcPr>
          <w:p w:rsidR="0054529F" w:rsidRDefault="0054529F" w:rsidP="00643824">
            <w:pPr>
              <w:ind w:firstLine="567"/>
              <w:jc w:val="center"/>
              <w:rPr>
                <w:szCs w:val="24"/>
              </w:rPr>
            </w:pPr>
          </w:p>
        </w:tc>
      </w:tr>
      <w:tr w:rsidR="0054529F" w:rsidTr="0054529F">
        <w:tc>
          <w:tcPr>
            <w:tcW w:w="709" w:type="dxa"/>
            <w:tcBorders>
              <w:top w:val="nil"/>
              <w:left w:val="single" w:sz="4" w:space="0" w:color="auto"/>
              <w:bottom w:val="single" w:sz="4" w:space="0" w:color="auto"/>
              <w:right w:val="single" w:sz="4" w:space="0" w:color="auto"/>
            </w:tcBorders>
            <w:vAlign w:val="center"/>
            <w:hideMark/>
          </w:tcPr>
          <w:p w:rsidR="0054529F" w:rsidRDefault="0054529F" w:rsidP="00643824">
            <w:pPr>
              <w:jc w:val="center"/>
              <w:rPr>
                <w:szCs w:val="24"/>
              </w:rPr>
            </w:pPr>
            <w:r>
              <w:rPr>
                <w:szCs w:val="24"/>
              </w:rPr>
              <w:t>11</w:t>
            </w:r>
          </w:p>
        </w:tc>
        <w:tc>
          <w:tcPr>
            <w:tcW w:w="3260" w:type="dxa"/>
            <w:tcBorders>
              <w:top w:val="nil"/>
              <w:left w:val="single" w:sz="4" w:space="0" w:color="auto"/>
              <w:bottom w:val="single" w:sz="4" w:space="0" w:color="auto"/>
              <w:right w:val="single" w:sz="4" w:space="0" w:color="auto"/>
            </w:tcBorders>
            <w:vAlign w:val="center"/>
          </w:tcPr>
          <w:p w:rsidR="0054529F" w:rsidRDefault="0054529F" w:rsidP="00643824">
            <w:pPr>
              <w:jc w:val="center"/>
              <w:rPr>
                <w:szCs w:val="24"/>
              </w:rPr>
            </w:pPr>
            <w:r>
              <w:rPr>
                <w:szCs w:val="24"/>
              </w:rPr>
              <w:t>Απώλεια στην Εκπλυση</w:t>
            </w:r>
          </w:p>
        </w:tc>
        <w:tc>
          <w:tcPr>
            <w:tcW w:w="6663" w:type="dxa"/>
            <w:gridSpan w:val="5"/>
            <w:tcBorders>
              <w:top w:val="nil"/>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Να μην υπερβαίνει το 2 %</w:t>
            </w:r>
          </w:p>
        </w:tc>
        <w:tc>
          <w:tcPr>
            <w:tcW w:w="3402" w:type="dxa"/>
            <w:tcBorders>
              <w:top w:val="nil"/>
              <w:left w:val="single" w:sz="4" w:space="0" w:color="auto"/>
              <w:bottom w:val="single" w:sz="4" w:space="0" w:color="auto"/>
              <w:right w:val="single" w:sz="4" w:space="0" w:color="auto"/>
            </w:tcBorders>
            <w:hideMark/>
          </w:tcPr>
          <w:p w:rsidR="0054529F" w:rsidRPr="000377E3" w:rsidRDefault="0054529F" w:rsidP="00643824">
            <w:pPr>
              <w:jc w:val="center"/>
              <w:rPr>
                <w:szCs w:val="24"/>
              </w:rPr>
            </w:pPr>
            <w:r>
              <w:rPr>
                <w:szCs w:val="24"/>
              </w:rPr>
              <w:t xml:space="preserve">Όπως στην παράγραφο </w:t>
            </w:r>
            <w:r>
              <w:rPr>
                <w:b/>
                <w:szCs w:val="24"/>
              </w:rPr>
              <w:t xml:space="preserve">2.2 </w:t>
            </w:r>
            <w:r>
              <w:rPr>
                <w:szCs w:val="24"/>
              </w:rPr>
              <w:t xml:space="preserve">της Προσθήκης </w:t>
            </w:r>
            <w:r>
              <w:rPr>
                <w:szCs w:val="24"/>
                <w:lang w:val="en-US"/>
              </w:rPr>
              <w:t>V</w:t>
            </w:r>
          </w:p>
        </w:tc>
      </w:tr>
      <w:tr w:rsidR="0054529F" w:rsidTr="0054529F">
        <w:trPr>
          <w:cantSplit/>
        </w:trPr>
        <w:tc>
          <w:tcPr>
            <w:tcW w:w="709" w:type="dxa"/>
            <w:tcBorders>
              <w:top w:val="single" w:sz="4" w:space="0" w:color="auto"/>
              <w:left w:val="single" w:sz="4" w:space="0" w:color="auto"/>
              <w:bottom w:val="single" w:sz="4" w:space="0" w:color="auto"/>
              <w:right w:val="single" w:sz="4" w:space="0" w:color="auto"/>
            </w:tcBorders>
            <w:hideMark/>
          </w:tcPr>
          <w:p w:rsidR="0054529F" w:rsidRDefault="0054529F" w:rsidP="00643824">
            <w:pPr>
              <w:jc w:val="center"/>
              <w:rPr>
                <w:szCs w:val="24"/>
              </w:rPr>
            </w:pPr>
            <w:r>
              <w:rPr>
                <w:szCs w:val="24"/>
              </w:rPr>
              <w:t>12</w:t>
            </w:r>
          </w:p>
        </w:tc>
        <w:tc>
          <w:tcPr>
            <w:tcW w:w="3260" w:type="dxa"/>
            <w:tcBorders>
              <w:top w:val="single" w:sz="4" w:space="0" w:color="auto"/>
              <w:left w:val="single" w:sz="4" w:space="0" w:color="auto"/>
              <w:bottom w:val="single" w:sz="4" w:space="0" w:color="auto"/>
              <w:right w:val="single" w:sz="4" w:space="0" w:color="auto"/>
            </w:tcBorders>
            <w:hideMark/>
          </w:tcPr>
          <w:p w:rsidR="0054529F" w:rsidRDefault="0054529F" w:rsidP="00643824">
            <w:pPr>
              <w:jc w:val="center"/>
              <w:rPr>
                <w:szCs w:val="24"/>
              </w:rPr>
            </w:pPr>
            <w:r>
              <w:rPr>
                <w:szCs w:val="24"/>
              </w:rPr>
              <w:t>Δυναμομετρική αντοχή</w:t>
            </w:r>
          </w:p>
          <w:p w:rsidR="0054529F" w:rsidRDefault="0054529F" w:rsidP="00643824">
            <w:pPr>
              <w:ind w:firstLine="34"/>
              <w:jc w:val="center"/>
              <w:rPr>
                <w:szCs w:val="24"/>
              </w:rPr>
            </w:pPr>
            <w:r>
              <w:rPr>
                <w:szCs w:val="24"/>
              </w:rPr>
              <w:t>(ελάχιστη)</w:t>
            </w:r>
          </w:p>
        </w:tc>
        <w:tc>
          <w:tcPr>
            <w:tcW w:w="1106"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lang w:val="de-DE"/>
              </w:rPr>
            </w:pPr>
            <w:r>
              <w:rPr>
                <w:szCs w:val="24"/>
              </w:rPr>
              <w:t>150</w:t>
            </w:r>
            <w:r>
              <w:rPr>
                <w:szCs w:val="24"/>
                <w:lang w:val="de-DE"/>
              </w:rPr>
              <w:t xml:space="preserve"> Kg</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lang w:val="de-DE"/>
              </w:rPr>
            </w:pPr>
            <w:r>
              <w:rPr>
                <w:szCs w:val="24"/>
              </w:rPr>
              <w:t>200</w:t>
            </w:r>
            <w:r>
              <w:rPr>
                <w:szCs w:val="24"/>
                <w:lang w:val="de-DE"/>
              </w:rPr>
              <w:t xml:space="preserve"> Kg</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lang w:val="de-DE"/>
              </w:rPr>
            </w:pPr>
            <w:r>
              <w:rPr>
                <w:szCs w:val="24"/>
              </w:rPr>
              <w:t>150</w:t>
            </w:r>
            <w:r>
              <w:rPr>
                <w:szCs w:val="24"/>
                <w:lang w:val="de-DE"/>
              </w:rPr>
              <w:t xml:space="preserve"> Kg</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250 Kg</w:t>
            </w:r>
          </w:p>
        </w:tc>
        <w:tc>
          <w:tcPr>
            <w:tcW w:w="1390"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430 Kg</w:t>
            </w:r>
          </w:p>
        </w:tc>
        <w:tc>
          <w:tcPr>
            <w:tcW w:w="3402" w:type="dxa"/>
            <w:tcBorders>
              <w:top w:val="single" w:sz="4" w:space="0" w:color="auto"/>
              <w:left w:val="single" w:sz="4" w:space="0" w:color="auto"/>
              <w:bottom w:val="single" w:sz="4" w:space="0" w:color="auto"/>
              <w:right w:val="single" w:sz="4" w:space="0" w:color="auto"/>
            </w:tcBorders>
            <w:vAlign w:val="center"/>
            <w:hideMark/>
          </w:tcPr>
          <w:p w:rsidR="0054529F" w:rsidRPr="000377E3" w:rsidRDefault="0054529F" w:rsidP="00643824">
            <w:pPr>
              <w:ind w:firstLine="33"/>
              <w:jc w:val="center"/>
              <w:rPr>
                <w:szCs w:val="24"/>
                <w:lang w:val="en-US"/>
              </w:rPr>
            </w:pPr>
            <w:r>
              <w:rPr>
                <w:szCs w:val="24"/>
              </w:rPr>
              <w:t>Όπως Προσθήκη ΙΙ</w:t>
            </w:r>
            <w:r>
              <w:rPr>
                <w:szCs w:val="24"/>
                <w:lang w:val="en-US"/>
              </w:rPr>
              <w:t>I</w:t>
            </w:r>
          </w:p>
        </w:tc>
      </w:tr>
      <w:tr w:rsidR="0054529F" w:rsidTr="0054529F">
        <w:tc>
          <w:tcPr>
            <w:tcW w:w="70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643824">
            <w:pPr>
              <w:jc w:val="center"/>
              <w:rPr>
                <w:szCs w:val="24"/>
              </w:rPr>
            </w:pPr>
            <w:r>
              <w:rPr>
                <w:szCs w:val="24"/>
              </w:rPr>
              <w:t>13</w:t>
            </w:r>
          </w:p>
        </w:tc>
        <w:tc>
          <w:tcPr>
            <w:tcW w:w="3260" w:type="dxa"/>
            <w:tcBorders>
              <w:top w:val="single" w:sz="4" w:space="0" w:color="auto"/>
              <w:left w:val="single" w:sz="4" w:space="0" w:color="auto"/>
              <w:bottom w:val="single" w:sz="4" w:space="0" w:color="auto"/>
              <w:right w:val="single" w:sz="4" w:space="0" w:color="auto"/>
            </w:tcBorders>
            <w:vAlign w:val="center"/>
          </w:tcPr>
          <w:p w:rsidR="0054529F" w:rsidRDefault="0054529F" w:rsidP="00643824">
            <w:pPr>
              <w:jc w:val="center"/>
              <w:rPr>
                <w:szCs w:val="24"/>
              </w:rPr>
            </w:pPr>
            <w:r>
              <w:rPr>
                <w:szCs w:val="24"/>
              </w:rPr>
              <w:t>Πλευρική καμπυλότητα</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ind w:firstLine="34"/>
              <w:jc w:val="center"/>
              <w:rPr>
                <w:szCs w:val="24"/>
              </w:rPr>
            </w:pPr>
            <w:r>
              <w:rPr>
                <w:szCs w:val="24"/>
              </w:rPr>
              <w:t>Να μην υπερβαίνει τα 10 mm  ανά τρέχον μέτρο</w:t>
            </w:r>
          </w:p>
        </w:tc>
        <w:tc>
          <w:tcPr>
            <w:tcW w:w="3402" w:type="dxa"/>
            <w:tcBorders>
              <w:top w:val="single" w:sz="4" w:space="0" w:color="auto"/>
              <w:left w:val="single" w:sz="4" w:space="0" w:color="auto"/>
              <w:bottom w:val="single" w:sz="4" w:space="0" w:color="auto"/>
              <w:right w:val="single" w:sz="4" w:space="0" w:color="auto"/>
            </w:tcBorders>
            <w:vAlign w:val="center"/>
            <w:hideMark/>
          </w:tcPr>
          <w:p w:rsidR="0054529F" w:rsidRPr="000377E3" w:rsidRDefault="0054529F" w:rsidP="00643824">
            <w:pPr>
              <w:jc w:val="center"/>
              <w:rPr>
                <w:szCs w:val="24"/>
              </w:rPr>
            </w:pPr>
            <w:r>
              <w:rPr>
                <w:szCs w:val="24"/>
              </w:rPr>
              <w:t xml:space="preserve">Όπως στην παράγραφο </w:t>
            </w:r>
            <w:r>
              <w:rPr>
                <w:b/>
                <w:szCs w:val="24"/>
              </w:rPr>
              <w:t>2.</w:t>
            </w:r>
            <w:r w:rsidRPr="000377E3">
              <w:rPr>
                <w:b/>
                <w:szCs w:val="24"/>
              </w:rPr>
              <w:t>3</w:t>
            </w:r>
            <w:r>
              <w:rPr>
                <w:b/>
                <w:szCs w:val="24"/>
              </w:rPr>
              <w:t xml:space="preserve"> </w:t>
            </w:r>
            <w:r>
              <w:rPr>
                <w:szCs w:val="24"/>
              </w:rPr>
              <w:t xml:space="preserve">της Προσθήκης </w:t>
            </w:r>
            <w:r>
              <w:rPr>
                <w:szCs w:val="24"/>
                <w:lang w:val="en-US"/>
              </w:rPr>
              <w:t>V</w:t>
            </w:r>
          </w:p>
        </w:tc>
      </w:tr>
      <w:tr w:rsidR="0054529F" w:rsidTr="0054529F">
        <w:trPr>
          <w:cantSplit/>
        </w:trPr>
        <w:tc>
          <w:tcPr>
            <w:tcW w:w="709" w:type="dxa"/>
            <w:tcBorders>
              <w:top w:val="single" w:sz="4" w:space="0" w:color="auto"/>
              <w:left w:val="single" w:sz="4" w:space="0" w:color="auto"/>
              <w:bottom w:val="single" w:sz="4" w:space="0" w:color="auto"/>
              <w:right w:val="single" w:sz="4" w:space="0" w:color="auto"/>
            </w:tcBorders>
            <w:hideMark/>
          </w:tcPr>
          <w:p w:rsidR="0054529F" w:rsidRDefault="0054529F" w:rsidP="00643824">
            <w:pPr>
              <w:jc w:val="center"/>
              <w:rPr>
                <w:szCs w:val="24"/>
              </w:rPr>
            </w:pPr>
            <w:r>
              <w:rPr>
                <w:szCs w:val="24"/>
              </w:rPr>
              <w:t>14</w:t>
            </w:r>
          </w:p>
        </w:tc>
        <w:tc>
          <w:tcPr>
            <w:tcW w:w="3260" w:type="dxa"/>
            <w:tcBorders>
              <w:top w:val="single" w:sz="4" w:space="0" w:color="auto"/>
              <w:left w:val="single" w:sz="4" w:space="0" w:color="auto"/>
              <w:bottom w:val="single" w:sz="4" w:space="0" w:color="auto"/>
              <w:right w:val="single" w:sz="4" w:space="0" w:color="auto"/>
            </w:tcBorders>
            <w:hideMark/>
          </w:tcPr>
          <w:p w:rsidR="0054529F" w:rsidRDefault="0054529F" w:rsidP="00643824">
            <w:pPr>
              <w:jc w:val="center"/>
              <w:rPr>
                <w:szCs w:val="24"/>
              </w:rPr>
            </w:pPr>
            <w:r>
              <w:rPr>
                <w:szCs w:val="24"/>
              </w:rPr>
              <w:t>Πλάτος ταινίας (mm)</w:t>
            </w:r>
          </w:p>
        </w:tc>
        <w:tc>
          <w:tcPr>
            <w:tcW w:w="1106"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15</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25</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30</w:t>
            </w:r>
          </w:p>
        </w:tc>
        <w:tc>
          <w:tcPr>
            <w:tcW w:w="1389"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52</w:t>
            </w:r>
          </w:p>
        </w:tc>
        <w:tc>
          <w:tcPr>
            <w:tcW w:w="1390" w:type="dxa"/>
            <w:tcBorders>
              <w:top w:val="single" w:sz="4" w:space="0" w:color="auto"/>
              <w:left w:val="single" w:sz="4" w:space="0" w:color="auto"/>
              <w:bottom w:val="single" w:sz="4" w:space="0" w:color="auto"/>
              <w:right w:val="single" w:sz="4" w:space="0" w:color="auto"/>
            </w:tcBorders>
            <w:vAlign w:val="center"/>
            <w:hideMark/>
          </w:tcPr>
          <w:p w:rsidR="0054529F" w:rsidRDefault="0054529F" w:rsidP="0054529F">
            <w:pPr>
              <w:jc w:val="center"/>
              <w:rPr>
                <w:szCs w:val="24"/>
              </w:rPr>
            </w:pPr>
            <w:r>
              <w:rPr>
                <w:szCs w:val="24"/>
              </w:rPr>
              <w:t>95</w:t>
            </w:r>
          </w:p>
        </w:tc>
        <w:tc>
          <w:tcPr>
            <w:tcW w:w="3402" w:type="dxa"/>
            <w:tcBorders>
              <w:top w:val="single" w:sz="4" w:space="0" w:color="auto"/>
              <w:left w:val="single" w:sz="4" w:space="0" w:color="auto"/>
              <w:bottom w:val="single" w:sz="4" w:space="0" w:color="auto"/>
              <w:right w:val="single" w:sz="4" w:space="0" w:color="auto"/>
            </w:tcBorders>
          </w:tcPr>
          <w:p w:rsidR="0054529F" w:rsidRDefault="0054529F" w:rsidP="00643824">
            <w:pPr>
              <w:ind w:firstLine="567"/>
              <w:jc w:val="center"/>
              <w:rPr>
                <w:szCs w:val="24"/>
              </w:rPr>
            </w:pPr>
          </w:p>
        </w:tc>
      </w:tr>
    </w:tbl>
    <w:p w:rsidR="0054529F" w:rsidRDefault="0054529F" w:rsidP="0054529F">
      <w:pPr>
        <w:pStyle w:val="a5"/>
        <w:tabs>
          <w:tab w:val="clear" w:pos="4153"/>
          <w:tab w:val="clear" w:pos="8306"/>
        </w:tabs>
        <w:spacing w:line="240" w:lineRule="exact"/>
        <w:sectPr w:rsidR="0054529F" w:rsidSect="00643824">
          <w:headerReference w:type="default" r:id="rId20"/>
          <w:footerReference w:type="default" r:id="rId21"/>
          <w:pgSz w:w="16840" w:h="11907" w:orient="landscape" w:code="9"/>
          <w:pgMar w:top="1702" w:right="1418" w:bottom="1134" w:left="1134" w:header="720" w:footer="720" w:gutter="0"/>
          <w:pgNumType w:start="1"/>
          <w:cols w:space="720"/>
          <w:titlePg/>
          <w:docGrid w:linePitch="326"/>
        </w:sectPr>
      </w:pPr>
    </w:p>
    <w:p w:rsidR="00B16712" w:rsidRDefault="009C7415" w:rsidP="00B16712">
      <w:pPr>
        <w:autoSpaceDE w:val="0"/>
        <w:autoSpaceDN w:val="0"/>
        <w:outlineLvl w:val="0"/>
        <w:rPr>
          <w:szCs w:val="24"/>
        </w:rPr>
      </w:pPr>
      <w:r>
        <w:rPr>
          <w:szCs w:val="24"/>
        </w:rPr>
        <w:lastRenderedPageBreak/>
        <w:t>13</w:t>
      </w:r>
      <w:r w:rsidR="00B16712">
        <w:rPr>
          <w:szCs w:val="24"/>
        </w:rPr>
        <w:t>.</w:t>
      </w:r>
      <w:r w:rsidR="00B16712">
        <w:rPr>
          <w:szCs w:val="24"/>
        </w:rPr>
        <w:tab/>
      </w:r>
      <w:r w:rsidR="00B16712" w:rsidRPr="00131DE4">
        <w:rPr>
          <w:szCs w:val="24"/>
          <w:lang w:val="en-US"/>
        </w:rPr>
        <w:t>H</w:t>
      </w:r>
      <w:r w:rsidR="00B16712">
        <w:rPr>
          <w:szCs w:val="24"/>
        </w:rPr>
        <w:t xml:space="preserve"> </w:t>
      </w:r>
      <w:r w:rsidR="00B16712" w:rsidRPr="009430CC">
        <w:rPr>
          <w:b/>
          <w:szCs w:val="24"/>
        </w:rPr>
        <w:t>Προσθήκη Ι</w:t>
      </w:r>
      <w:r w:rsidR="00B16712">
        <w:rPr>
          <w:b/>
          <w:szCs w:val="24"/>
        </w:rPr>
        <w:t>Χ</w:t>
      </w:r>
      <w:r w:rsidR="00B16712" w:rsidRPr="00131DE4">
        <w:rPr>
          <w:szCs w:val="24"/>
        </w:rPr>
        <w:t xml:space="preserve"> αντικαθίσταται από την ακόλουθη:</w:t>
      </w:r>
    </w:p>
    <w:p w:rsidR="00B16712" w:rsidRDefault="00B16712" w:rsidP="00B16712">
      <w:pPr>
        <w:pStyle w:val="a5"/>
        <w:tabs>
          <w:tab w:val="clear" w:pos="4153"/>
          <w:tab w:val="clear" w:pos="8306"/>
        </w:tabs>
        <w:spacing w:line="240" w:lineRule="exact"/>
        <w:jc w:val="both"/>
        <w:rPr>
          <w:b/>
        </w:rPr>
      </w:pPr>
    </w:p>
    <w:p w:rsidR="00B16712" w:rsidRDefault="00B16712" w:rsidP="00B16712">
      <w:pPr>
        <w:pStyle w:val="a5"/>
        <w:tabs>
          <w:tab w:val="clear" w:pos="4153"/>
          <w:tab w:val="clear" w:pos="8306"/>
        </w:tabs>
        <w:spacing w:line="240" w:lineRule="exact"/>
        <w:jc w:val="center"/>
        <w:rPr>
          <w:b/>
        </w:rPr>
      </w:pPr>
    </w:p>
    <w:p w:rsidR="00B16712" w:rsidRDefault="00B16712" w:rsidP="00B16712">
      <w:pPr>
        <w:pStyle w:val="a5"/>
        <w:tabs>
          <w:tab w:val="clear" w:pos="4153"/>
          <w:tab w:val="clear" w:pos="8306"/>
        </w:tabs>
        <w:spacing w:line="240" w:lineRule="exact"/>
        <w:jc w:val="center"/>
        <w:rPr>
          <w:b/>
        </w:rPr>
      </w:pPr>
      <w:r w:rsidRPr="0017494F">
        <w:rPr>
          <w:b/>
        </w:rPr>
        <w:t xml:space="preserve">ΠΡΟΣΘΗΚΗ </w:t>
      </w:r>
      <w:r w:rsidRPr="0017494F">
        <w:rPr>
          <w:b/>
          <w:lang w:val="en-US"/>
        </w:rPr>
        <w:t>I</w:t>
      </w:r>
      <w:r w:rsidRPr="0017494F">
        <w:rPr>
          <w:b/>
        </w:rPr>
        <w:t>Χ</w:t>
      </w:r>
    </w:p>
    <w:p w:rsidR="00B16712" w:rsidRPr="0017494F" w:rsidRDefault="00B16712" w:rsidP="00B16712">
      <w:pPr>
        <w:pStyle w:val="a5"/>
        <w:tabs>
          <w:tab w:val="clear" w:pos="4153"/>
          <w:tab w:val="clear" w:pos="8306"/>
        </w:tabs>
        <w:spacing w:line="240" w:lineRule="exact"/>
        <w:jc w:val="center"/>
        <w:rPr>
          <w:b/>
        </w:rPr>
      </w:pPr>
    </w:p>
    <w:p w:rsidR="00B16712" w:rsidRDefault="00B16712" w:rsidP="00B16712">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B16712">
        <w:rPr>
          <w:rFonts w:eastAsia="Calibri" w:cs="Arial"/>
          <w:b/>
          <w:szCs w:val="24"/>
        </w:rPr>
        <w:t xml:space="preserve">ΕΙΔΙΚΕΣ ΑΠΑΙΤΗΣΕΙΣ ΓΙΑ ΤΑ ΠΕΝΤΑΦΥΛΛΑ ΧΑΡΤΟΚΙΒΩΤΙΑ </w:t>
      </w:r>
    </w:p>
    <w:p w:rsidR="00B16712" w:rsidRPr="00B16712" w:rsidRDefault="00B16712" w:rsidP="00B16712">
      <w:pPr>
        <w:tabs>
          <w:tab w:val="left" w:pos="851"/>
          <w:tab w:val="left" w:pos="1701"/>
          <w:tab w:val="left" w:pos="2552"/>
          <w:tab w:val="left" w:pos="3402"/>
          <w:tab w:val="left" w:pos="4253"/>
          <w:tab w:val="left" w:pos="5103"/>
          <w:tab w:val="left" w:pos="5954"/>
          <w:tab w:val="left" w:pos="6804"/>
        </w:tabs>
        <w:jc w:val="center"/>
        <w:rPr>
          <w:rFonts w:eastAsia="Calibri" w:cs="Arial"/>
          <w:b/>
          <w:szCs w:val="24"/>
        </w:rPr>
      </w:pPr>
      <w:r w:rsidRPr="00B16712">
        <w:rPr>
          <w:rFonts w:eastAsia="Calibri" w:cs="Arial"/>
          <w:b/>
          <w:szCs w:val="24"/>
        </w:rPr>
        <w:t xml:space="preserve">ΣΥΣΚΕΥΑΣΙΑΣ ΥΛΙΚΩΝ </w:t>
      </w:r>
    </w:p>
    <w:p w:rsidR="00B16712" w:rsidRDefault="00B16712" w:rsidP="00DC474C">
      <w:pPr>
        <w:keepNext/>
        <w:keepLines/>
        <w:tabs>
          <w:tab w:val="left" w:pos="680"/>
          <w:tab w:val="left" w:pos="851"/>
          <w:tab w:val="left" w:pos="1588"/>
          <w:tab w:val="left" w:pos="1701"/>
          <w:tab w:val="left" w:pos="2552"/>
          <w:tab w:val="left" w:pos="3402"/>
          <w:tab w:val="left" w:pos="4253"/>
          <w:tab w:val="left" w:pos="5103"/>
          <w:tab w:val="left" w:pos="5954"/>
          <w:tab w:val="left" w:pos="6804"/>
        </w:tabs>
        <w:spacing w:after="120"/>
        <w:ind w:left="567"/>
        <w:jc w:val="both"/>
        <w:outlineLvl w:val="1"/>
        <w:rPr>
          <w:rFonts w:eastAsia="Calibri" w:cs="Arial"/>
          <w:b/>
          <w:szCs w:val="24"/>
          <w:u w:val="single"/>
        </w:rPr>
      </w:pPr>
      <w:bookmarkStart w:id="8" w:name="_Toc469569938"/>
      <w:bookmarkStart w:id="9" w:name="_Toc469712564"/>
      <w:bookmarkStart w:id="10" w:name="_Toc471184811"/>
      <w:bookmarkStart w:id="11" w:name="_Toc531613651"/>
    </w:p>
    <w:p w:rsidR="00B16712" w:rsidRDefault="00B16712" w:rsidP="00DC474C">
      <w:pPr>
        <w:keepNext/>
        <w:keepLines/>
        <w:tabs>
          <w:tab w:val="left" w:pos="0"/>
          <w:tab w:val="left" w:pos="851"/>
          <w:tab w:val="left" w:pos="1588"/>
          <w:tab w:val="left" w:pos="1701"/>
          <w:tab w:val="left" w:pos="2552"/>
          <w:tab w:val="left" w:pos="3402"/>
          <w:tab w:val="left" w:pos="4253"/>
          <w:tab w:val="left" w:pos="5103"/>
          <w:tab w:val="left" w:pos="5954"/>
          <w:tab w:val="left" w:pos="6804"/>
        </w:tabs>
        <w:spacing w:after="120"/>
        <w:ind w:left="567" w:hanging="567"/>
        <w:jc w:val="both"/>
        <w:outlineLvl w:val="1"/>
        <w:rPr>
          <w:rFonts w:eastAsia="Calibri"/>
          <w:b/>
          <w:bCs/>
          <w:szCs w:val="26"/>
        </w:rPr>
      </w:pPr>
      <w:r>
        <w:rPr>
          <w:rFonts w:eastAsia="Calibri"/>
          <w:b/>
          <w:bCs/>
          <w:szCs w:val="26"/>
        </w:rPr>
        <w:t>1.</w:t>
      </w:r>
      <w:r>
        <w:rPr>
          <w:rFonts w:eastAsia="Calibri"/>
          <w:b/>
          <w:bCs/>
          <w:szCs w:val="26"/>
        </w:rPr>
        <w:tab/>
      </w:r>
      <w:r w:rsidRPr="00B16712">
        <w:rPr>
          <w:rFonts w:eastAsia="Calibri"/>
          <w:b/>
          <w:bCs/>
          <w:szCs w:val="26"/>
        </w:rPr>
        <w:t>Γενικές Απαιτήσεις</w:t>
      </w:r>
      <w:bookmarkEnd w:id="8"/>
      <w:bookmarkEnd w:id="9"/>
      <w:bookmarkEnd w:id="10"/>
      <w:bookmarkEnd w:id="11"/>
    </w:p>
    <w:p w:rsidR="00B16712" w:rsidRDefault="00B16712" w:rsidP="00DC474C">
      <w:pPr>
        <w:tabs>
          <w:tab w:val="left" w:pos="851"/>
          <w:tab w:val="left" w:pos="1701"/>
          <w:tab w:val="left" w:pos="2552"/>
          <w:tab w:val="left" w:pos="3402"/>
          <w:tab w:val="left" w:pos="4253"/>
          <w:tab w:val="left" w:pos="5103"/>
          <w:tab w:val="left" w:pos="5954"/>
          <w:tab w:val="left" w:pos="6804"/>
        </w:tabs>
        <w:spacing w:after="120"/>
        <w:ind w:firstLine="567"/>
        <w:jc w:val="both"/>
        <w:rPr>
          <w:rFonts w:eastAsia="Calibri" w:cs="Arial"/>
          <w:szCs w:val="24"/>
        </w:rPr>
      </w:pPr>
      <w:r w:rsidRPr="00B16712">
        <w:rPr>
          <w:rFonts w:eastAsia="Calibri" w:cs="Arial"/>
          <w:szCs w:val="24"/>
        </w:rPr>
        <w:t xml:space="preserve">Τα χαρτοκιβώτια πρέπει να είναι αρίστης ποιότητας και κατασκευής. Κατασκευάζονται από πεντάφυλλο χαρτόνι σε σχήμα ορθογωνίου παραλληλεπιπέδου </w:t>
      </w:r>
      <w:r w:rsidR="00F67C4E">
        <w:rPr>
          <w:rFonts w:eastAsia="Calibri" w:cs="Arial"/>
          <w:szCs w:val="24"/>
        </w:rPr>
        <w:t>και κατάλληλων διαστάσεων για το σκοπό που προορίζονται</w:t>
      </w:r>
      <w:r w:rsidRPr="00B16712">
        <w:rPr>
          <w:rFonts w:eastAsia="Calibri" w:cs="Arial"/>
          <w:szCs w:val="24"/>
        </w:rPr>
        <w:t xml:space="preserve">. Τα χαρτοκιβώτια συνδέονται κατά τη μία από τις τέσσερις κατακόρυφες ακμές του παραλληλεπιπέδου με σιδερένιους συνδετήρες πάχους </w:t>
      </w:r>
      <w:r w:rsidRPr="00B16712">
        <w:rPr>
          <w:rFonts w:eastAsia="Calibri" w:cs="Arial"/>
          <w:b/>
          <w:szCs w:val="24"/>
        </w:rPr>
        <w:t>2 mm</w:t>
      </w:r>
      <w:r w:rsidRPr="00B16712">
        <w:rPr>
          <w:rFonts w:eastAsia="Calibri" w:cs="Arial"/>
          <w:szCs w:val="24"/>
        </w:rPr>
        <w:t xml:space="preserve"> και μήκους </w:t>
      </w:r>
      <w:r w:rsidRPr="00B16712">
        <w:rPr>
          <w:rFonts w:eastAsia="Calibri" w:cs="Arial"/>
          <w:b/>
          <w:szCs w:val="24"/>
        </w:rPr>
        <w:t>14 mm</w:t>
      </w:r>
      <w:r w:rsidRPr="00B16712">
        <w:rPr>
          <w:rFonts w:eastAsia="Calibri" w:cs="Arial"/>
          <w:szCs w:val="24"/>
        </w:rPr>
        <w:t xml:space="preserve"> και σε πυκνότητα ενός συνδετήρα ανά </w:t>
      </w:r>
      <w:r w:rsidRPr="00B16712">
        <w:rPr>
          <w:rFonts w:eastAsia="Calibri" w:cs="Arial"/>
          <w:b/>
          <w:szCs w:val="24"/>
        </w:rPr>
        <w:t>3</w:t>
      </w:r>
      <w:r w:rsidRPr="00B16712">
        <w:rPr>
          <w:rFonts w:eastAsia="Calibri" w:cs="Arial"/>
          <w:szCs w:val="24"/>
        </w:rPr>
        <w:t xml:space="preserve"> έως </w:t>
      </w:r>
      <w:r w:rsidRPr="00B16712">
        <w:rPr>
          <w:rFonts w:eastAsia="Calibri" w:cs="Arial"/>
          <w:b/>
          <w:szCs w:val="24"/>
        </w:rPr>
        <w:t>4 cm</w:t>
      </w:r>
      <w:r w:rsidRPr="00B16712">
        <w:rPr>
          <w:rFonts w:eastAsia="Calibri" w:cs="Arial"/>
          <w:szCs w:val="24"/>
        </w:rPr>
        <w:t xml:space="preserve"> μήκους. Εναλλακτικά</w:t>
      </w:r>
      <w:r w:rsidR="00DC474C">
        <w:rPr>
          <w:rFonts w:eastAsia="Calibri" w:cs="Arial"/>
          <w:szCs w:val="24"/>
        </w:rPr>
        <w:t>,</w:t>
      </w:r>
      <w:r w:rsidRPr="00B16712">
        <w:rPr>
          <w:rFonts w:eastAsia="Calibri" w:cs="Arial"/>
          <w:szCs w:val="24"/>
        </w:rPr>
        <w:t xml:space="preserve"> μπορεί να χρησιμοποιηθεί στην κατασκευή τους τεχνική συγκόλλησης με τη χρήση της κατάλληλης κόλλας</w:t>
      </w:r>
      <w:r w:rsidR="00DC474C">
        <w:rPr>
          <w:rFonts w:eastAsia="Calibri" w:cs="Arial"/>
          <w:szCs w:val="24"/>
        </w:rPr>
        <w:t>,</w:t>
      </w:r>
      <w:r w:rsidRPr="00B16712">
        <w:rPr>
          <w:rFonts w:eastAsia="Calibri" w:cs="Arial"/>
          <w:szCs w:val="24"/>
        </w:rPr>
        <w:t xml:space="preserve"> ώστε να έχουν την αντοχή που απαιτείται στην </w:t>
      </w:r>
      <w:r w:rsidR="00DC474C">
        <w:rPr>
          <w:rFonts w:eastAsia="Calibri" w:cs="Arial"/>
          <w:szCs w:val="24"/>
        </w:rPr>
        <w:t xml:space="preserve">κάτωθι </w:t>
      </w:r>
      <w:r w:rsidRPr="00B16712">
        <w:rPr>
          <w:rFonts w:eastAsia="Calibri" w:cs="Arial"/>
          <w:szCs w:val="24"/>
        </w:rPr>
        <w:t xml:space="preserve">παράγραφο </w:t>
      </w:r>
      <w:r w:rsidRPr="00B16712">
        <w:rPr>
          <w:rFonts w:eastAsia="Calibri" w:cs="Arial"/>
          <w:b/>
          <w:szCs w:val="24"/>
        </w:rPr>
        <w:t>2.2</w:t>
      </w:r>
      <w:r w:rsidRPr="00B16712">
        <w:rPr>
          <w:rFonts w:eastAsia="Calibri" w:cs="Arial"/>
          <w:szCs w:val="24"/>
        </w:rPr>
        <w:t>. Το χρησιμοποιούμενο χαρτόνι θα πρέπει να έχει παρασκευαστεί κατά τρόπο ώστε τα εσωτερικά του τρία (3) φύλλα να είναι εμποτισμένα με παραφίνη δια της μεθόδου του ψεκασμού.</w:t>
      </w:r>
    </w:p>
    <w:p w:rsidR="00DC474C" w:rsidRDefault="00DC474C" w:rsidP="00DC474C">
      <w:pPr>
        <w:tabs>
          <w:tab w:val="left" w:pos="851"/>
          <w:tab w:val="left" w:pos="1701"/>
          <w:tab w:val="left" w:pos="2552"/>
          <w:tab w:val="left" w:pos="3402"/>
          <w:tab w:val="left" w:pos="4253"/>
          <w:tab w:val="left" w:pos="5103"/>
          <w:tab w:val="left" w:pos="5954"/>
          <w:tab w:val="left" w:pos="6804"/>
        </w:tabs>
        <w:jc w:val="both"/>
        <w:rPr>
          <w:rFonts w:eastAsia="Calibri" w:cs="Arial"/>
          <w:b/>
          <w:szCs w:val="24"/>
        </w:rPr>
      </w:pPr>
    </w:p>
    <w:p w:rsidR="00B16712" w:rsidRPr="00B16712" w:rsidRDefault="00B16712" w:rsidP="00DC474C">
      <w:pPr>
        <w:tabs>
          <w:tab w:val="left" w:pos="851"/>
          <w:tab w:val="left" w:pos="1701"/>
          <w:tab w:val="left" w:pos="2552"/>
          <w:tab w:val="left" w:pos="3402"/>
          <w:tab w:val="left" w:pos="4253"/>
          <w:tab w:val="left" w:pos="5103"/>
          <w:tab w:val="left" w:pos="5954"/>
          <w:tab w:val="left" w:pos="6804"/>
        </w:tabs>
        <w:spacing w:after="120"/>
        <w:jc w:val="both"/>
        <w:rPr>
          <w:rFonts w:eastAsia="Calibri" w:cs="Arial"/>
          <w:b/>
          <w:szCs w:val="24"/>
          <w:u w:val="single"/>
        </w:rPr>
      </w:pPr>
      <w:r w:rsidRPr="00B16712">
        <w:rPr>
          <w:rFonts w:eastAsia="Calibri" w:cs="Arial"/>
          <w:b/>
          <w:szCs w:val="24"/>
        </w:rPr>
        <w:t>2.</w:t>
      </w:r>
      <w:r w:rsidR="00DC474C">
        <w:rPr>
          <w:rFonts w:eastAsia="Calibri" w:cs="Arial"/>
          <w:b/>
          <w:szCs w:val="24"/>
        </w:rPr>
        <w:tab/>
      </w:r>
      <w:r w:rsidRPr="00B16712">
        <w:rPr>
          <w:rFonts w:eastAsia="Calibri" w:cs="Arial"/>
          <w:b/>
          <w:szCs w:val="24"/>
        </w:rPr>
        <w:t>Ειδικές Απαιτήσεις</w:t>
      </w:r>
    </w:p>
    <w:p w:rsidR="00B16712" w:rsidRPr="00B16712" w:rsidRDefault="00B16712" w:rsidP="00DC474C">
      <w:pPr>
        <w:tabs>
          <w:tab w:val="left" w:pos="851"/>
          <w:tab w:val="left" w:pos="1701"/>
          <w:tab w:val="left" w:pos="2552"/>
          <w:tab w:val="left" w:pos="3402"/>
          <w:tab w:val="left" w:pos="4253"/>
          <w:tab w:val="left" w:pos="5103"/>
          <w:tab w:val="left" w:pos="5954"/>
          <w:tab w:val="left" w:pos="6804"/>
        </w:tabs>
        <w:spacing w:after="120"/>
        <w:jc w:val="both"/>
        <w:rPr>
          <w:rFonts w:eastAsia="Calibri" w:cs="Arial"/>
          <w:szCs w:val="24"/>
        </w:rPr>
      </w:pPr>
      <w:r w:rsidRPr="00B16712">
        <w:rPr>
          <w:rFonts w:eastAsia="Calibri" w:cs="Arial"/>
          <w:b/>
          <w:szCs w:val="24"/>
        </w:rPr>
        <w:t>2.1</w:t>
      </w:r>
      <w:r w:rsidR="00DC474C">
        <w:rPr>
          <w:rFonts w:eastAsia="Calibri" w:cs="Arial"/>
          <w:szCs w:val="24"/>
        </w:rPr>
        <w:tab/>
      </w:r>
      <w:r w:rsidRPr="00B16712">
        <w:rPr>
          <w:rFonts w:eastAsia="Calibri" w:cs="Arial"/>
          <w:szCs w:val="24"/>
        </w:rPr>
        <w:t xml:space="preserve">Βάρος ελάχιστο: </w:t>
      </w:r>
      <w:r w:rsidRPr="00B16712">
        <w:rPr>
          <w:rFonts w:eastAsia="Calibri" w:cs="Arial"/>
          <w:b/>
          <w:szCs w:val="24"/>
        </w:rPr>
        <w:t>820 g/m</w:t>
      </w:r>
      <w:r w:rsidRPr="00B16712">
        <w:rPr>
          <w:rFonts w:eastAsia="Calibri" w:cs="Arial"/>
          <w:b/>
          <w:szCs w:val="24"/>
          <w:vertAlign w:val="superscript"/>
        </w:rPr>
        <w:t>2</w:t>
      </w:r>
      <w:r w:rsidRPr="00B16712">
        <w:rPr>
          <w:rFonts w:eastAsia="Calibri" w:cs="Arial"/>
          <w:b/>
          <w:szCs w:val="24"/>
        </w:rPr>
        <w:t>. ± 5%.</w:t>
      </w:r>
    </w:p>
    <w:p w:rsidR="00B16712" w:rsidRPr="00B16712" w:rsidRDefault="00B16712" w:rsidP="00DC474C">
      <w:pPr>
        <w:tabs>
          <w:tab w:val="left" w:pos="851"/>
          <w:tab w:val="left" w:pos="1701"/>
          <w:tab w:val="left" w:pos="2552"/>
          <w:tab w:val="left" w:pos="3402"/>
          <w:tab w:val="left" w:pos="4253"/>
          <w:tab w:val="left" w:pos="5103"/>
          <w:tab w:val="left" w:pos="5954"/>
          <w:tab w:val="left" w:pos="6804"/>
        </w:tabs>
        <w:spacing w:after="120"/>
        <w:jc w:val="both"/>
        <w:rPr>
          <w:rFonts w:eastAsia="Calibri" w:cs="Arial"/>
          <w:szCs w:val="24"/>
        </w:rPr>
      </w:pPr>
      <w:r w:rsidRPr="00B16712">
        <w:rPr>
          <w:rFonts w:eastAsia="Calibri" w:cs="Arial"/>
          <w:b/>
          <w:szCs w:val="24"/>
        </w:rPr>
        <w:t>2.2</w:t>
      </w:r>
      <w:r w:rsidR="00DC474C">
        <w:rPr>
          <w:rFonts w:eastAsia="Calibri" w:cs="Arial"/>
          <w:szCs w:val="24"/>
        </w:rPr>
        <w:tab/>
      </w:r>
      <w:r w:rsidRPr="00B16712">
        <w:rPr>
          <w:rFonts w:eastAsia="Calibri" w:cs="Arial"/>
          <w:szCs w:val="24"/>
        </w:rPr>
        <w:t xml:space="preserve">Αντοχή στην διάρρηξη στη συσκευή MULLEN – TESTER (διάμετρος μεμβράνης 3 cm),  ελάχιστο: </w:t>
      </w:r>
      <w:r w:rsidRPr="00B16712">
        <w:rPr>
          <w:rFonts w:eastAsia="Calibri" w:cs="Arial"/>
          <w:b/>
          <w:szCs w:val="24"/>
        </w:rPr>
        <w:t>200 lb/in</w:t>
      </w:r>
      <w:r w:rsidRPr="00B16712">
        <w:rPr>
          <w:rFonts w:eastAsia="Calibri" w:cs="Arial"/>
          <w:b/>
          <w:szCs w:val="24"/>
          <w:vertAlign w:val="superscript"/>
        </w:rPr>
        <w:t>2</w:t>
      </w:r>
      <w:r w:rsidRPr="00B16712">
        <w:rPr>
          <w:rFonts w:eastAsia="Calibri" w:cs="Arial"/>
          <w:b/>
          <w:szCs w:val="24"/>
        </w:rPr>
        <w:t xml:space="preserve"> (14,06 Kg/cm</w:t>
      </w:r>
      <w:r w:rsidRPr="00B16712">
        <w:rPr>
          <w:rFonts w:eastAsia="Calibri" w:cs="Arial"/>
          <w:b/>
          <w:szCs w:val="24"/>
          <w:vertAlign w:val="superscript"/>
        </w:rPr>
        <w:t>2</w:t>
      </w:r>
      <w:r w:rsidRPr="00B16712">
        <w:rPr>
          <w:rFonts w:eastAsia="Calibri" w:cs="Arial"/>
          <w:b/>
          <w:szCs w:val="24"/>
        </w:rPr>
        <w:t>).</w:t>
      </w:r>
    </w:p>
    <w:p w:rsidR="00B16712" w:rsidRPr="00B16712" w:rsidRDefault="00DC474C" w:rsidP="00DC474C">
      <w:pPr>
        <w:tabs>
          <w:tab w:val="left" w:pos="851"/>
          <w:tab w:val="left" w:pos="1701"/>
          <w:tab w:val="left" w:pos="2552"/>
          <w:tab w:val="left" w:pos="3402"/>
          <w:tab w:val="left" w:pos="4253"/>
          <w:tab w:val="left" w:pos="5103"/>
          <w:tab w:val="left" w:pos="5954"/>
          <w:tab w:val="left" w:pos="6804"/>
        </w:tabs>
        <w:spacing w:after="120"/>
        <w:jc w:val="both"/>
        <w:rPr>
          <w:rFonts w:eastAsia="Calibri" w:cs="Arial"/>
          <w:szCs w:val="24"/>
        </w:rPr>
      </w:pPr>
      <w:r w:rsidRPr="00DC474C">
        <w:rPr>
          <w:rFonts w:eastAsia="Calibri" w:cs="Arial"/>
          <w:b/>
          <w:szCs w:val="24"/>
        </w:rPr>
        <w:t>2.3</w:t>
      </w:r>
      <w:r w:rsidRPr="00DC474C">
        <w:rPr>
          <w:rFonts w:eastAsia="Calibri" w:cs="Arial"/>
          <w:b/>
          <w:szCs w:val="24"/>
        </w:rPr>
        <w:tab/>
      </w:r>
      <w:r w:rsidR="00B16712" w:rsidRPr="00B16712">
        <w:rPr>
          <w:rFonts w:eastAsia="Calibri" w:cs="Arial"/>
          <w:szCs w:val="24"/>
        </w:rPr>
        <w:t>Οι μέθοδοι ελέγχου των τεχνικών χαρακτηριστικών των παραπάνω χαρτοκιβωτίων, παρατίθενται στον πίνακα 1:</w:t>
      </w:r>
    </w:p>
    <w:p w:rsidR="00B16712" w:rsidRPr="00B16712" w:rsidRDefault="00B16712" w:rsidP="00DC474C">
      <w:pPr>
        <w:tabs>
          <w:tab w:val="left" w:pos="851"/>
          <w:tab w:val="left" w:pos="1701"/>
          <w:tab w:val="left" w:pos="2552"/>
          <w:tab w:val="left" w:pos="3402"/>
          <w:tab w:val="left" w:pos="4253"/>
          <w:tab w:val="left" w:pos="5103"/>
          <w:tab w:val="left" w:pos="5954"/>
          <w:tab w:val="left" w:pos="6804"/>
        </w:tabs>
        <w:ind w:firstLine="737"/>
        <w:jc w:val="both"/>
        <w:rPr>
          <w:rFonts w:eastAsia="Calibri" w:cs="Arial"/>
          <w:szCs w:val="24"/>
        </w:rPr>
      </w:pPr>
    </w:p>
    <w:p w:rsidR="00B16712" w:rsidRPr="00B16712" w:rsidRDefault="00B16712" w:rsidP="00DC474C">
      <w:pPr>
        <w:tabs>
          <w:tab w:val="left" w:pos="851"/>
          <w:tab w:val="left" w:pos="1701"/>
          <w:tab w:val="left" w:pos="2552"/>
          <w:tab w:val="left" w:pos="3402"/>
          <w:tab w:val="left" w:pos="4253"/>
          <w:tab w:val="left" w:pos="5103"/>
          <w:tab w:val="left" w:pos="5954"/>
          <w:tab w:val="left" w:pos="6804"/>
        </w:tabs>
        <w:spacing w:after="120"/>
        <w:jc w:val="center"/>
        <w:rPr>
          <w:rFonts w:eastAsia="Calibri" w:cs="Arial"/>
          <w:b/>
          <w:szCs w:val="24"/>
        </w:rPr>
      </w:pPr>
      <w:r w:rsidRPr="00B16712">
        <w:rPr>
          <w:rFonts w:eastAsia="Calibri" w:cs="Arial"/>
          <w:b/>
          <w:szCs w:val="24"/>
        </w:rPr>
        <w:t>ΠΙΝΑΚΑΣ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373"/>
      </w:tblGrid>
      <w:tr w:rsidR="00B16712" w:rsidRPr="00B16712" w:rsidTr="00DC474C">
        <w:tc>
          <w:tcPr>
            <w:tcW w:w="4524" w:type="dxa"/>
            <w:shd w:val="clear" w:color="auto" w:fill="CCFFFF"/>
          </w:tcPr>
          <w:p w:rsidR="00B16712" w:rsidRPr="00B16712" w:rsidRDefault="00B16712" w:rsidP="00DC474C">
            <w:pPr>
              <w:tabs>
                <w:tab w:val="left" w:pos="851"/>
                <w:tab w:val="left" w:pos="1701"/>
                <w:tab w:val="left" w:pos="2552"/>
                <w:tab w:val="left" w:pos="3402"/>
                <w:tab w:val="left" w:pos="4253"/>
                <w:tab w:val="center" w:pos="4320"/>
                <w:tab w:val="left" w:pos="5103"/>
                <w:tab w:val="left" w:pos="5954"/>
                <w:tab w:val="left" w:pos="6804"/>
                <w:tab w:val="right" w:pos="8640"/>
              </w:tabs>
              <w:spacing w:after="120"/>
              <w:jc w:val="center"/>
              <w:rPr>
                <w:rFonts w:eastAsia="Calibri" w:cs="Arial"/>
                <w:b/>
                <w:szCs w:val="24"/>
              </w:rPr>
            </w:pPr>
            <w:r w:rsidRPr="00B16712">
              <w:rPr>
                <w:rFonts w:eastAsia="Calibri" w:cs="Arial"/>
                <w:b/>
                <w:szCs w:val="24"/>
              </w:rPr>
              <w:t>ΧΑΡΑΚΤΗΡΙΣΤΙΚΟ</w:t>
            </w:r>
          </w:p>
        </w:tc>
        <w:tc>
          <w:tcPr>
            <w:tcW w:w="4373" w:type="dxa"/>
            <w:shd w:val="clear" w:color="auto" w:fill="CCFFFF"/>
          </w:tcPr>
          <w:p w:rsidR="00B16712" w:rsidRPr="00B16712" w:rsidRDefault="00B16712" w:rsidP="00DC474C">
            <w:pPr>
              <w:tabs>
                <w:tab w:val="left" w:pos="851"/>
                <w:tab w:val="left" w:pos="1701"/>
                <w:tab w:val="left" w:pos="2552"/>
                <w:tab w:val="left" w:pos="3402"/>
                <w:tab w:val="left" w:pos="4253"/>
                <w:tab w:val="center" w:pos="4320"/>
                <w:tab w:val="left" w:pos="5103"/>
                <w:tab w:val="left" w:pos="5954"/>
                <w:tab w:val="left" w:pos="6804"/>
                <w:tab w:val="right" w:pos="8640"/>
              </w:tabs>
              <w:spacing w:after="120"/>
              <w:jc w:val="center"/>
              <w:rPr>
                <w:rFonts w:eastAsia="Calibri" w:cs="Arial"/>
                <w:b/>
                <w:szCs w:val="24"/>
              </w:rPr>
            </w:pPr>
            <w:r w:rsidRPr="00B16712">
              <w:rPr>
                <w:rFonts w:eastAsia="Calibri" w:cs="Arial"/>
                <w:b/>
                <w:szCs w:val="24"/>
              </w:rPr>
              <w:t>ΜΕΘΟΔΟΣ ΕΛΕΓΧΟΥ</w:t>
            </w:r>
          </w:p>
        </w:tc>
      </w:tr>
      <w:tr w:rsidR="00B16712" w:rsidRPr="00B16712" w:rsidTr="00DC474C">
        <w:tc>
          <w:tcPr>
            <w:tcW w:w="4524" w:type="dxa"/>
          </w:tcPr>
          <w:p w:rsidR="00B16712" w:rsidRPr="00B16712" w:rsidRDefault="00B16712" w:rsidP="00DC474C">
            <w:pPr>
              <w:tabs>
                <w:tab w:val="left" w:pos="851"/>
                <w:tab w:val="left" w:pos="1701"/>
                <w:tab w:val="left" w:pos="2552"/>
                <w:tab w:val="left" w:pos="3402"/>
                <w:tab w:val="left" w:pos="4253"/>
                <w:tab w:val="center" w:pos="4320"/>
                <w:tab w:val="left" w:pos="5103"/>
                <w:tab w:val="left" w:pos="5954"/>
                <w:tab w:val="left" w:pos="6804"/>
                <w:tab w:val="right" w:pos="8640"/>
              </w:tabs>
              <w:spacing w:after="120"/>
              <w:jc w:val="both"/>
              <w:rPr>
                <w:rFonts w:eastAsia="Calibri" w:cs="Arial"/>
                <w:szCs w:val="24"/>
              </w:rPr>
            </w:pPr>
            <w:r w:rsidRPr="00B16712">
              <w:rPr>
                <w:rFonts w:eastAsia="Calibri" w:cs="Arial"/>
                <w:szCs w:val="24"/>
              </w:rPr>
              <w:t>Βάρος</w:t>
            </w:r>
          </w:p>
        </w:tc>
        <w:tc>
          <w:tcPr>
            <w:tcW w:w="4373" w:type="dxa"/>
          </w:tcPr>
          <w:p w:rsidR="00B16712" w:rsidRPr="00B16712" w:rsidRDefault="00B16712" w:rsidP="00DC474C">
            <w:pPr>
              <w:tabs>
                <w:tab w:val="left" w:pos="851"/>
                <w:tab w:val="left" w:pos="1701"/>
                <w:tab w:val="left" w:pos="2552"/>
                <w:tab w:val="left" w:pos="3402"/>
                <w:tab w:val="left" w:pos="4253"/>
                <w:tab w:val="center" w:pos="4320"/>
                <w:tab w:val="left" w:pos="5103"/>
                <w:tab w:val="left" w:pos="5954"/>
                <w:tab w:val="left" w:pos="6804"/>
                <w:tab w:val="right" w:pos="8640"/>
              </w:tabs>
              <w:spacing w:after="120"/>
              <w:jc w:val="center"/>
              <w:rPr>
                <w:rFonts w:eastAsia="Calibri" w:cs="Arial"/>
                <w:szCs w:val="24"/>
                <w:lang w:val="nb-NO"/>
              </w:rPr>
            </w:pPr>
            <w:r w:rsidRPr="00B16712">
              <w:rPr>
                <w:rFonts w:eastAsia="Calibri" w:cs="Arial"/>
                <w:szCs w:val="24"/>
                <w:lang w:val="nb-NO"/>
              </w:rPr>
              <w:t xml:space="preserve">ISO 536 </w:t>
            </w:r>
            <w:r w:rsidRPr="00B16712">
              <w:rPr>
                <w:rFonts w:eastAsia="Calibri" w:cs="Arial"/>
                <w:szCs w:val="24"/>
              </w:rPr>
              <w:t>ή</w:t>
            </w:r>
            <w:r w:rsidRPr="00B16712">
              <w:rPr>
                <w:rFonts w:eastAsia="Calibri" w:cs="Arial"/>
                <w:szCs w:val="24"/>
                <w:lang w:val="nb-NO"/>
              </w:rPr>
              <w:t xml:space="preserve"> TAPPI T 410</w:t>
            </w:r>
          </w:p>
        </w:tc>
      </w:tr>
      <w:tr w:rsidR="00B16712" w:rsidRPr="00B16712" w:rsidTr="00DC474C">
        <w:tc>
          <w:tcPr>
            <w:tcW w:w="4524" w:type="dxa"/>
          </w:tcPr>
          <w:p w:rsidR="00B16712" w:rsidRPr="00B16712" w:rsidRDefault="00B16712" w:rsidP="00DC474C">
            <w:pPr>
              <w:tabs>
                <w:tab w:val="left" w:pos="851"/>
                <w:tab w:val="left" w:pos="1701"/>
                <w:tab w:val="left" w:pos="2552"/>
                <w:tab w:val="left" w:pos="3402"/>
                <w:tab w:val="left" w:pos="4253"/>
                <w:tab w:val="center" w:pos="4320"/>
                <w:tab w:val="left" w:pos="5103"/>
                <w:tab w:val="left" w:pos="5954"/>
                <w:tab w:val="left" w:pos="6804"/>
                <w:tab w:val="right" w:pos="8640"/>
              </w:tabs>
              <w:spacing w:after="120"/>
              <w:jc w:val="both"/>
              <w:rPr>
                <w:rFonts w:eastAsia="Calibri" w:cs="Arial"/>
                <w:szCs w:val="24"/>
              </w:rPr>
            </w:pPr>
            <w:r w:rsidRPr="00B16712">
              <w:rPr>
                <w:rFonts w:eastAsia="Calibri" w:cs="Arial"/>
                <w:szCs w:val="24"/>
              </w:rPr>
              <w:t>Αντοχή στην διάρρηξη</w:t>
            </w:r>
          </w:p>
        </w:tc>
        <w:tc>
          <w:tcPr>
            <w:tcW w:w="4373" w:type="dxa"/>
          </w:tcPr>
          <w:p w:rsidR="00B16712" w:rsidRPr="00B16712" w:rsidRDefault="00B16712" w:rsidP="00DC474C">
            <w:pPr>
              <w:tabs>
                <w:tab w:val="left" w:pos="851"/>
                <w:tab w:val="left" w:pos="1701"/>
                <w:tab w:val="left" w:pos="2552"/>
                <w:tab w:val="left" w:pos="3402"/>
                <w:tab w:val="left" w:pos="4253"/>
                <w:tab w:val="center" w:pos="4320"/>
                <w:tab w:val="left" w:pos="5103"/>
                <w:tab w:val="left" w:pos="5954"/>
                <w:tab w:val="left" w:pos="6804"/>
                <w:tab w:val="right" w:pos="8640"/>
              </w:tabs>
              <w:spacing w:after="120"/>
              <w:jc w:val="center"/>
              <w:rPr>
                <w:rFonts w:eastAsia="Calibri" w:cs="Arial"/>
                <w:szCs w:val="24"/>
              </w:rPr>
            </w:pPr>
            <w:r w:rsidRPr="00B16712">
              <w:rPr>
                <w:rFonts w:eastAsia="Calibri" w:cs="Arial"/>
                <w:szCs w:val="24"/>
              </w:rPr>
              <w:t xml:space="preserve">ISO 2759 </w:t>
            </w:r>
          </w:p>
        </w:tc>
      </w:tr>
    </w:tbl>
    <w:p w:rsidR="00B16712" w:rsidRPr="00B16712" w:rsidRDefault="00B16712" w:rsidP="00DC474C">
      <w:pPr>
        <w:tabs>
          <w:tab w:val="left" w:pos="851"/>
          <w:tab w:val="left" w:pos="1701"/>
          <w:tab w:val="left" w:pos="2552"/>
          <w:tab w:val="left" w:pos="3402"/>
          <w:tab w:val="left" w:pos="4253"/>
          <w:tab w:val="center" w:pos="4320"/>
          <w:tab w:val="left" w:pos="5103"/>
          <w:tab w:val="left" w:pos="5954"/>
          <w:tab w:val="left" w:pos="6804"/>
          <w:tab w:val="right" w:pos="8640"/>
        </w:tabs>
        <w:spacing w:after="120"/>
        <w:jc w:val="both"/>
        <w:rPr>
          <w:rFonts w:ascii="Times New Roman" w:eastAsia="Calibri" w:hAnsi="Times New Roman"/>
          <w:szCs w:val="24"/>
        </w:rPr>
      </w:pPr>
    </w:p>
    <w:p w:rsidR="00B16712" w:rsidRPr="00B16712" w:rsidRDefault="00B16712" w:rsidP="00DC474C">
      <w:pPr>
        <w:pStyle w:val="11"/>
        <w:widowControl/>
        <w:jc w:val="center"/>
        <w:rPr>
          <w:u w:val="none"/>
        </w:rPr>
      </w:pPr>
    </w:p>
    <w:p w:rsidR="00542C7A" w:rsidRPr="0054529F" w:rsidRDefault="00542C7A" w:rsidP="00DC474C">
      <w:pPr>
        <w:jc w:val="both"/>
        <w:rPr>
          <w:szCs w:val="24"/>
        </w:rPr>
      </w:pPr>
    </w:p>
    <w:sectPr w:rsidR="00542C7A" w:rsidRPr="0054529F" w:rsidSect="00381F37">
      <w:pgSz w:w="11907" w:h="16834" w:code="9"/>
      <w:pgMar w:top="1701" w:right="1134" w:bottom="1134" w:left="1985" w:header="1134" w:footer="113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1B8" w:rsidRDefault="00C171B8">
      <w:r>
        <w:separator/>
      </w:r>
    </w:p>
  </w:endnote>
  <w:endnote w:type="continuationSeparator" w:id="0">
    <w:p w:rsidR="00C171B8" w:rsidRDefault="00C1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Helvetica">
    <w:altName w:val="Times New Roman"/>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B8" w:rsidRDefault="00C171B8" w:rsidP="00695B9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171B8" w:rsidRDefault="00C171B8" w:rsidP="00E1156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B8" w:rsidRDefault="00C171B8" w:rsidP="00E11563">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B8" w:rsidRDefault="00C171B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B8" w:rsidRDefault="00C171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1B8" w:rsidRDefault="00C171B8">
      <w:r>
        <w:separator/>
      </w:r>
    </w:p>
  </w:footnote>
  <w:footnote w:type="continuationSeparator" w:id="0">
    <w:p w:rsidR="00C171B8" w:rsidRDefault="00C17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B8" w:rsidRDefault="00C171B8" w:rsidP="00695B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171B8" w:rsidRDefault="00C171B8">
    <w:pPr>
      <w:pStyle w:val="a5"/>
    </w:pPr>
    <w:r>
      <w:rPr>
        <w:rStyle w:val="a7"/>
      </w:rPr>
      <w:tab/>
      <w:t>-4-</w:t>
    </w:r>
    <w:r>
      <w:rPr>
        <w:rStyle w:val="a7"/>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B8" w:rsidRDefault="00C171B8">
    <w:pPr>
      <w:pStyle w:val="a5"/>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B8" w:rsidRPr="00185CBD" w:rsidRDefault="00C171B8" w:rsidP="00185CB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B8" w:rsidRDefault="00C171B8">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B8" w:rsidRDefault="00C171B8">
    <w:pPr>
      <w:pStyle w:val="a5"/>
      <w:jc w:val="center"/>
    </w:pPr>
    <w:r>
      <w:t>ΙΙΙ-</w:t>
    </w:r>
    <w:sdt>
      <w:sdtPr>
        <w:id w:val="-1818410619"/>
        <w:docPartObj>
          <w:docPartGallery w:val="Page Numbers (Top of Page)"/>
          <w:docPartUnique/>
        </w:docPartObj>
      </w:sdtPr>
      <w:sdtEndPr/>
      <w:sdtContent>
        <w:r>
          <w:fldChar w:fldCharType="begin"/>
        </w:r>
        <w:r>
          <w:instrText>PAGE   \* MERGEFORMAT</w:instrText>
        </w:r>
        <w:r>
          <w:fldChar w:fldCharType="separate"/>
        </w:r>
        <w:r w:rsidR="003E7ADC">
          <w:rPr>
            <w:noProof/>
          </w:rPr>
          <w:t>5</w:t>
        </w:r>
        <w:r>
          <w:fldChar w:fldCharType="end"/>
        </w:r>
      </w:sdtContent>
    </w:sdt>
  </w:p>
  <w:p w:rsidR="00C171B8" w:rsidRDefault="00C171B8">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B8" w:rsidRDefault="00C171B8">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B8" w:rsidRPr="00542C7A" w:rsidRDefault="00C171B8" w:rsidP="00542C7A">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B8" w:rsidRPr="004524BA" w:rsidRDefault="00C171B8">
    <w:pPr>
      <w:pStyle w:val="a5"/>
      <w:rPr>
        <w:rFonts w:cs="Arial"/>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B8" w:rsidRPr="003F060F" w:rsidRDefault="00C171B8" w:rsidP="00643824">
    <w:pPr>
      <w:pStyle w:val="a5"/>
      <w:framePr w:w="849" w:wrap="around" w:vAnchor="text" w:hAnchor="page" w:x="7855" w:y="12"/>
      <w:rPr>
        <w:rStyle w:val="a7"/>
        <w:lang w:val="en-US"/>
      </w:rPr>
    </w:pPr>
  </w:p>
  <w:p w:rsidR="00C171B8" w:rsidRPr="00C521E1" w:rsidRDefault="00C171B8" w:rsidP="00643824">
    <w:pPr>
      <w:pStyle w:val="a5"/>
      <w:jc w:val="center"/>
    </w:pPr>
    <w:r>
      <w:rPr>
        <w:rStyle w:val="a7"/>
        <w:lang w:val="en-US"/>
      </w:rPr>
      <w:t>II-</w:t>
    </w: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F594A"/>
    <w:multiLevelType w:val="multilevel"/>
    <w:tmpl w:val="0408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pStyle w:val="a"/>
      <w:lvlText w:val="%1.%2.%3."/>
      <w:lvlJc w:val="left"/>
      <w:pPr>
        <w:ind w:left="4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55046B9"/>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1B401A3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
    <w:nsid w:val="2D41514E"/>
    <w:multiLevelType w:val="multilevel"/>
    <w:tmpl w:val="952E6EAE"/>
    <w:lvl w:ilvl="0">
      <w:start w:val="1"/>
      <w:numFmt w:val="decimal"/>
      <w:pStyle w:val="1"/>
      <w:lvlText w:val="%1"/>
      <w:lvlJc w:val="left"/>
      <w:pPr>
        <w:tabs>
          <w:tab w:val="num" w:pos="3639"/>
        </w:tabs>
        <w:ind w:left="3639" w:hanging="432"/>
      </w:pPr>
      <w:rPr>
        <w:rFonts w:hint="default"/>
      </w:rPr>
    </w:lvl>
    <w:lvl w:ilvl="1">
      <w:start w:val="1"/>
      <w:numFmt w:val="decimal"/>
      <w:pStyle w:val="2"/>
      <w:lvlText w:val="%1.%2"/>
      <w:lvlJc w:val="left"/>
      <w:pPr>
        <w:tabs>
          <w:tab w:val="num" w:pos="3783"/>
        </w:tabs>
        <w:ind w:left="3783" w:hanging="576"/>
      </w:pPr>
      <w:rPr>
        <w:rFonts w:hint="default"/>
      </w:rPr>
    </w:lvl>
    <w:lvl w:ilvl="2">
      <w:start w:val="1"/>
      <w:numFmt w:val="decimal"/>
      <w:pStyle w:val="3"/>
      <w:lvlText w:val="%1.%2.%3"/>
      <w:lvlJc w:val="left"/>
      <w:pPr>
        <w:tabs>
          <w:tab w:val="num" w:pos="3240"/>
        </w:tabs>
        <w:ind w:left="3240" w:hanging="720"/>
      </w:pPr>
      <w:rPr>
        <w:rFonts w:hint="default"/>
        <w:b/>
      </w:rPr>
    </w:lvl>
    <w:lvl w:ilvl="3">
      <w:start w:val="1"/>
      <w:numFmt w:val="decimal"/>
      <w:pStyle w:val="4"/>
      <w:lvlText w:val="%1.%2.%3.%4"/>
      <w:lvlJc w:val="left"/>
      <w:pPr>
        <w:tabs>
          <w:tab w:val="num" w:pos="4071"/>
        </w:tabs>
        <w:ind w:left="4071" w:hanging="864"/>
      </w:pPr>
      <w:rPr>
        <w:rFonts w:hint="default"/>
        <w:b/>
      </w:rPr>
    </w:lvl>
    <w:lvl w:ilvl="4">
      <w:start w:val="1"/>
      <w:numFmt w:val="decimal"/>
      <w:pStyle w:val="5"/>
      <w:lvlText w:val="%1.%2.%3.%4.%5"/>
      <w:lvlJc w:val="left"/>
      <w:pPr>
        <w:tabs>
          <w:tab w:val="num" w:pos="4215"/>
        </w:tabs>
        <w:ind w:left="4215" w:hanging="1008"/>
      </w:pPr>
      <w:rPr>
        <w:rFonts w:hint="default"/>
      </w:rPr>
    </w:lvl>
    <w:lvl w:ilvl="5">
      <w:start w:val="1"/>
      <w:numFmt w:val="decimal"/>
      <w:pStyle w:val="6"/>
      <w:lvlText w:val="%1.%2.%3.%4.%5.%6"/>
      <w:lvlJc w:val="left"/>
      <w:pPr>
        <w:tabs>
          <w:tab w:val="num" w:pos="4359"/>
        </w:tabs>
        <w:ind w:left="4359" w:hanging="1152"/>
      </w:pPr>
      <w:rPr>
        <w:rFonts w:hint="default"/>
      </w:rPr>
    </w:lvl>
    <w:lvl w:ilvl="6">
      <w:start w:val="1"/>
      <w:numFmt w:val="decimal"/>
      <w:pStyle w:val="7"/>
      <w:lvlText w:val="%1.%2.%3.%4.%5.%6.%7"/>
      <w:lvlJc w:val="left"/>
      <w:pPr>
        <w:tabs>
          <w:tab w:val="num" w:pos="4503"/>
        </w:tabs>
        <w:ind w:left="4503" w:hanging="1296"/>
      </w:pPr>
      <w:rPr>
        <w:rFonts w:hint="default"/>
      </w:rPr>
    </w:lvl>
    <w:lvl w:ilvl="7">
      <w:start w:val="1"/>
      <w:numFmt w:val="decimal"/>
      <w:pStyle w:val="8"/>
      <w:lvlText w:val="%1.%2.%3.%4.%5.%6.%7.%8"/>
      <w:lvlJc w:val="left"/>
      <w:pPr>
        <w:tabs>
          <w:tab w:val="num" w:pos="4647"/>
        </w:tabs>
        <w:ind w:left="4647" w:hanging="1440"/>
      </w:pPr>
      <w:rPr>
        <w:rFonts w:hint="default"/>
      </w:rPr>
    </w:lvl>
    <w:lvl w:ilvl="8">
      <w:start w:val="1"/>
      <w:numFmt w:val="decimal"/>
      <w:pStyle w:val="9"/>
      <w:lvlText w:val="%1.%2.%3.%4.%5.%6.%7.%8.%9"/>
      <w:lvlJc w:val="left"/>
      <w:pPr>
        <w:tabs>
          <w:tab w:val="num" w:pos="4791"/>
        </w:tabs>
        <w:ind w:left="4791" w:hanging="1584"/>
      </w:pPr>
      <w:rPr>
        <w:rFonts w:hint="default"/>
      </w:rPr>
    </w:lvl>
  </w:abstractNum>
  <w:abstractNum w:abstractNumId="4">
    <w:nsid w:val="3BFC6DA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648E6AA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6">
    <w:nsid w:val="670F0743"/>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2"/>
  </w:compat>
  <w:rsids>
    <w:rsidRoot w:val="009B6FCD"/>
    <w:rsid w:val="00000829"/>
    <w:rsid w:val="00001174"/>
    <w:rsid w:val="0000190E"/>
    <w:rsid w:val="00001B61"/>
    <w:rsid w:val="000025F6"/>
    <w:rsid w:val="00002B86"/>
    <w:rsid w:val="0000410B"/>
    <w:rsid w:val="000041DB"/>
    <w:rsid w:val="00007BE0"/>
    <w:rsid w:val="00007D8B"/>
    <w:rsid w:val="00010829"/>
    <w:rsid w:val="000108AA"/>
    <w:rsid w:val="0001166E"/>
    <w:rsid w:val="000137D2"/>
    <w:rsid w:val="0001521E"/>
    <w:rsid w:val="0001548A"/>
    <w:rsid w:val="0001603E"/>
    <w:rsid w:val="00016983"/>
    <w:rsid w:val="000205E3"/>
    <w:rsid w:val="000210BC"/>
    <w:rsid w:val="00022328"/>
    <w:rsid w:val="000226AA"/>
    <w:rsid w:val="0002644E"/>
    <w:rsid w:val="00026C8F"/>
    <w:rsid w:val="00027785"/>
    <w:rsid w:val="00030FC9"/>
    <w:rsid w:val="00032940"/>
    <w:rsid w:val="000348CF"/>
    <w:rsid w:val="00034F6E"/>
    <w:rsid w:val="00036A14"/>
    <w:rsid w:val="00036C3B"/>
    <w:rsid w:val="00036D39"/>
    <w:rsid w:val="00040762"/>
    <w:rsid w:val="00042AB3"/>
    <w:rsid w:val="00042BBE"/>
    <w:rsid w:val="000442ED"/>
    <w:rsid w:val="00045AC9"/>
    <w:rsid w:val="000465D1"/>
    <w:rsid w:val="0005040B"/>
    <w:rsid w:val="000522FA"/>
    <w:rsid w:val="00052AC7"/>
    <w:rsid w:val="00054351"/>
    <w:rsid w:val="0005449F"/>
    <w:rsid w:val="00054F93"/>
    <w:rsid w:val="000553E5"/>
    <w:rsid w:val="000563CD"/>
    <w:rsid w:val="00056C4B"/>
    <w:rsid w:val="000605A4"/>
    <w:rsid w:val="0006189B"/>
    <w:rsid w:val="000623F9"/>
    <w:rsid w:val="0006498B"/>
    <w:rsid w:val="00065266"/>
    <w:rsid w:val="0006545A"/>
    <w:rsid w:val="000657BD"/>
    <w:rsid w:val="00066587"/>
    <w:rsid w:val="00066AC4"/>
    <w:rsid w:val="00067A8E"/>
    <w:rsid w:val="00070691"/>
    <w:rsid w:val="000710E9"/>
    <w:rsid w:val="00071A5D"/>
    <w:rsid w:val="0007203C"/>
    <w:rsid w:val="00073595"/>
    <w:rsid w:val="000742EE"/>
    <w:rsid w:val="0007452F"/>
    <w:rsid w:val="00075392"/>
    <w:rsid w:val="000757A0"/>
    <w:rsid w:val="0007582A"/>
    <w:rsid w:val="0007730A"/>
    <w:rsid w:val="000776F9"/>
    <w:rsid w:val="00077B0E"/>
    <w:rsid w:val="000801C4"/>
    <w:rsid w:val="00080369"/>
    <w:rsid w:val="000803E9"/>
    <w:rsid w:val="00080630"/>
    <w:rsid w:val="00082472"/>
    <w:rsid w:val="00082530"/>
    <w:rsid w:val="000825B7"/>
    <w:rsid w:val="000837A0"/>
    <w:rsid w:val="00083B36"/>
    <w:rsid w:val="00083E10"/>
    <w:rsid w:val="000845B7"/>
    <w:rsid w:val="0008480F"/>
    <w:rsid w:val="000852AC"/>
    <w:rsid w:val="00086492"/>
    <w:rsid w:val="000869CD"/>
    <w:rsid w:val="000878D4"/>
    <w:rsid w:val="000914BF"/>
    <w:rsid w:val="00093ACD"/>
    <w:rsid w:val="00093E41"/>
    <w:rsid w:val="00094BE4"/>
    <w:rsid w:val="00096F89"/>
    <w:rsid w:val="000A00B0"/>
    <w:rsid w:val="000A1821"/>
    <w:rsid w:val="000A19AA"/>
    <w:rsid w:val="000A1E44"/>
    <w:rsid w:val="000A247B"/>
    <w:rsid w:val="000A2FDF"/>
    <w:rsid w:val="000A381C"/>
    <w:rsid w:val="000A515F"/>
    <w:rsid w:val="000A5321"/>
    <w:rsid w:val="000A6082"/>
    <w:rsid w:val="000A6180"/>
    <w:rsid w:val="000A639D"/>
    <w:rsid w:val="000B1FEA"/>
    <w:rsid w:val="000B6D9B"/>
    <w:rsid w:val="000B7A51"/>
    <w:rsid w:val="000C30CF"/>
    <w:rsid w:val="000C313A"/>
    <w:rsid w:val="000C44F5"/>
    <w:rsid w:val="000C62A1"/>
    <w:rsid w:val="000C65F4"/>
    <w:rsid w:val="000C6F89"/>
    <w:rsid w:val="000C7EC5"/>
    <w:rsid w:val="000D0DFE"/>
    <w:rsid w:val="000D1166"/>
    <w:rsid w:val="000D244F"/>
    <w:rsid w:val="000D6073"/>
    <w:rsid w:val="000D6CD9"/>
    <w:rsid w:val="000D7F21"/>
    <w:rsid w:val="000E03D2"/>
    <w:rsid w:val="000E0573"/>
    <w:rsid w:val="000E2292"/>
    <w:rsid w:val="000E2F8C"/>
    <w:rsid w:val="000E5816"/>
    <w:rsid w:val="000E60C6"/>
    <w:rsid w:val="000E61BC"/>
    <w:rsid w:val="000F1052"/>
    <w:rsid w:val="000F15FA"/>
    <w:rsid w:val="000F318A"/>
    <w:rsid w:val="000F36F9"/>
    <w:rsid w:val="000F3A65"/>
    <w:rsid w:val="000F3E26"/>
    <w:rsid w:val="000F4D62"/>
    <w:rsid w:val="000F4DC1"/>
    <w:rsid w:val="000F516F"/>
    <w:rsid w:val="000F5C03"/>
    <w:rsid w:val="000F5FB6"/>
    <w:rsid w:val="0010045C"/>
    <w:rsid w:val="001014CE"/>
    <w:rsid w:val="00102BEF"/>
    <w:rsid w:val="00103184"/>
    <w:rsid w:val="0010340B"/>
    <w:rsid w:val="0010572E"/>
    <w:rsid w:val="00107F22"/>
    <w:rsid w:val="00111724"/>
    <w:rsid w:val="00113042"/>
    <w:rsid w:val="001135A4"/>
    <w:rsid w:val="0011469E"/>
    <w:rsid w:val="00114B1C"/>
    <w:rsid w:val="0011579D"/>
    <w:rsid w:val="00115DE0"/>
    <w:rsid w:val="00116147"/>
    <w:rsid w:val="001179DC"/>
    <w:rsid w:val="0012130B"/>
    <w:rsid w:val="001238D1"/>
    <w:rsid w:val="0012393D"/>
    <w:rsid w:val="00123E7C"/>
    <w:rsid w:val="00123FC1"/>
    <w:rsid w:val="00126002"/>
    <w:rsid w:val="001268F3"/>
    <w:rsid w:val="00126E18"/>
    <w:rsid w:val="001279AB"/>
    <w:rsid w:val="00127A1C"/>
    <w:rsid w:val="00131CA6"/>
    <w:rsid w:val="00131DE4"/>
    <w:rsid w:val="001322FB"/>
    <w:rsid w:val="001330FC"/>
    <w:rsid w:val="0013362C"/>
    <w:rsid w:val="001339BA"/>
    <w:rsid w:val="00133F0A"/>
    <w:rsid w:val="0013421A"/>
    <w:rsid w:val="0013475F"/>
    <w:rsid w:val="001365A7"/>
    <w:rsid w:val="00140CB5"/>
    <w:rsid w:val="00143121"/>
    <w:rsid w:val="001435B8"/>
    <w:rsid w:val="00145C8B"/>
    <w:rsid w:val="001469F8"/>
    <w:rsid w:val="001507F2"/>
    <w:rsid w:val="0015240F"/>
    <w:rsid w:val="001546C7"/>
    <w:rsid w:val="001548B5"/>
    <w:rsid w:val="0015546D"/>
    <w:rsid w:val="0015584C"/>
    <w:rsid w:val="00156342"/>
    <w:rsid w:val="00157E23"/>
    <w:rsid w:val="00160212"/>
    <w:rsid w:val="00160E30"/>
    <w:rsid w:val="00160F6E"/>
    <w:rsid w:val="00163998"/>
    <w:rsid w:val="001652CB"/>
    <w:rsid w:val="0016534C"/>
    <w:rsid w:val="00167061"/>
    <w:rsid w:val="00167195"/>
    <w:rsid w:val="0017225A"/>
    <w:rsid w:val="001726BC"/>
    <w:rsid w:val="001746DB"/>
    <w:rsid w:val="00174D1D"/>
    <w:rsid w:val="001757FE"/>
    <w:rsid w:val="00175EA1"/>
    <w:rsid w:val="0017650B"/>
    <w:rsid w:val="00180679"/>
    <w:rsid w:val="00180FCC"/>
    <w:rsid w:val="00182AFF"/>
    <w:rsid w:val="00182F3C"/>
    <w:rsid w:val="0018487B"/>
    <w:rsid w:val="001856E0"/>
    <w:rsid w:val="00185CBD"/>
    <w:rsid w:val="00185E38"/>
    <w:rsid w:val="00186DA8"/>
    <w:rsid w:val="00186DEA"/>
    <w:rsid w:val="0018768D"/>
    <w:rsid w:val="00187771"/>
    <w:rsid w:val="00190A93"/>
    <w:rsid w:val="001910F0"/>
    <w:rsid w:val="001921B9"/>
    <w:rsid w:val="001949EF"/>
    <w:rsid w:val="00196B4C"/>
    <w:rsid w:val="00197C29"/>
    <w:rsid w:val="001A1F7C"/>
    <w:rsid w:val="001A358D"/>
    <w:rsid w:val="001A3E22"/>
    <w:rsid w:val="001A4AE2"/>
    <w:rsid w:val="001A4E72"/>
    <w:rsid w:val="001A70FF"/>
    <w:rsid w:val="001B02AA"/>
    <w:rsid w:val="001B08D4"/>
    <w:rsid w:val="001B1B82"/>
    <w:rsid w:val="001B23D6"/>
    <w:rsid w:val="001B40FB"/>
    <w:rsid w:val="001B57A7"/>
    <w:rsid w:val="001B6354"/>
    <w:rsid w:val="001B74DD"/>
    <w:rsid w:val="001C2ED8"/>
    <w:rsid w:val="001C3723"/>
    <w:rsid w:val="001C3738"/>
    <w:rsid w:val="001C5D29"/>
    <w:rsid w:val="001C62FC"/>
    <w:rsid w:val="001D01E0"/>
    <w:rsid w:val="001D06B5"/>
    <w:rsid w:val="001D0754"/>
    <w:rsid w:val="001D18E6"/>
    <w:rsid w:val="001D2789"/>
    <w:rsid w:val="001D300B"/>
    <w:rsid w:val="001D4046"/>
    <w:rsid w:val="001D5765"/>
    <w:rsid w:val="001D6780"/>
    <w:rsid w:val="001D6D5A"/>
    <w:rsid w:val="001D785E"/>
    <w:rsid w:val="001E20E8"/>
    <w:rsid w:val="001E50BE"/>
    <w:rsid w:val="001E51C4"/>
    <w:rsid w:val="001E7739"/>
    <w:rsid w:val="001F1E02"/>
    <w:rsid w:val="001F296A"/>
    <w:rsid w:val="001F32BC"/>
    <w:rsid w:val="001F443C"/>
    <w:rsid w:val="001F4C5E"/>
    <w:rsid w:val="001F560C"/>
    <w:rsid w:val="001F5A5E"/>
    <w:rsid w:val="001F5C08"/>
    <w:rsid w:val="001F5C7F"/>
    <w:rsid w:val="001F5EDC"/>
    <w:rsid w:val="00200371"/>
    <w:rsid w:val="002010A4"/>
    <w:rsid w:val="002028C3"/>
    <w:rsid w:val="00203696"/>
    <w:rsid w:val="0020429B"/>
    <w:rsid w:val="002051BC"/>
    <w:rsid w:val="00205F38"/>
    <w:rsid w:val="0020675F"/>
    <w:rsid w:val="002074A0"/>
    <w:rsid w:val="002101A2"/>
    <w:rsid w:val="00211041"/>
    <w:rsid w:val="002116F2"/>
    <w:rsid w:val="00213647"/>
    <w:rsid w:val="00213FAF"/>
    <w:rsid w:val="002143C5"/>
    <w:rsid w:val="00216347"/>
    <w:rsid w:val="002164BD"/>
    <w:rsid w:val="0021699E"/>
    <w:rsid w:val="002214E8"/>
    <w:rsid w:val="00223638"/>
    <w:rsid w:val="00224D22"/>
    <w:rsid w:val="00225FCB"/>
    <w:rsid w:val="0023230D"/>
    <w:rsid w:val="002330A3"/>
    <w:rsid w:val="00233D7B"/>
    <w:rsid w:val="00234585"/>
    <w:rsid w:val="0023641E"/>
    <w:rsid w:val="002368D6"/>
    <w:rsid w:val="0024314C"/>
    <w:rsid w:val="00244F83"/>
    <w:rsid w:val="002465D2"/>
    <w:rsid w:val="00250D8B"/>
    <w:rsid w:val="002515CE"/>
    <w:rsid w:val="00252546"/>
    <w:rsid w:val="00252736"/>
    <w:rsid w:val="00253595"/>
    <w:rsid w:val="00253BE9"/>
    <w:rsid w:val="00253CDB"/>
    <w:rsid w:val="00254E3E"/>
    <w:rsid w:val="00257412"/>
    <w:rsid w:val="00257CF4"/>
    <w:rsid w:val="00260ED3"/>
    <w:rsid w:val="002612F7"/>
    <w:rsid w:val="002621B5"/>
    <w:rsid w:val="0026260B"/>
    <w:rsid w:val="00263130"/>
    <w:rsid w:val="00264A68"/>
    <w:rsid w:val="00265164"/>
    <w:rsid w:val="00265FFB"/>
    <w:rsid w:val="002665A3"/>
    <w:rsid w:val="0027024D"/>
    <w:rsid w:val="00272B0D"/>
    <w:rsid w:val="002734B2"/>
    <w:rsid w:val="00273533"/>
    <w:rsid w:val="00273547"/>
    <w:rsid w:val="00273EA8"/>
    <w:rsid w:val="00274744"/>
    <w:rsid w:val="00274801"/>
    <w:rsid w:val="002765AA"/>
    <w:rsid w:val="0027682D"/>
    <w:rsid w:val="00282523"/>
    <w:rsid w:val="00282C76"/>
    <w:rsid w:val="002838CB"/>
    <w:rsid w:val="00284D76"/>
    <w:rsid w:val="00285AAD"/>
    <w:rsid w:val="00286AD5"/>
    <w:rsid w:val="00286D2F"/>
    <w:rsid w:val="00287B88"/>
    <w:rsid w:val="00290174"/>
    <w:rsid w:val="0029034C"/>
    <w:rsid w:val="002920C8"/>
    <w:rsid w:val="00292F9B"/>
    <w:rsid w:val="0029339D"/>
    <w:rsid w:val="002938C8"/>
    <w:rsid w:val="002943F5"/>
    <w:rsid w:val="00294BD6"/>
    <w:rsid w:val="0029773B"/>
    <w:rsid w:val="0029797E"/>
    <w:rsid w:val="00297E91"/>
    <w:rsid w:val="002A0C06"/>
    <w:rsid w:val="002A10AB"/>
    <w:rsid w:val="002A35FD"/>
    <w:rsid w:val="002A5BDB"/>
    <w:rsid w:val="002A6D95"/>
    <w:rsid w:val="002A70D6"/>
    <w:rsid w:val="002A7453"/>
    <w:rsid w:val="002A759F"/>
    <w:rsid w:val="002B13E9"/>
    <w:rsid w:val="002B1F8D"/>
    <w:rsid w:val="002B23F8"/>
    <w:rsid w:val="002B34D5"/>
    <w:rsid w:val="002B450D"/>
    <w:rsid w:val="002B5631"/>
    <w:rsid w:val="002B5B56"/>
    <w:rsid w:val="002B7459"/>
    <w:rsid w:val="002C084E"/>
    <w:rsid w:val="002C1D19"/>
    <w:rsid w:val="002C1F51"/>
    <w:rsid w:val="002C2C1E"/>
    <w:rsid w:val="002C469C"/>
    <w:rsid w:val="002C538D"/>
    <w:rsid w:val="002D0532"/>
    <w:rsid w:val="002D1C90"/>
    <w:rsid w:val="002D21CB"/>
    <w:rsid w:val="002D2409"/>
    <w:rsid w:val="002D4CDE"/>
    <w:rsid w:val="002D5145"/>
    <w:rsid w:val="002D6ADB"/>
    <w:rsid w:val="002E02A8"/>
    <w:rsid w:val="002E1E1B"/>
    <w:rsid w:val="002E2404"/>
    <w:rsid w:val="002E2629"/>
    <w:rsid w:val="002E3251"/>
    <w:rsid w:val="002E3AA0"/>
    <w:rsid w:val="002E454A"/>
    <w:rsid w:val="002E51D8"/>
    <w:rsid w:val="002E7A98"/>
    <w:rsid w:val="002F057C"/>
    <w:rsid w:val="002F0C3A"/>
    <w:rsid w:val="002F0EC5"/>
    <w:rsid w:val="002F1615"/>
    <w:rsid w:val="002F2937"/>
    <w:rsid w:val="002F492C"/>
    <w:rsid w:val="002F5061"/>
    <w:rsid w:val="002F7CA5"/>
    <w:rsid w:val="00300BFD"/>
    <w:rsid w:val="0030461B"/>
    <w:rsid w:val="0030550A"/>
    <w:rsid w:val="003068E2"/>
    <w:rsid w:val="00314E1E"/>
    <w:rsid w:val="0031532D"/>
    <w:rsid w:val="003158B0"/>
    <w:rsid w:val="00315C84"/>
    <w:rsid w:val="00322314"/>
    <w:rsid w:val="00322DC4"/>
    <w:rsid w:val="00323B24"/>
    <w:rsid w:val="00323B8D"/>
    <w:rsid w:val="00324190"/>
    <w:rsid w:val="0032429D"/>
    <w:rsid w:val="00324430"/>
    <w:rsid w:val="003245CD"/>
    <w:rsid w:val="00324A46"/>
    <w:rsid w:val="00327E37"/>
    <w:rsid w:val="0033051D"/>
    <w:rsid w:val="00330580"/>
    <w:rsid w:val="00330CED"/>
    <w:rsid w:val="0033280C"/>
    <w:rsid w:val="00334051"/>
    <w:rsid w:val="00334DFF"/>
    <w:rsid w:val="0033550B"/>
    <w:rsid w:val="0033725A"/>
    <w:rsid w:val="00337B66"/>
    <w:rsid w:val="00340514"/>
    <w:rsid w:val="003415CC"/>
    <w:rsid w:val="00341C91"/>
    <w:rsid w:val="00344A27"/>
    <w:rsid w:val="00344BF4"/>
    <w:rsid w:val="00346784"/>
    <w:rsid w:val="00346806"/>
    <w:rsid w:val="00346EF1"/>
    <w:rsid w:val="0034721C"/>
    <w:rsid w:val="00347C5A"/>
    <w:rsid w:val="00352B98"/>
    <w:rsid w:val="0035640C"/>
    <w:rsid w:val="0036008A"/>
    <w:rsid w:val="00361197"/>
    <w:rsid w:val="00361B5B"/>
    <w:rsid w:val="00361CCB"/>
    <w:rsid w:val="0036248C"/>
    <w:rsid w:val="00363E67"/>
    <w:rsid w:val="00365237"/>
    <w:rsid w:val="00365895"/>
    <w:rsid w:val="00365A4E"/>
    <w:rsid w:val="00366E19"/>
    <w:rsid w:val="00367D45"/>
    <w:rsid w:val="00367E25"/>
    <w:rsid w:val="003702C6"/>
    <w:rsid w:val="003732CA"/>
    <w:rsid w:val="00373381"/>
    <w:rsid w:val="003747F0"/>
    <w:rsid w:val="003748C0"/>
    <w:rsid w:val="003749E0"/>
    <w:rsid w:val="00375B0C"/>
    <w:rsid w:val="00375F7E"/>
    <w:rsid w:val="00377F99"/>
    <w:rsid w:val="003802CB"/>
    <w:rsid w:val="00381F37"/>
    <w:rsid w:val="00382427"/>
    <w:rsid w:val="003836BD"/>
    <w:rsid w:val="0038523C"/>
    <w:rsid w:val="00385417"/>
    <w:rsid w:val="00387121"/>
    <w:rsid w:val="00391586"/>
    <w:rsid w:val="00392F11"/>
    <w:rsid w:val="0039477D"/>
    <w:rsid w:val="003A01A3"/>
    <w:rsid w:val="003A3996"/>
    <w:rsid w:val="003A4240"/>
    <w:rsid w:val="003A5E98"/>
    <w:rsid w:val="003A67AD"/>
    <w:rsid w:val="003A6C6A"/>
    <w:rsid w:val="003B2163"/>
    <w:rsid w:val="003B2E71"/>
    <w:rsid w:val="003B2E9E"/>
    <w:rsid w:val="003B3436"/>
    <w:rsid w:val="003B55C6"/>
    <w:rsid w:val="003B6417"/>
    <w:rsid w:val="003B74EA"/>
    <w:rsid w:val="003B7FA4"/>
    <w:rsid w:val="003C069B"/>
    <w:rsid w:val="003C211C"/>
    <w:rsid w:val="003C4C6D"/>
    <w:rsid w:val="003C745A"/>
    <w:rsid w:val="003D008E"/>
    <w:rsid w:val="003D3B29"/>
    <w:rsid w:val="003D4FF4"/>
    <w:rsid w:val="003D5B83"/>
    <w:rsid w:val="003D5C15"/>
    <w:rsid w:val="003D64A3"/>
    <w:rsid w:val="003D69BA"/>
    <w:rsid w:val="003D6D43"/>
    <w:rsid w:val="003D70D7"/>
    <w:rsid w:val="003D7238"/>
    <w:rsid w:val="003E0049"/>
    <w:rsid w:val="003E0ED6"/>
    <w:rsid w:val="003E29DA"/>
    <w:rsid w:val="003E45FF"/>
    <w:rsid w:val="003E5DBF"/>
    <w:rsid w:val="003E71CB"/>
    <w:rsid w:val="003E733F"/>
    <w:rsid w:val="003E7ADC"/>
    <w:rsid w:val="003F31DE"/>
    <w:rsid w:val="003F388E"/>
    <w:rsid w:val="003F5B97"/>
    <w:rsid w:val="003F61CA"/>
    <w:rsid w:val="003F7422"/>
    <w:rsid w:val="003F774B"/>
    <w:rsid w:val="004007D0"/>
    <w:rsid w:val="00401BA2"/>
    <w:rsid w:val="00401E31"/>
    <w:rsid w:val="00402105"/>
    <w:rsid w:val="004029A0"/>
    <w:rsid w:val="00403838"/>
    <w:rsid w:val="00404353"/>
    <w:rsid w:val="0040453E"/>
    <w:rsid w:val="004048BC"/>
    <w:rsid w:val="0040696A"/>
    <w:rsid w:val="0041104B"/>
    <w:rsid w:val="004123A6"/>
    <w:rsid w:val="00412826"/>
    <w:rsid w:val="004147E5"/>
    <w:rsid w:val="00416336"/>
    <w:rsid w:val="0041741A"/>
    <w:rsid w:val="00420370"/>
    <w:rsid w:val="004211CA"/>
    <w:rsid w:val="00421465"/>
    <w:rsid w:val="00422885"/>
    <w:rsid w:val="0042711D"/>
    <w:rsid w:val="004305C9"/>
    <w:rsid w:val="00433184"/>
    <w:rsid w:val="00436688"/>
    <w:rsid w:val="00437D5D"/>
    <w:rsid w:val="004446B4"/>
    <w:rsid w:val="00445045"/>
    <w:rsid w:val="00445D2F"/>
    <w:rsid w:val="00446CE0"/>
    <w:rsid w:val="00446CF2"/>
    <w:rsid w:val="00447603"/>
    <w:rsid w:val="004505C7"/>
    <w:rsid w:val="00450727"/>
    <w:rsid w:val="0045074F"/>
    <w:rsid w:val="004507C7"/>
    <w:rsid w:val="004509C3"/>
    <w:rsid w:val="00450B81"/>
    <w:rsid w:val="00451C89"/>
    <w:rsid w:val="00452B6A"/>
    <w:rsid w:val="00453DF5"/>
    <w:rsid w:val="004557FD"/>
    <w:rsid w:val="0045581B"/>
    <w:rsid w:val="0045590B"/>
    <w:rsid w:val="00456346"/>
    <w:rsid w:val="00460475"/>
    <w:rsid w:val="00461CDD"/>
    <w:rsid w:val="00462230"/>
    <w:rsid w:val="00462834"/>
    <w:rsid w:val="00462A58"/>
    <w:rsid w:val="00465A6F"/>
    <w:rsid w:val="00465D10"/>
    <w:rsid w:val="00466727"/>
    <w:rsid w:val="0047091E"/>
    <w:rsid w:val="0047498E"/>
    <w:rsid w:val="00474ACE"/>
    <w:rsid w:val="00475D46"/>
    <w:rsid w:val="00476BDC"/>
    <w:rsid w:val="00476D05"/>
    <w:rsid w:val="004802AC"/>
    <w:rsid w:val="00480CC7"/>
    <w:rsid w:val="00480DBF"/>
    <w:rsid w:val="00481525"/>
    <w:rsid w:val="00482366"/>
    <w:rsid w:val="00483FAC"/>
    <w:rsid w:val="00486936"/>
    <w:rsid w:val="00487041"/>
    <w:rsid w:val="00490757"/>
    <w:rsid w:val="00492DEB"/>
    <w:rsid w:val="004942D1"/>
    <w:rsid w:val="00494A58"/>
    <w:rsid w:val="0049511D"/>
    <w:rsid w:val="00497317"/>
    <w:rsid w:val="004A2F14"/>
    <w:rsid w:val="004A4A43"/>
    <w:rsid w:val="004A4B6F"/>
    <w:rsid w:val="004A4EC7"/>
    <w:rsid w:val="004A7832"/>
    <w:rsid w:val="004B3ABC"/>
    <w:rsid w:val="004B3BB1"/>
    <w:rsid w:val="004B42F8"/>
    <w:rsid w:val="004B56F4"/>
    <w:rsid w:val="004B61E0"/>
    <w:rsid w:val="004C1148"/>
    <w:rsid w:val="004C11F8"/>
    <w:rsid w:val="004C14CA"/>
    <w:rsid w:val="004C170F"/>
    <w:rsid w:val="004C1E45"/>
    <w:rsid w:val="004C325D"/>
    <w:rsid w:val="004C3938"/>
    <w:rsid w:val="004C5A0D"/>
    <w:rsid w:val="004C610D"/>
    <w:rsid w:val="004C6303"/>
    <w:rsid w:val="004C6611"/>
    <w:rsid w:val="004C6FCA"/>
    <w:rsid w:val="004C7338"/>
    <w:rsid w:val="004C7B64"/>
    <w:rsid w:val="004D20C0"/>
    <w:rsid w:val="004D2492"/>
    <w:rsid w:val="004D3F48"/>
    <w:rsid w:val="004D5C44"/>
    <w:rsid w:val="004D665F"/>
    <w:rsid w:val="004E066E"/>
    <w:rsid w:val="004E0848"/>
    <w:rsid w:val="004E1768"/>
    <w:rsid w:val="004E274F"/>
    <w:rsid w:val="004E3DD3"/>
    <w:rsid w:val="004E461E"/>
    <w:rsid w:val="004E4AD9"/>
    <w:rsid w:val="004E597F"/>
    <w:rsid w:val="004E67A1"/>
    <w:rsid w:val="004E768E"/>
    <w:rsid w:val="004F427D"/>
    <w:rsid w:val="004F45C4"/>
    <w:rsid w:val="004F4A56"/>
    <w:rsid w:val="004F5419"/>
    <w:rsid w:val="00500947"/>
    <w:rsid w:val="00501175"/>
    <w:rsid w:val="005015EB"/>
    <w:rsid w:val="00502399"/>
    <w:rsid w:val="00502927"/>
    <w:rsid w:val="005040E7"/>
    <w:rsid w:val="005052A7"/>
    <w:rsid w:val="005055ED"/>
    <w:rsid w:val="00506681"/>
    <w:rsid w:val="00507427"/>
    <w:rsid w:val="005078A1"/>
    <w:rsid w:val="00511A30"/>
    <w:rsid w:val="005137D7"/>
    <w:rsid w:val="00514926"/>
    <w:rsid w:val="00515448"/>
    <w:rsid w:val="00523BA9"/>
    <w:rsid w:val="00526466"/>
    <w:rsid w:val="0053106B"/>
    <w:rsid w:val="0053128D"/>
    <w:rsid w:val="0053357B"/>
    <w:rsid w:val="00534AD7"/>
    <w:rsid w:val="00535469"/>
    <w:rsid w:val="00536A4E"/>
    <w:rsid w:val="00536B82"/>
    <w:rsid w:val="00536E0A"/>
    <w:rsid w:val="005375EF"/>
    <w:rsid w:val="0054150E"/>
    <w:rsid w:val="00542112"/>
    <w:rsid w:val="005423F6"/>
    <w:rsid w:val="0054269F"/>
    <w:rsid w:val="00542BC3"/>
    <w:rsid w:val="00542C7A"/>
    <w:rsid w:val="00543970"/>
    <w:rsid w:val="00543F53"/>
    <w:rsid w:val="00544FA6"/>
    <w:rsid w:val="0054529F"/>
    <w:rsid w:val="0055106A"/>
    <w:rsid w:val="0055114E"/>
    <w:rsid w:val="00552F61"/>
    <w:rsid w:val="0055359B"/>
    <w:rsid w:val="00553867"/>
    <w:rsid w:val="00553C5A"/>
    <w:rsid w:val="005541D1"/>
    <w:rsid w:val="005543DE"/>
    <w:rsid w:val="00556526"/>
    <w:rsid w:val="005565FF"/>
    <w:rsid w:val="0055746F"/>
    <w:rsid w:val="00557C73"/>
    <w:rsid w:val="005604C0"/>
    <w:rsid w:val="00560CCA"/>
    <w:rsid w:val="00564050"/>
    <w:rsid w:val="00564E7B"/>
    <w:rsid w:val="00565961"/>
    <w:rsid w:val="00567F44"/>
    <w:rsid w:val="0057155A"/>
    <w:rsid w:val="00571A3E"/>
    <w:rsid w:val="00572D98"/>
    <w:rsid w:val="0057487E"/>
    <w:rsid w:val="0057497F"/>
    <w:rsid w:val="00575764"/>
    <w:rsid w:val="00576513"/>
    <w:rsid w:val="00576E87"/>
    <w:rsid w:val="00577667"/>
    <w:rsid w:val="0058367C"/>
    <w:rsid w:val="00584215"/>
    <w:rsid w:val="00584EBC"/>
    <w:rsid w:val="005856A0"/>
    <w:rsid w:val="00586030"/>
    <w:rsid w:val="00586109"/>
    <w:rsid w:val="00590DB0"/>
    <w:rsid w:val="00590F8A"/>
    <w:rsid w:val="00591EE7"/>
    <w:rsid w:val="005922FB"/>
    <w:rsid w:val="005956FB"/>
    <w:rsid w:val="005967B3"/>
    <w:rsid w:val="005975C6"/>
    <w:rsid w:val="00597A5B"/>
    <w:rsid w:val="00597D51"/>
    <w:rsid w:val="005A19E2"/>
    <w:rsid w:val="005A2063"/>
    <w:rsid w:val="005A2389"/>
    <w:rsid w:val="005A7E81"/>
    <w:rsid w:val="005B090D"/>
    <w:rsid w:val="005B34A5"/>
    <w:rsid w:val="005B4DE9"/>
    <w:rsid w:val="005B4F82"/>
    <w:rsid w:val="005B5766"/>
    <w:rsid w:val="005B5B35"/>
    <w:rsid w:val="005B71A5"/>
    <w:rsid w:val="005C0238"/>
    <w:rsid w:val="005C2F1A"/>
    <w:rsid w:val="005C3CB6"/>
    <w:rsid w:val="005C5A44"/>
    <w:rsid w:val="005C60F9"/>
    <w:rsid w:val="005C6DF4"/>
    <w:rsid w:val="005D0429"/>
    <w:rsid w:val="005D0E5E"/>
    <w:rsid w:val="005D1449"/>
    <w:rsid w:val="005D19F3"/>
    <w:rsid w:val="005D2CA2"/>
    <w:rsid w:val="005D44B4"/>
    <w:rsid w:val="005D4630"/>
    <w:rsid w:val="005D5520"/>
    <w:rsid w:val="005D7390"/>
    <w:rsid w:val="005E0C06"/>
    <w:rsid w:val="005E1294"/>
    <w:rsid w:val="005E56E3"/>
    <w:rsid w:val="005E6411"/>
    <w:rsid w:val="005F0399"/>
    <w:rsid w:val="005F078C"/>
    <w:rsid w:val="005F2B41"/>
    <w:rsid w:val="005F4404"/>
    <w:rsid w:val="005F4EE5"/>
    <w:rsid w:val="0060112C"/>
    <w:rsid w:val="00601A22"/>
    <w:rsid w:val="00601F14"/>
    <w:rsid w:val="00602DFC"/>
    <w:rsid w:val="00602ED5"/>
    <w:rsid w:val="00603D07"/>
    <w:rsid w:val="0060591C"/>
    <w:rsid w:val="006060E2"/>
    <w:rsid w:val="00606299"/>
    <w:rsid w:val="0060656A"/>
    <w:rsid w:val="00610CAE"/>
    <w:rsid w:val="00611EDF"/>
    <w:rsid w:val="0061245C"/>
    <w:rsid w:val="00613FAF"/>
    <w:rsid w:val="00614CF7"/>
    <w:rsid w:val="00614D1F"/>
    <w:rsid w:val="00614DD7"/>
    <w:rsid w:val="006209D4"/>
    <w:rsid w:val="0062124E"/>
    <w:rsid w:val="00621B5D"/>
    <w:rsid w:val="006227AE"/>
    <w:rsid w:val="00622BF4"/>
    <w:rsid w:val="00624383"/>
    <w:rsid w:val="0062574E"/>
    <w:rsid w:val="00625FB8"/>
    <w:rsid w:val="006260C7"/>
    <w:rsid w:val="00631BBA"/>
    <w:rsid w:val="00634D58"/>
    <w:rsid w:val="006354EE"/>
    <w:rsid w:val="00636EEB"/>
    <w:rsid w:val="0063708C"/>
    <w:rsid w:val="00640CED"/>
    <w:rsid w:val="0064189B"/>
    <w:rsid w:val="006418E8"/>
    <w:rsid w:val="00641D6A"/>
    <w:rsid w:val="006432DC"/>
    <w:rsid w:val="00643824"/>
    <w:rsid w:val="00644DF0"/>
    <w:rsid w:val="00645F94"/>
    <w:rsid w:val="0064749C"/>
    <w:rsid w:val="006511FC"/>
    <w:rsid w:val="00651F7C"/>
    <w:rsid w:val="00653184"/>
    <w:rsid w:val="00655E28"/>
    <w:rsid w:val="00655EEB"/>
    <w:rsid w:val="00656572"/>
    <w:rsid w:val="00657C06"/>
    <w:rsid w:val="00657F43"/>
    <w:rsid w:val="0066193D"/>
    <w:rsid w:val="006638B4"/>
    <w:rsid w:val="006650D1"/>
    <w:rsid w:val="006659FB"/>
    <w:rsid w:val="006662D1"/>
    <w:rsid w:val="0066641D"/>
    <w:rsid w:val="00666656"/>
    <w:rsid w:val="00666738"/>
    <w:rsid w:val="006714B2"/>
    <w:rsid w:val="006717A9"/>
    <w:rsid w:val="0067223F"/>
    <w:rsid w:val="006727B2"/>
    <w:rsid w:val="006758BD"/>
    <w:rsid w:val="00675B2C"/>
    <w:rsid w:val="006770D3"/>
    <w:rsid w:val="00683307"/>
    <w:rsid w:val="006836B5"/>
    <w:rsid w:val="006839B0"/>
    <w:rsid w:val="00684855"/>
    <w:rsid w:val="00684E44"/>
    <w:rsid w:val="00685549"/>
    <w:rsid w:val="006877AE"/>
    <w:rsid w:val="00691724"/>
    <w:rsid w:val="0069555E"/>
    <w:rsid w:val="006956CB"/>
    <w:rsid w:val="00695AE2"/>
    <w:rsid w:val="00695B91"/>
    <w:rsid w:val="00695FA7"/>
    <w:rsid w:val="00696934"/>
    <w:rsid w:val="0069695F"/>
    <w:rsid w:val="00696AA7"/>
    <w:rsid w:val="006979D9"/>
    <w:rsid w:val="006A1AB4"/>
    <w:rsid w:val="006A2419"/>
    <w:rsid w:val="006A33E4"/>
    <w:rsid w:val="006A3C56"/>
    <w:rsid w:val="006A66BA"/>
    <w:rsid w:val="006A6961"/>
    <w:rsid w:val="006A7FDC"/>
    <w:rsid w:val="006B0B6F"/>
    <w:rsid w:val="006B1A51"/>
    <w:rsid w:val="006B37E8"/>
    <w:rsid w:val="006B3D6E"/>
    <w:rsid w:val="006B7211"/>
    <w:rsid w:val="006B727D"/>
    <w:rsid w:val="006C0A04"/>
    <w:rsid w:val="006C2F0D"/>
    <w:rsid w:val="006C3094"/>
    <w:rsid w:val="006C30D4"/>
    <w:rsid w:val="006C4DE0"/>
    <w:rsid w:val="006C4FB9"/>
    <w:rsid w:val="006C5938"/>
    <w:rsid w:val="006C5C2B"/>
    <w:rsid w:val="006C5D30"/>
    <w:rsid w:val="006C5EFC"/>
    <w:rsid w:val="006C65F4"/>
    <w:rsid w:val="006C6989"/>
    <w:rsid w:val="006C6BB3"/>
    <w:rsid w:val="006D0DB9"/>
    <w:rsid w:val="006D22F1"/>
    <w:rsid w:val="006D355B"/>
    <w:rsid w:val="006D40A7"/>
    <w:rsid w:val="006D5D11"/>
    <w:rsid w:val="006D64AA"/>
    <w:rsid w:val="006D65C2"/>
    <w:rsid w:val="006D7041"/>
    <w:rsid w:val="006E069E"/>
    <w:rsid w:val="006E0814"/>
    <w:rsid w:val="006E3E30"/>
    <w:rsid w:val="006E6AF8"/>
    <w:rsid w:val="006E6D80"/>
    <w:rsid w:val="006E77BE"/>
    <w:rsid w:val="006E7D98"/>
    <w:rsid w:val="006F33CC"/>
    <w:rsid w:val="006F37CC"/>
    <w:rsid w:val="006F3DF3"/>
    <w:rsid w:val="006F4624"/>
    <w:rsid w:val="006F5202"/>
    <w:rsid w:val="006F71F6"/>
    <w:rsid w:val="006F74D6"/>
    <w:rsid w:val="007000EF"/>
    <w:rsid w:val="007021B5"/>
    <w:rsid w:val="00703016"/>
    <w:rsid w:val="00703210"/>
    <w:rsid w:val="00705863"/>
    <w:rsid w:val="007060C0"/>
    <w:rsid w:val="007067F0"/>
    <w:rsid w:val="0070757D"/>
    <w:rsid w:val="00707ED9"/>
    <w:rsid w:val="007108E8"/>
    <w:rsid w:val="00710B96"/>
    <w:rsid w:val="0071126D"/>
    <w:rsid w:val="0071145C"/>
    <w:rsid w:val="00712783"/>
    <w:rsid w:val="007130E7"/>
    <w:rsid w:val="00715396"/>
    <w:rsid w:val="007229EE"/>
    <w:rsid w:val="0072482D"/>
    <w:rsid w:val="00724BE2"/>
    <w:rsid w:val="0072578D"/>
    <w:rsid w:val="00725C27"/>
    <w:rsid w:val="00726082"/>
    <w:rsid w:val="00731B7E"/>
    <w:rsid w:val="0073214F"/>
    <w:rsid w:val="0073503B"/>
    <w:rsid w:val="00735EB3"/>
    <w:rsid w:val="0073729F"/>
    <w:rsid w:val="007377BA"/>
    <w:rsid w:val="00741048"/>
    <w:rsid w:val="007414BB"/>
    <w:rsid w:val="00741BC7"/>
    <w:rsid w:val="007427F5"/>
    <w:rsid w:val="007460E0"/>
    <w:rsid w:val="00752B29"/>
    <w:rsid w:val="0075437D"/>
    <w:rsid w:val="00754D33"/>
    <w:rsid w:val="007579D7"/>
    <w:rsid w:val="00757FCA"/>
    <w:rsid w:val="007602CC"/>
    <w:rsid w:val="00763DCA"/>
    <w:rsid w:val="00764308"/>
    <w:rsid w:val="0076595A"/>
    <w:rsid w:val="00767769"/>
    <w:rsid w:val="00770FD1"/>
    <w:rsid w:val="00773E06"/>
    <w:rsid w:val="00774B29"/>
    <w:rsid w:val="0077636F"/>
    <w:rsid w:val="0077649B"/>
    <w:rsid w:val="00781336"/>
    <w:rsid w:val="007819BA"/>
    <w:rsid w:val="00783A28"/>
    <w:rsid w:val="00784AA3"/>
    <w:rsid w:val="00787335"/>
    <w:rsid w:val="00790050"/>
    <w:rsid w:val="0079111C"/>
    <w:rsid w:val="00792087"/>
    <w:rsid w:val="00793190"/>
    <w:rsid w:val="0079332B"/>
    <w:rsid w:val="00793A6B"/>
    <w:rsid w:val="00794E09"/>
    <w:rsid w:val="007974BC"/>
    <w:rsid w:val="007A11B8"/>
    <w:rsid w:val="007A14BF"/>
    <w:rsid w:val="007A22B9"/>
    <w:rsid w:val="007A3616"/>
    <w:rsid w:val="007A3860"/>
    <w:rsid w:val="007A4AF9"/>
    <w:rsid w:val="007A6EAE"/>
    <w:rsid w:val="007A76C2"/>
    <w:rsid w:val="007B026C"/>
    <w:rsid w:val="007B1ECE"/>
    <w:rsid w:val="007B3110"/>
    <w:rsid w:val="007B4039"/>
    <w:rsid w:val="007B4B70"/>
    <w:rsid w:val="007B5B36"/>
    <w:rsid w:val="007C067D"/>
    <w:rsid w:val="007C5062"/>
    <w:rsid w:val="007C6249"/>
    <w:rsid w:val="007C6A55"/>
    <w:rsid w:val="007C6ABE"/>
    <w:rsid w:val="007C6F1E"/>
    <w:rsid w:val="007C7B4F"/>
    <w:rsid w:val="007C7FF6"/>
    <w:rsid w:val="007D04A0"/>
    <w:rsid w:val="007D3773"/>
    <w:rsid w:val="007D547A"/>
    <w:rsid w:val="007D5EC1"/>
    <w:rsid w:val="007E05BE"/>
    <w:rsid w:val="007E1094"/>
    <w:rsid w:val="007E1BBB"/>
    <w:rsid w:val="007E27B7"/>
    <w:rsid w:val="007E31AA"/>
    <w:rsid w:val="007E4901"/>
    <w:rsid w:val="007E60BD"/>
    <w:rsid w:val="007E7BB4"/>
    <w:rsid w:val="007F08F5"/>
    <w:rsid w:val="007F0AAD"/>
    <w:rsid w:val="007F1045"/>
    <w:rsid w:val="007F4519"/>
    <w:rsid w:val="007F5C3A"/>
    <w:rsid w:val="007F6BA3"/>
    <w:rsid w:val="008003BB"/>
    <w:rsid w:val="00800496"/>
    <w:rsid w:val="0080098A"/>
    <w:rsid w:val="00800D25"/>
    <w:rsid w:val="008018AD"/>
    <w:rsid w:val="00805FD2"/>
    <w:rsid w:val="00806C6D"/>
    <w:rsid w:val="00806C74"/>
    <w:rsid w:val="00807B0D"/>
    <w:rsid w:val="0081001F"/>
    <w:rsid w:val="008106B2"/>
    <w:rsid w:val="0081116F"/>
    <w:rsid w:val="00812CCD"/>
    <w:rsid w:val="00813ACD"/>
    <w:rsid w:val="00813DFF"/>
    <w:rsid w:val="008141BC"/>
    <w:rsid w:val="0081421D"/>
    <w:rsid w:val="00814504"/>
    <w:rsid w:val="0081458D"/>
    <w:rsid w:val="00815E04"/>
    <w:rsid w:val="0081654A"/>
    <w:rsid w:val="008171F9"/>
    <w:rsid w:val="0082084D"/>
    <w:rsid w:val="00820EE8"/>
    <w:rsid w:val="00822371"/>
    <w:rsid w:val="00823243"/>
    <w:rsid w:val="0082445D"/>
    <w:rsid w:val="00825135"/>
    <w:rsid w:val="008267B9"/>
    <w:rsid w:val="00826E99"/>
    <w:rsid w:val="00833021"/>
    <w:rsid w:val="00835105"/>
    <w:rsid w:val="00835B4C"/>
    <w:rsid w:val="00840A19"/>
    <w:rsid w:val="00840B8C"/>
    <w:rsid w:val="008410E7"/>
    <w:rsid w:val="00842308"/>
    <w:rsid w:val="00842C9F"/>
    <w:rsid w:val="00842D71"/>
    <w:rsid w:val="00845DE2"/>
    <w:rsid w:val="00847F58"/>
    <w:rsid w:val="008517E6"/>
    <w:rsid w:val="00852952"/>
    <w:rsid w:val="00856BF4"/>
    <w:rsid w:val="00856CA9"/>
    <w:rsid w:val="00857E15"/>
    <w:rsid w:val="00860B69"/>
    <w:rsid w:val="008618E0"/>
    <w:rsid w:val="00862A87"/>
    <w:rsid w:val="0086402E"/>
    <w:rsid w:val="00871662"/>
    <w:rsid w:val="0087245C"/>
    <w:rsid w:val="00873E69"/>
    <w:rsid w:val="008760D5"/>
    <w:rsid w:val="0087663B"/>
    <w:rsid w:val="0087685D"/>
    <w:rsid w:val="00876E54"/>
    <w:rsid w:val="008774ED"/>
    <w:rsid w:val="00877B6E"/>
    <w:rsid w:val="00877CDD"/>
    <w:rsid w:val="00881524"/>
    <w:rsid w:val="0088394B"/>
    <w:rsid w:val="0088773F"/>
    <w:rsid w:val="008879CF"/>
    <w:rsid w:val="0089060B"/>
    <w:rsid w:val="008909F9"/>
    <w:rsid w:val="00891421"/>
    <w:rsid w:val="00891C0D"/>
    <w:rsid w:val="00893EF2"/>
    <w:rsid w:val="0089479A"/>
    <w:rsid w:val="0089725C"/>
    <w:rsid w:val="008A0B00"/>
    <w:rsid w:val="008A1748"/>
    <w:rsid w:val="008A1AC7"/>
    <w:rsid w:val="008A2946"/>
    <w:rsid w:val="008A2FD7"/>
    <w:rsid w:val="008A4663"/>
    <w:rsid w:val="008A5374"/>
    <w:rsid w:val="008A5BEF"/>
    <w:rsid w:val="008A5F69"/>
    <w:rsid w:val="008A66D6"/>
    <w:rsid w:val="008A6804"/>
    <w:rsid w:val="008A6CE4"/>
    <w:rsid w:val="008A7589"/>
    <w:rsid w:val="008B02B2"/>
    <w:rsid w:val="008B10AA"/>
    <w:rsid w:val="008B14F6"/>
    <w:rsid w:val="008B1629"/>
    <w:rsid w:val="008B1809"/>
    <w:rsid w:val="008B3114"/>
    <w:rsid w:val="008B3AA7"/>
    <w:rsid w:val="008B4352"/>
    <w:rsid w:val="008B4E9A"/>
    <w:rsid w:val="008B764A"/>
    <w:rsid w:val="008B7E40"/>
    <w:rsid w:val="008C246A"/>
    <w:rsid w:val="008C3A30"/>
    <w:rsid w:val="008C4277"/>
    <w:rsid w:val="008C4D19"/>
    <w:rsid w:val="008C4ED3"/>
    <w:rsid w:val="008C5E7B"/>
    <w:rsid w:val="008C7D7E"/>
    <w:rsid w:val="008D06D9"/>
    <w:rsid w:val="008D0840"/>
    <w:rsid w:val="008D1626"/>
    <w:rsid w:val="008D1EC2"/>
    <w:rsid w:val="008D2CE0"/>
    <w:rsid w:val="008D43E9"/>
    <w:rsid w:val="008D54F9"/>
    <w:rsid w:val="008D6A05"/>
    <w:rsid w:val="008E0074"/>
    <w:rsid w:val="008E044E"/>
    <w:rsid w:val="008E11B9"/>
    <w:rsid w:val="008E212D"/>
    <w:rsid w:val="008E21BC"/>
    <w:rsid w:val="008E26DB"/>
    <w:rsid w:val="008E2777"/>
    <w:rsid w:val="008E43E7"/>
    <w:rsid w:val="008E440C"/>
    <w:rsid w:val="008F0E68"/>
    <w:rsid w:val="008F0F33"/>
    <w:rsid w:val="008F1B8B"/>
    <w:rsid w:val="008F20A7"/>
    <w:rsid w:val="008F4511"/>
    <w:rsid w:val="008F4666"/>
    <w:rsid w:val="008F4870"/>
    <w:rsid w:val="008F4A02"/>
    <w:rsid w:val="008F4D5F"/>
    <w:rsid w:val="008F54D4"/>
    <w:rsid w:val="008F5922"/>
    <w:rsid w:val="008F5C94"/>
    <w:rsid w:val="00900CB2"/>
    <w:rsid w:val="00901409"/>
    <w:rsid w:val="009018AB"/>
    <w:rsid w:val="00901911"/>
    <w:rsid w:val="00901CE0"/>
    <w:rsid w:val="009038B1"/>
    <w:rsid w:val="009039EF"/>
    <w:rsid w:val="00903A89"/>
    <w:rsid w:val="00904148"/>
    <w:rsid w:val="00904734"/>
    <w:rsid w:val="00904871"/>
    <w:rsid w:val="00904D8A"/>
    <w:rsid w:val="00905EBA"/>
    <w:rsid w:val="00905F8A"/>
    <w:rsid w:val="0090712F"/>
    <w:rsid w:val="00907DA1"/>
    <w:rsid w:val="00910137"/>
    <w:rsid w:val="009102BD"/>
    <w:rsid w:val="00910411"/>
    <w:rsid w:val="009104D3"/>
    <w:rsid w:val="009104DD"/>
    <w:rsid w:val="009110AB"/>
    <w:rsid w:val="009115B7"/>
    <w:rsid w:val="00912049"/>
    <w:rsid w:val="0091237D"/>
    <w:rsid w:val="00913175"/>
    <w:rsid w:val="00913880"/>
    <w:rsid w:val="0091519E"/>
    <w:rsid w:val="00915936"/>
    <w:rsid w:val="00916685"/>
    <w:rsid w:val="0091735B"/>
    <w:rsid w:val="00917B49"/>
    <w:rsid w:val="009202C0"/>
    <w:rsid w:val="009210E1"/>
    <w:rsid w:val="009219BF"/>
    <w:rsid w:val="00921B00"/>
    <w:rsid w:val="009226DE"/>
    <w:rsid w:val="00922761"/>
    <w:rsid w:val="009271DA"/>
    <w:rsid w:val="00927D13"/>
    <w:rsid w:val="00930E1F"/>
    <w:rsid w:val="00931042"/>
    <w:rsid w:val="00931984"/>
    <w:rsid w:val="00931A2C"/>
    <w:rsid w:val="00931DDD"/>
    <w:rsid w:val="00932C1E"/>
    <w:rsid w:val="00933C3F"/>
    <w:rsid w:val="00934002"/>
    <w:rsid w:val="00934D29"/>
    <w:rsid w:val="009413A0"/>
    <w:rsid w:val="009419B5"/>
    <w:rsid w:val="009430CC"/>
    <w:rsid w:val="00943500"/>
    <w:rsid w:val="0094429A"/>
    <w:rsid w:val="00946BDA"/>
    <w:rsid w:val="00947155"/>
    <w:rsid w:val="00951688"/>
    <w:rsid w:val="009518AA"/>
    <w:rsid w:val="00951A84"/>
    <w:rsid w:val="00951B89"/>
    <w:rsid w:val="00953191"/>
    <w:rsid w:val="009545BD"/>
    <w:rsid w:val="00955E5A"/>
    <w:rsid w:val="00956306"/>
    <w:rsid w:val="00956675"/>
    <w:rsid w:val="00956C41"/>
    <w:rsid w:val="00957722"/>
    <w:rsid w:val="00960BD3"/>
    <w:rsid w:val="00960EC3"/>
    <w:rsid w:val="009613A0"/>
    <w:rsid w:val="00961422"/>
    <w:rsid w:val="00963D30"/>
    <w:rsid w:val="009656B1"/>
    <w:rsid w:val="00965F5B"/>
    <w:rsid w:val="00966A91"/>
    <w:rsid w:val="009672C3"/>
    <w:rsid w:val="0096785B"/>
    <w:rsid w:val="00973B19"/>
    <w:rsid w:val="00974F3D"/>
    <w:rsid w:val="009752EC"/>
    <w:rsid w:val="00976FF1"/>
    <w:rsid w:val="00977E18"/>
    <w:rsid w:val="00980086"/>
    <w:rsid w:val="00980B1B"/>
    <w:rsid w:val="00982A05"/>
    <w:rsid w:val="009854D5"/>
    <w:rsid w:val="00986540"/>
    <w:rsid w:val="00986CFE"/>
    <w:rsid w:val="009872A4"/>
    <w:rsid w:val="00990E4D"/>
    <w:rsid w:val="0099165F"/>
    <w:rsid w:val="009931FA"/>
    <w:rsid w:val="009941A1"/>
    <w:rsid w:val="00995A44"/>
    <w:rsid w:val="00995A50"/>
    <w:rsid w:val="00995E11"/>
    <w:rsid w:val="00995E87"/>
    <w:rsid w:val="00996C45"/>
    <w:rsid w:val="00996D84"/>
    <w:rsid w:val="009A1654"/>
    <w:rsid w:val="009A1F67"/>
    <w:rsid w:val="009A26D9"/>
    <w:rsid w:val="009A3314"/>
    <w:rsid w:val="009A53D7"/>
    <w:rsid w:val="009A5DF9"/>
    <w:rsid w:val="009A5FA3"/>
    <w:rsid w:val="009A61ED"/>
    <w:rsid w:val="009A63D4"/>
    <w:rsid w:val="009A67B3"/>
    <w:rsid w:val="009A6CE2"/>
    <w:rsid w:val="009A76CB"/>
    <w:rsid w:val="009B0C76"/>
    <w:rsid w:val="009B1403"/>
    <w:rsid w:val="009B2DB7"/>
    <w:rsid w:val="009B2DDC"/>
    <w:rsid w:val="009B37DD"/>
    <w:rsid w:val="009B4358"/>
    <w:rsid w:val="009B45B9"/>
    <w:rsid w:val="009B56ED"/>
    <w:rsid w:val="009B6FCD"/>
    <w:rsid w:val="009C0705"/>
    <w:rsid w:val="009C0B96"/>
    <w:rsid w:val="009C1F1E"/>
    <w:rsid w:val="009C37AA"/>
    <w:rsid w:val="009C3A60"/>
    <w:rsid w:val="009C5157"/>
    <w:rsid w:val="009C5207"/>
    <w:rsid w:val="009C6352"/>
    <w:rsid w:val="009C7415"/>
    <w:rsid w:val="009C7DD3"/>
    <w:rsid w:val="009C7EEF"/>
    <w:rsid w:val="009D0ABF"/>
    <w:rsid w:val="009D19E0"/>
    <w:rsid w:val="009D303D"/>
    <w:rsid w:val="009D3115"/>
    <w:rsid w:val="009D4B38"/>
    <w:rsid w:val="009D4F04"/>
    <w:rsid w:val="009D51E4"/>
    <w:rsid w:val="009D57A6"/>
    <w:rsid w:val="009D71E8"/>
    <w:rsid w:val="009D73D9"/>
    <w:rsid w:val="009D77BA"/>
    <w:rsid w:val="009E04CC"/>
    <w:rsid w:val="009E06F0"/>
    <w:rsid w:val="009E0B1D"/>
    <w:rsid w:val="009E106C"/>
    <w:rsid w:val="009E266D"/>
    <w:rsid w:val="009E6104"/>
    <w:rsid w:val="009E6562"/>
    <w:rsid w:val="009E6877"/>
    <w:rsid w:val="009E6BE5"/>
    <w:rsid w:val="009E71F0"/>
    <w:rsid w:val="009F0E3C"/>
    <w:rsid w:val="009F19B0"/>
    <w:rsid w:val="009F251D"/>
    <w:rsid w:val="009F35F6"/>
    <w:rsid w:val="009F4839"/>
    <w:rsid w:val="009F4E2B"/>
    <w:rsid w:val="009F50A9"/>
    <w:rsid w:val="009F59DF"/>
    <w:rsid w:val="00A00021"/>
    <w:rsid w:val="00A01996"/>
    <w:rsid w:val="00A027CB"/>
    <w:rsid w:val="00A02937"/>
    <w:rsid w:val="00A02C90"/>
    <w:rsid w:val="00A0512A"/>
    <w:rsid w:val="00A05ADF"/>
    <w:rsid w:val="00A06951"/>
    <w:rsid w:val="00A07D2B"/>
    <w:rsid w:val="00A1028C"/>
    <w:rsid w:val="00A10851"/>
    <w:rsid w:val="00A1113E"/>
    <w:rsid w:val="00A1334E"/>
    <w:rsid w:val="00A13567"/>
    <w:rsid w:val="00A137F8"/>
    <w:rsid w:val="00A13DFC"/>
    <w:rsid w:val="00A1548A"/>
    <w:rsid w:val="00A15D22"/>
    <w:rsid w:val="00A16416"/>
    <w:rsid w:val="00A16DE5"/>
    <w:rsid w:val="00A1752C"/>
    <w:rsid w:val="00A17737"/>
    <w:rsid w:val="00A204A7"/>
    <w:rsid w:val="00A2087A"/>
    <w:rsid w:val="00A21A1C"/>
    <w:rsid w:val="00A21A28"/>
    <w:rsid w:val="00A23B76"/>
    <w:rsid w:val="00A24236"/>
    <w:rsid w:val="00A24BF3"/>
    <w:rsid w:val="00A26D8B"/>
    <w:rsid w:val="00A27B4E"/>
    <w:rsid w:val="00A329B4"/>
    <w:rsid w:val="00A34184"/>
    <w:rsid w:val="00A34CE8"/>
    <w:rsid w:val="00A35715"/>
    <w:rsid w:val="00A3649F"/>
    <w:rsid w:val="00A3689F"/>
    <w:rsid w:val="00A40148"/>
    <w:rsid w:val="00A42A8C"/>
    <w:rsid w:val="00A438C9"/>
    <w:rsid w:val="00A44D9F"/>
    <w:rsid w:val="00A44DBD"/>
    <w:rsid w:val="00A45A3E"/>
    <w:rsid w:val="00A460A2"/>
    <w:rsid w:val="00A4636D"/>
    <w:rsid w:val="00A4639F"/>
    <w:rsid w:val="00A4650A"/>
    <w:rsid w:val="00A4674E"/>
    <w:rsid w:val="00A4768C"/>
    <w:rsid w:val="00A47EC5"/>
    <w:rsid w:val="00A50250"/>
    <w:rsid w:val="00A53D10"/>
    <w:rsid w:val="00A55739"/>
    <w:rsid w:val="00A5677A"/>
    <w:rsid w:val="00A567D6"/>
    <w:rsid w:val="00A57633"/>
    <w:rsid w:val="00A60A52"/>
    <w:rsid w:val="00A60CF5"/>
    <w:rsid w:val="00A611FB"/>
    <w:rsid w:val="00A61244"/>
    <w:rsid w:val="00A622A0"/>
    <w:rsid w:val="00A62633"/>
    <w:rsid w:val="00A62CEB"/>
    <w:rsid w:val="00A62D37"/>
    <w:rsid w:val="00A630B5"/>
    <w:rsid w:val="00A66809"/>
    <w:rsid w:val="00A66911"/>
    <w:rsid w:val="00A702EF"/>
    <w:rsid w:val="00A712C8"/>
    <w:rsid w:val="00A719F8"/>
    <w:rsid w:val="00A71DB2"/>
    <w:rsid w:val="00A73930"/>
    <w:rsid w:val="00A75C5D"/>
    <w:rsid w:val="00A75F49"/>
    <w:rsid w:val="00A76876"/>
    <w:rsid w:val="00A84754"/>
    <w:rsid w:val="00A86557"/>
    <w:rsid w:val="00A9146D"/>
    <w:rsid w:val="00A91790"/>
    <w:rsid w:val="00A93421"/>
    <w:rsid w:val="00A94B6D"/>
    <w:rsid w:val="00A9505E"/>
    <w:rsid w:val="00A95495"/>
    <w:rsid w:val="00A95957"/>
    <w:rsid w:val="00A95988"/>
    <w:rsid w:val="00A95ABD"/>
    <w:rsid w:val="00A95D5B"/>
    <w:rsid w:val="00A95E64"/>
    <w:rsid w:val="00AA0EFD"/>
    <w:rsid w:val="00AA344B"/>
    <w:rsid w:val="00AA48CE"/>
    <w:rsid w:val="00AA639A"/>
    <w:rsid w:val="00AA6FBF"/>
    <w:rsid w:val="00AB170B"/>
    <w:rsid w:val="00AB18BA"/>
    <w:rsid w:val="00AB2023"/>
    <w:rsid w:val="00AB2BB5"/>
    <w:rsid w:val="00AB3F36"/>
    <w:rsid w:val="00AB4286"/>
    <w:rsid w:val="00AB5C24"/>
    <w:rsid w:val="00AB5C8E"/>
    <w:rsid w:val="00AB680A"/>
    <w:rsid w:val="00AB7460"/>
    <w:rsid w:val="00AB76E1"/>
    <w:rsid w:val="00AC0176"/>
    <w:rsid w:val="00AC2A2D"/>
    <w:rsid w:val="00AC3441"/>
    <w:rsid w:val="00AC3A3D"/>
    <w:rsid w:val="00AC3B07"/>
    <w:rsid w:val="00AC4CA1"/>
    <w:rsid w:val="00AC569E"/>
    <w:rsid w:val="00AC7AC2"/>
    <w:rsid w:val="00AD016E"/>
    <w:rsid w:val="00AD09A0"/>
    <w:rsid w:val="00AD0D1F"/>
    <w:rsid w:val="00AD1228"/>
    <w:rsid w:val="00AD2849"/>
    <w:rsid w:val="00AD351F"/>
    <w:rsid w:val="00AD39DB"/>
    <w:rsid w:val="00AD4BCF"/>
    <w:rsid w:val="00AD5549"/>
    <w:rsid w:val="00AD6FE1"/>
    <w:rsid w:val="00AD7236"/>
    <w:rsid w:val="00AE45C0"/>
    <w:rsid w:val="00AE4611"/>
    <w:rsid w:val="00AE4DF5"/>
    <w:rsid w:val="00AE5AAE"/>
    <w:rsid w:val="00AE5AF9"/>
    <w:rsid w:val="00AE62EF"/>
    <w:rsid w:val="00AE7ADC"/>
    <w:rsid w:val="00AE7DB3"/>
    <w:rsid w:val="00AF020F"/>
    <w:rsid w:val="00AF0537"/>
    <w:rsid w:val="00AF1465"/>
    <w:rsid w:val="00AF34B3"/>
    <w:rsid w:val="00AF4095"/>
    <w:rsid w:val="00AF4366"/>
    <w:rsid w:val="00AF579A"/>
    <w:rsid w:val="00AF73FB"/>
    <w:rsid w:val="00B03A51"/>
    <w:rsid w:val="00B051D5"/>
    <w:rsid w:val="00B06495"/>
    <w:rsid w:val="00B1109A"/>
    <w:rsid w:val="00B11FFB"/>
    <w:rsid w:val="00B1296B"/>
    <w:rsid w:val="00B1317F"/>
    <w:rsid w:val="00B13890"/>
    <w:rsid w:val="00B14A43"/>
    <w:rsid w:val="00B14F20"/>
    <w:rsid w:val="00B157A9"/>
    <w:rsid w:val="00B1589C"/>
    <w:rsid w:val="00B16712"/>
    <w:rsid w:val="00B169B7"/>
    <w:rsid w:val="00B176D7"/>
    <w:rsid w:val="00B201F3"/>
    <w:rsid w:val="00B22BCD"/>
    <w:rsid w:val="00B2315C"/>
    <w:rsid w:val="00B2347B"/>
    <w:rsid w:val="00B235D2"/>
    <w:rsid w:val="00B23D8A"/>
    <w:rsid w:val="00B2493A"/>
    <w:rsid w:val="00B2589E"/>
    <w:rsid w:val="00B25CEB"/>
    <w:rsid w:val="00B26DFB"/>
    <w:rsid w:val="00B309B8"/>
    <w:rsid w:val="00B32FAE"/>
    <w:rsid w:val="00B34A78"/>
    <w:rsid w:val="00B35883"/>
    <w:rsid w:val="00B4329E"/>
    <w:rsid w:val="00B43A83"/>
    <w:rsid w:val="00B4477A"/>
    <w:rsid w:val="00B47299"/>
    <w:rsid w:val="00B50065"/>
    <w:rsid w:val="00B516F1"/>
    <w:rsid w:val="00B51B2A"/>
    <w:rsid w:val="00B51E07"/>
    <w:rsid w:val="00B522D4"/>
    <w:rsid w:val="00B53B58"/>
    <w:rsid w:val="00B53DEF"/>
    <w:rsid w:val="00B53EE7"/>
    <w:rsid w:val="00B54116"/>
    <w:rsid w:val="00B542DD"/>
    <w:rsid w:val="00B54DFC"/>
    <w:rsid w:val="00B55EC8"/>
    <w:rsid w:val="00B6096C"/>
    <w:rsid w:val="00B61791"/>
    <w:rsid w:val="00B61A04"/>
    <w:rsid w:val="00B6328C"/>
    <w:rsid w:val="00B64007"/>
    <w:rsid w:val="00B641D5"/>
    <w:rsid w:val="00B65637"/>
    <w:rsid w:val="00B65A37"/>
    <w:rsid w:val="00B67428"/>
    <w:rsid w:val="00B7036C"/>
    <w:rsid w:val="00B73FEB"/>
    <w:rsid w:val="00B75F2F"/>
    <w:rsid w:val="00B77CDF"/>
    <w:rsid w:val="00B77DC9"/>
    <w:rsid w:val="00B801C5"/>
    <w:rsid w:val="00B80F07"/>
    <w:rsid w:val="00B8165A"/>
    <w:rsid w:val="00B81CBE"/>
    <w:rsid w:val="00B831E3"/>
    <w:rsid w:val="00B84C11"/>
    <w:rsid w:val="00B867CC"/>
    <w:rsid w:val="00B8721A"/>
    <w:rsid w:val="00B8797E"/>
    <w:rsid w:val="00B910DC"/>
    <w:rsid w:val="00B914BC"/>
    <w:rsid w:val="00B93D6E"/>
    <w:rsid w:val="00B93E62"/>
    <w:rsid w:val="00B945BF"/>
    <w:rsid w:val="00B9567E"/>
    <w:rsid w:val="00B95C60"/>
    <w:rsid w:val="00B96D87"/>
    <w:rsid w:val="00B97533"/>
    <w:rsid w:val="00B9788C"/>
    <w:rsid w:val="00B97995"/>
    <w:rsid w:val="00B97C8D"/>
    <w:rsid w:val="00BA06D0"/>
    <w:rsid w:val="00BA0B8B"/>
    <w:rsid w:val="00BA2166"/>
    <w:rsid w:val="00BA2396"/>
    <w:rsid w:val="00BA3A9D"/>
    <w:rsid w:val="00BA46A4"/>
    <w:rsid w:val="00BA6CCE"/>
    <w:rsid w:val="00BA7076"/>
    <w:rsid w:val="00BA7D07"/>
    <w:rsid w:val="00BB1833"/>
    <w:rsid w:val="00BB27B5"/>
    <w:rsid w:val="00BB2EC9"/>
    <w:rsid w:val="00BB3A35"/>
    <w:rsid w:val="00BB4F22"/>
    <w:rsid w:val="00BB7314"/>
    <w:rsid w:val="00BB776C"/>
    <w:rsid w:val="00BB7AD1"/>
    <w:rsid w:val="00BC18E5"/>
    <w:rsid w:val="00BC2850"/>
    <w:rsid w:val="00BC366E"/>
    <w:rsid w:val="00BC4248"/>
    <w:rsid w:val="00BC43DD"/>
    <w:rsid w:val="00BC7C56"/>
    <w:rsid w:val="00BD12CF"/>
    <w:rsid w:val="00BD18BE"/>
    <w:rsid w:val="00BD55C5"/>
    <w:rsid w:val="00BD5F60"/>
    <w:rsid w:val="00BD6335"/>
    <w:rsid w:val="00BD63B5"/>
    <w:rsid w:val="00BD63DC"/>
    <w:rsid w:val="00BD6833"/>
    <w:rsid w:val="00BE052B"/>
    <w:rsid w:val="00BE0797"/>
    <w:rsid w:val="00BE1412"/>
    <w:rsid w:val="00BE4070"/>
    <w:rsid w:val="00BE5931"/>
    <w:rsid w:val="00BE5D03"/>
    <w:rsid w:val="00BE7AA1"/>
    <w:rsid w:val="00BF0049"/>
    <w:rsid w:val="00BF12A7"/>
    <w:rsid w:val="00BF1CDB"/>
    <w:rsid w:val="00BF4BB4"/>
    <w:rsid w:val="00BF513D"/>
    <w:rsid w:val="00BF5BEE"/>
    <w:rsid w:val="00BF6E43"/>
    <w:rsid w:val="00BF76AB"/>
    <w:rsid w:val="00C00BFD"/>
    <w:rsid w:val="00C02175"/>
    <w:rsid w:val="00C031D4"/>
    <w:rsid w:val="00C048B1"/>
    <w:rsid w:val="00C1410C"/>
    <w:rsid w:val="00C154F0"/>
    <w:rsid w:val="00C16B89"/>
    <w:rsid w:val="00C16C4B"/>
    <w:rsid w:val="00C171B8"/>
    <w:rsid w:val="00C20B79"/>
    <w:rsid w:val="00C21BCC"/>
    <w:rsid w:val="00C221E0"/>
    <w:rsid w:val="00C22292"/>
    <w:rsid w:val="00C22ABC"/>
    <w:rsid w:val="00C256E5"/>
    <w:rsid w:val="00C257C3"/>
    <w:rsid w:val="00C30CBA"/>
    <w:rsid w:val="00C31A72"/>
    <w:rsid w:val="00C31D17"/>
    <w:rsid w:val="00C332DB"/>
    <w:rsid w:val="00C33DEC"/>
    <w:rsid w:val="00C36BD0"/>
    <w:rsid w:val="00C37E9C"/>
    <w:rsid w:val="00C37EF2"/>
    <w:rsid w:val="00C411DB"/>
    <w:rsid w:val="00C4366D"/>
    <w:rsid w:val="00C4469A"/>
    <w:rsid w:val="00C44E4A"/>
    <w:rsid w:val="00C4664B"/>
    <w:rsid w:val="00C51156"/>
    <w:rsid w:val="00C512CE"/>
    <w:rsid w:val="00C51DF9"/>
    <w:rsid w:val="00C52D95"/>
    <w:rsid w:val="00C531DC"/>
    <w:rsid w:val="00C54430"/>
    <w:rsid w:val="00C57FEE"/>
    <w:rsid w:val="00C602B8"/>
    <w:rsid w:val="00C61268"/>
    <w:rsid w:val="00C61B24"/>
    <w:rsid w:val="00C64339"/>
    <w:rsid w:val="00C64AC0"/>
    <w:rsid w:val="00C66036"/>
    <w:rsid w:val="00C66876"/>
    <w:rsid w:val="00C66F46"/>
    <w:rsid w:val="00C67D18"/>
    <w:rsid w:val="00C7077E"/>
    <w:rsid w:val="00C71438"/>
    <w:rsid w:val="00C723E9"/>
    <w:rsid w:val="00C72B49"/>
    <w:rsid w:val="00C72D8E"/>
    <w:rsid w:val="00C736CC"/>
    <w:rsid w:val="00C749CF"/>
    <w:rsid w:val="00C753F6"/>
    <w:rsid w:val="00C76762"/>
    <w:rsid w:val="00C76915"/>
    <w:rsid w:val="00C76FA0"/>
    <w:rsid w:val="00C80428"/>
    <w:rsid w:val="00C809C9"/>
    <w:rsid w:val="00C80BFB"/>
    <w:rsid w:val="00C80E3E"/>
    <w:rsid w:val="00C80EDC"/>
    <w:rsid w:val="00C817DF"/>
    <w:rsid w:val="00C819A1"/>
    <w:rsid w:val="00C82316"/>
    <w:rsid w:val="00C823AC"/>
    <w:rsid w:val="00C9079C"/>
    <w:rsid w:val="00C922A9"/>
    <w:rsid w:val="00C923FB"/>
    <w:rsid w:val="00C92899"/>
    <w:rsid w:val="00C92D9C"/>
    <w:rsid w:val="00C977A0"/>
    <w:rsid w:val="00C97EBB"/>
    <w:rsid w:val="00CA25C6"/>
    <w:rsid w:val="00CA2626"/>
    <w:rsid w:val="00CA2997"/>
    <w:rsid w:val="00CA4227"/>
    <w:rsid w:val="00CA4A5D"/>
    <w:rsid w:val="00CB04D5"/>
    <w:rsid w:val="00CB0ED7"/>
    <w:rsid w:val="00CB3313"/>
    <w:rsid w:val="00CB41CE"/>
    <w:rsid w:val="00CB46BC"/>
    <w:rsid w:val="00CB6DD8"/>
    <w:rsid w:val="00CC12AD"/>
    <w:rsid w:val="00CC15D6"/>
    <w:rsid w:val="00CC1BE6"/>
    <w:rsid w:val="00CC2174"/>
    <w:rsid w:val="00CC2C76"/>
    <w:rsid w:val="00CC3D45"/>
    <w:rsid w:val="00CC4094"/>
    <w:rsid w:val="00CC4769"/>
    <w:rsid w:val="00CC5C66"/>
    <w:rsid w:val="00CC6A7E"/>
    <w:rsid w:val="00CD0055"/>
    <w:rsid w:val="00CD106A"/>
    <w:rsid w:val="00CD4390"/>
    <w:rsid w:val="00CD49A1"/>
    <w:rsid w:val="00CD63AC"/>
    <w:rsid w:val="00CE0667"/>
    <w:rsid w:val="00CE0E20"/>
    <w:rsid w:val="00CE143C"/>
    <w:rsid w:val="00CE1569"/>
    <w:rsid w:val="00CE1758"/>
    <w:rsid w:val="00CE1AFC"/>
    <w:rsid w:val="00CE3F6B"/>
    <w:rsid w:val="00CE5A31"/>
    <w:rsid w:val="00CE794B"/>
    <w:rsid w:val="00CE7A6A"/>
    <w:rsid w:val="00CF029F"/>
    <w:rsid w:val="00CF0FC0"/>
    <w:rsid w:val="00CF17FB"/>
    <w:rsid w:val="00CF3DE6"/>
    <w:rsid w:val="00CF4407"/>
    <w:rsid w:val="00CF45FA"/>
    <w:rsid w:val="00CF630F"/>
    <w:rsid w:val="00CF6D97"/>
    <w:rsid w:val="00CF7040"/>
    <w:rsid w:val="00CF74D6"/>
    <w:rsid w:val="00D03614"/>
    <w:rsid w:val="00D03CE3"/>
    <w:rsid w:val="00D04E30"/>
    <w:rsid w:val="00D05165"/>
    <w:rsid w:val="00D07FA0"/>
    <w:rsid w:val="00D11A34"/>
    <w:rsid w:val="00D12624"/>
    <w:rsid w:val="00D12943"/>
    <w:rsid w:val="00D1412D"/>
    <w:rsid w:val="00D15256"/>
    <w:rsid w:val="00D24079"/>
    <w:rsid w:val="00D2678E"/>
    <w:rsid w:val="00D2793B"/>
    <w:rsid w:val="00D279BA"/>
    <w:rsid w:val="00D3087F"/>
    <w:rsid w:val="00D31F32"/>
    <w:rsid w:val="00D3200A"/>
    <w:rsid w:val="00D329B7"/>
    <w:rsid w:val="00D32BF4"/>
    <w:rsid w:val="00D3355E"/>
    <w:rsid w:val="00D33BD2"/>
    <w:rsid w:val="00D36E3B"/>
    <w:rsid w:val="00D37A24"/>
    <w:rsid w:val="00D403EF"/>
    <w:rsid w:val="00D41187"/>
    <w:rsid w:val="00D47227"/>
    <w:rsid w:val="00D476E4"/>
    <w:rsid w:val="00D5177A"/>
    <w:rsid w:val="00D5215D"/>
    <w:rsid w:val="00D55C87"/>
    <w:rsid w:val="00D55F17"/>
    <w:rsid w:val="00D565AA"/>
    <w:rsid w:val="00D61D08"/>
    <w:rsid w:val="00D61E44"/>
    <w:rsid w:val="00D629EF"/>
    <w:rsid w:val="00D62B0F"/>
    <w:rsid w:val="00D633EE"/>
    <w:rsid w:val="00D638CB"/>
    <w:rsid w:val="00D64FBF"/>
    <w:rsid w:val="00D667E5"/>
    <w:rsid w:val="00D67481"/>
    <w:rsid w:val="00D701B0"/>
    <w:rsid w:val="00D70E57"/>
    <w:rsid w:val="00D74153"/>
    <w:rsid w:val="00D751E5"/>
    <w:rsid w:val="00D75296"/>
    <w:rsid w:val="00D761E9"/>
    <w:rsid w:val="00D762AB"/>
    <w:rsid w:val="00D81583"/>
    <w:rsid w:val="00D81691"/>
    <w:rsid w:val="00D825B8"/>
    <w:rsid w:val="00D85758"/>
    <w:rsid w:val="00D86891"/>
    <w:rsid w:val="00D87CA8"/>
    <w:rsid w:val="00D93872"/>
    <w:rsid w:val="00D952D2"/>
    <w:rsid w:val="00D9539D"/>
    <w:rsid w:val="00D9582A"/>
    <w:rsid w:val="00D96B41"/>
    <w:rsid w:val="00D96B79"/>
    <w:rsid w:val="00DA01ED"/>
    <w:rsid w:val="00DA1E2A"/>
    <w:rsid w:val="00DA2096"/>
    <w:rsid w:val="00DA4E88"/>
    <w:rsid w:val="00DB0AF7"/>
    <w:rsid w:val="00DB333F"/>
    <w:rsid w:val="00DB399F"/>
    <w:rsid w:val="00DB3F46"/>
    <w:rsid w:val="00DB45D1"/>
    <w:rsid w:val="00DB5AC5"/>
    <w:rsid w:val="00DC1761"/>
    <w:rsid w:val="00DC1803"/>
    <w:rsid w:val="00DC24C9"/>
    <w:rsid w:val="00DC37A1"/>
    <w:rsid w:val="00DC39AA"/>
    <w:rsid w:val="00DC474C"/>
    <w:rsid w:val="00DC4934"/>
    <w:rsid w:val="00DC54E5"/>
    <w:rsid w:val="00DC5677"/>
    <w:rsid w:val="00DC64F0"/>
    <w:rsid w:val="00DC697C"/>
    <w:rsid w:val="00DC7CCB"/>
    <w:rsid w:val="00DD0A35"/>
    <w:rsid w:val="00DD3B82"/>
    <w:rsid w:val="00DD4677"/>
    <w:rsid w:val="00DD4D17"/>
    <w:rsid w:val="00DD59C0"/>
    <w:rsid w:val="00DD5AFF"/>
    <w:rsid w:val="00DD6982"/>
    <w:rsid w:val="00DD7317"/>
    <w:rsid w:val="00DE15D8"/>
    <w:rsid w:val="00DE2305"/>
    <w:rsid w:val="00DE368D"/>
    <w:rsid w:val="00DE5C9D"/>
    <w:rsid w:val="00DE75C7"/>
    <w:rsid w:val="00DF051A"/>
    <w:rsid w:val="00DF20DA"/>
    <w:rsid w:val="00DF2E85"/>
    <w:rsid w:val="00DF3DEA"/>
    <w:rsid w:val="00DF583D"/>
    <w:rsid w:val="00DF6A2F"/>
    <w:rsid w:val="00DF75DD"/>
    <w:rsid w:val="00E0036A"/>
    <w:rsid w:val="00E00B79"/>
    <w:rsid w:val="00E02238"/>
    <w:rsid w:val="00E02747"/>
    <w:rsid w:val="00E03565"/>
    <w:rsid w:val="00E05880"/>
    <w:rsid w:val="00E059A4"/>
    <w:rsid w:val="00E06EDB"/>
    <w:rsid w:val="00E102E3"/>
    <w:rsid w:val="00E11563"/>
    <w:rsid w:val="00E138FE"/>
    <w:rsid w:val="00E1402B"/>
    <w:rsid w:val="00E143AC"/>
    <w:rsid w:val="00E144A8"/>
    <w:rsid w:val="00E1717E"/>
    <w:rsid w:val="00E2143E"/>
    <w:rsid w:val="00E23B0B"/>
    <w:rsid w:val="00E25859"/>
    <w:rsid w:val="00E26D3F"/>
    <w:rsid w:val="00E27717"/>
    <w:rsid w:val="00E3031D"/>
    <w:rsid w:val="00E30CD4"/>
    <w:rsid w:val="00E32AA4"/>
    <w:rsid w:val="00E32F67"/>
    <w:rsid w:val="00E3397F"/>
    <w:rsid w:val="00E33C2C"/>
    <w:rsid w:val="00E34476"/>
    <w:rsid w:val="00E35085"/>
    <w:rsid w:val="00E35177"/>
    <w:rsid w:val="00E3542F"/>
    <w:rsid w:val="00E3626C"/>
    <w:rsid w:val="00E376D8"/>
    <w:rsid w:val="00E379D2"/>
    <w:rsid w:val="00E41DB3"/>
    <w:rsid w:val="00E4315A"/>
    <w:rsid w:val="00E435BE"/>
    <w:rsid w:val="00E44C0C"/>
    <w:rsid w:val="00E44E49"/>
    <w:rsid w:val="00E455C4"/>
    <w:rsid w:val="00E45A9D"/>
    <w:rsid w:val="00E45BB5"/>
    <w:rsid w:val="00E5079F"/>
    <w:rsid w:val="00E50EF6"/>
    <w:rsid w:val="00E52958"/>
    <w:rsid w:val="00E52A0A"/>
    <w:rsid w:val="00E52E02"/>
    <w:rsid w:val="00E54FC3"/>
    <w:rsid w:val="00E56774"/>
    <w:rsid w:val="00E567DE"/>
    <w:rsid w:val="00E56F4B"/>
    <w:rsid w:val="00E57663"/>
    <w:rsid w:val="00E60669"/>
    <w:rsid w:val="00E63CD3"/>
    <w:rsid w:val="00E643DE"/>
    <w:rsid w:val="00E649D7"/>
    <w:rsid w:val="00E650F6"/>
    <w:rsid w:val="00E65239"/>
    <w:rsid w:val="00E654B5"/>
    <w:rsid w:val="00E65AFB"/>
    <w:rsid w:val="00E65DDE"/>
    <w:rsid w:val="00E66B2D"/>
    <w:rsid w:val="00E67E41"/>
    <w:rsid w:val="00E70FF5"/>
    <w:rsid w:val="00E71D47"/>
    <w:rsid w:val="00E7286C"/>
    <w:rsid w:val="00E747E4"/>
    <w:rsid w:val="00E74EE7"/>
    <w:rsid w:val="00E77191"/>
    <w:rsid w:val="00E77BA0"/>
    <w:rsid w:val="00E80625"/>
    <w:rsid w:val="00E8071E"/>
    <w:rsid w:val="00E80B1B"/>
    <w:rsid w:val="00E828D5"/>
    <w:rsid w:val="00E860ED"/>
    <w:rsid w:val="00E86129"/>
    <w:rsid w:val="00E86177"/>
    <w:rsid w:val="00E86C85"/>
    <w:rsid w:val="00E87779"/>
    <w:rsid w:val="00E91D3E"/>
    <w:rsid w:val="00E91D9F"/>
    <w:rsid w:val="00E91ED0"/>
    <w:rsid w:val="00E92F01"/>
    <w:rsid w:val="00E93ED6"/>
    <w:rsid w:val="00E9422A"/>
    <w:rsid w:val="00E9730E"/>
    <w:rsid w:val="00EA115A"/>
    <w:rsid w:val="00EA20AA"/>
    <w:rsid w:val="00EA325A"/>
    <w:rsid w:val="00EA3839"/>
    <w:rsid w:val="00EA4060"/>
    <w:rsid w:val="00EA493F"/>
    <w:rsid w:val="00EA4A9A"/>
    <w:rsid w:val="00EA68BB"/>
    <w:rsid w:val="00EA7F43"/>
    <w:rsid w:val="00EB1537"/>
    <w:rsid w:val="00EB164F"/>
    <w:rsid w:val="00EB2249"/>
    <w:rsid w:val="00EB28BB"/>
    <w:rsid w:val="00EB2D73"/>
    <w:rsid w:val="00EB3F3F"/>
    <w:rsid w:val="00EB425F"/>
    <w:rsid w:val="00EB4625"/>
    <w:rsid w:val="00EB5C99"/>
    <w:rsid w:val="00EB6E84"/>
    <w:rsid w:val="00EC004C"/>
    <w:rsid w:val="00EC0C25"/>
    <w:rsid w:val="00EC1B4A"/>
    <w:rsid w:val="00EC34CB"/>
    <w:rsid w:val="00EC4C9B"/>
    <w:rsid w:val="00EC4EC0"/>
    <w:rsid w:val="00EC7114"/>
    <w:rsid w:val="00ED0E03"/>
    <w:rsid w:val="00ED105F"/>
    <w:rsid w:val="00ED15DD"/>
    <w:rsid w:val="00ED2FE7"/>
    <w:rsid w:val="00ED399C"/>
    <w:rsid w:val="00ED5F47"/>
    <w:rsid w:val="00ED620A"/>
    <w:rsid w:val="00ED6628"/>
    <w:rsid w:val="00ED6B3B"/>
    <w:rsid w:val="00EE03ED"/>
    <w:rsid w:val="00EE0ECC"/>
    <w:rsid w:val="00EE3D61"/>
    <w:rsid w:val="00EE531D"/>
    <w:rsid w:val="00EE6337"/>
    <w:rsid w:val="00EE70B9"/>
    <w:rsid w:val="00EE729E"/>
    <w:rsid w:val="00EF0374"/>
    <w:rsid w:val="00EF03CB"/>
    <w:rsid w:val="00EF1291"/>
    <w:rsid w:val="00EF226C"/>
    <w:rsid w:val="00EF2FD1"/>
    <w:rsid w:val="00EF512B"/>
    <w:rsid w:val="00EF51A2"/>
    <w:rsid w:val="00EF60EF"/>
    <w:rsid w:val="00EF73B2"/>
    <w:rsid w:val="00F026AB"/>
    <w:rsid w:val="00F02830"/>
    <w:rsid w:val="00F0365B"/>
    <w:rsid w:val="00F0462F"/>
    <w:rsid w:val="00F07C5A"/>
    <w:rsid w:val="00F07F89"/>
    <w:rsid w:val="00F11A9B"/>
    <w:rsid w:val="00F121B2"/>
    <w:rsid w:val="00F13450"/>
    <w:rsid w:val="00F13D5E"/>
    <w:rsid w:val="00F14855"/>
    <w:rsid w:val="00F14C73"/>
    <w:rsid w:val="00F1542A"/>
    <w:rsid w:val="00F16BE5"/>
    <w:rsid w:val="00F179F2"/>
    <w:rsid w:val="00F20703"/>
    <w:rsid w:val="00F22296"/>
    <w:rsid w:val="00F22B35"/>
    <w:rsid w:val="00F22E3F"/>
    <w:rsid w:val="00F23460"/>
    <w:rsid w:val="00F269C5"/>
    <w:rsid w:val="00F2716A"/>
    <w:rsid w:val="00F27BAB"/>
    <w:rsid w:val="00F27CBB"/>
    <w:rsid w:val="00F35C49"/>
    <w:rsid w:val="00F36298"/>
    <w:rsid w:val="00F40E24"/>
    <w:rsid w:val="00F416DD"/>
    <w:rsid w:val="00F447BF"/>
    <w:rsid w:val="00F47FD4"/>
    <w:rsid w:val="00F50989"/>
    <w:rsid w:val="00F51207"/>
    <w:rsid w:val="00F52AF6"/>
    <w:rsid w:val="00F556F7"/>
    <w:rsid w:val="00F57118"/>
    <w:rsid w:val="00F57565"/>
    <w:rsid w:val="00F60DE2"/>
    <w:rsid w:val="00F628B5"/>
    <w:rsid w:val="00F63275"/>
    <w:rsid w:val="00F63537"/>
    <w:rsid w:val="00F636C3"/>
    <w:rsid w:val="00F64B1C"/>
    <w:rsid w:val="00F652B2"/>
    <w:rsid w:val="00F659D3"/>
    <w:rsid w:val="00F67C4E"/>
    <w:rsid w:val="00F70338"/>
    <w:rsid w:val="00F72A58"/>
    <w:rsid w:val="00F74104"/>
    <w:rsid w:val="00F74702"/>
    <w:rsid w:val="00F76F25"/>
    <w:rsid w:val="00F77121"/>
    <w:rsid w:val="00F77A20"/>
    <w:rsid w:val="00F8126B"/>
    <w:rsid w:val="00F81680"/>
    <w:rsid w:val="00F81ABB"/>
    <w:rsid w:val="00F81FB7"/>
    <w:rsid w:val="00F820AA"/>
    <w:rsid w:val="00F8278F"/>
    <w:rsid w:val="00F84B9E"/>
    <w:rsid w:val="00F84EF6"/>
    <w:rsid w:val="00F85C61"/>
    <w:rsid w:val="00F85E28"/>
    <w:rsid w:val="00F8762B"/>
    <w:rsid w:val="00F876BA"/>
    <w:rsid w:val="00F87700"/>
    <w:rsid w:val="00F91C07"/>
    <w:rsid w:val="00F93B1D"/>
    <w:rsid w:val="00F944BA"/>
    <w:rsid w:val="00F95EFC"/>
    <w:rsid w:val="00F96A68"/>
    <w:rsid w:val="00F96EA5"/>
    <w:rsid w:val="00F976DB"/>
    <w:rsid w:val="00FA237D"/>
    <w:rsid w:val="00FA5AA2"/>
    <w:rsid w:val="00FA692F"/>
    <w:rsid w:val="00FA7D64"/>
    <w:rsid w:val="00FB005A"/>
    <w:rsid w:val="00FB04A7"/>
    <w:rsid w:val="00FB07D4"/>
    <w:rsid w:val="00FB134F"/>
    <w:rsid w:val="00FB2AA1"/>
    <w:rsid w:val="00FB2C7D"/>
    <w:rsid w:val="00FB3062"/>
    <w:rsid w:val="00FB48D1"/>
    <w:rsid w:val="00FB49AB"/>
    <w:rsid w:val="00FB5A54"/>
    <w:rsid w:val="00FB7505"/>
    <w:rsid w:val="00FB7559"/>
    <w:rsid w:val="00FC08EE"/>
    <w:rsid w:val="00FC1773"/>
    <w:rsid w:val="00FC1C84"/>
    <w:rsid w:val="00FC4D5A"/>
    <w:rsid w:val="00FD06BD"/>
    <w:rsid w:val="00FD5809"/>
    <w:rsid w:val="00FD6379"/>
    <w:rsid w:val="00FD6D5F"/>
    <w:rsid w:val="00FD7061"/>
    <w:rsid w:val="00FE187D"/>
    <w:rsid w:val="00FE1E0D"/>
    <w:rsid w:val="00FE2D8D"/>
    <w:rsid w:val="00FE3C9C"/>
    <w:rsid w:val="00FE4377"/>
    <w:rsid w:val="00FE4FE1"/>
    <w:rsid w:val="00FE5BFB"/>
    <w:rsid w:val="00FE6C3C"/>
    <w:rsid w:val="00FE799C"/>
    <w:rsid w:val="00FE7D08"/>
    <w:rsid w:val="00FF0694"/>
    <w:rsid w:val="00FF0CC3"/>
    <w:rsid w:val="00FF1347"/>
    <w:rsid w:val="00FF482F"/>
    <w:rsid w:val="00FF67D7"/>
    <w:rsid w:val="00FF6A65"/>
    <w:rsid w:val="00FF73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5:docId w15:val="{A8DC423F-AF96-4F26-9A3D-40E41C21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04DD"/>
    <w:rPr>
      <w:rFonts w:ascii="Arial" w:hAnsi="Arial"/>
      <w:sz w:val="24"/>
    </w:rPr>
  </w:style>
  <w:style w:type="paragraph" w:styleId="1">
    <w:name w:val="heading 1"/>
    <w:aliases w:val="ΕΑΠ Heading 1"/>
    <w:basedOn w:val="a0"/>
    <w:next w:val="a0"/>
    <w:link w:val="1Char"/>
    <w:qFormat/>
    <w:rsid w:val="009941A1"/>
    <w:pPr>
      <w:keepNext/>
      <w:numPr>
        <w:numId w:val="1"/>
      </w:numPr>
      <w:spacing w:before="60" w:after="240"/>
      <w:jc w:val="both"/>
      <w:outlineLvl w:val="0"/>
    </w:pPr>
    <w:rPr>
      <w:b/>
      <w:kern w:val="28"/>
      <w:u w:val="single"/>
    </w:rPr>
  </w:style>
  <w:style w:type="paragraph" w:styleId="2">
    <w:name w:val="heading 2"/>
    <w:aliases w:val="ΕΑΠ Heading 2"/>
    <w:basedOn w:val="a0"/>
    <w:next w:val="a0"/>
    <w:link w:val="2Char"/>
    <w:qFormat/>
    <w:rsid w:val="009941A1"/>
    <w:pPr>
      <w:keepNext/>
      <w:numPr>
        <w:ilvl w:val="1"/>
        <w:numId w:val="1"/>
      </w:numPr>
      <w:tabs>
        <w:tab w:val="left" w:pos="1276"/>
      </w:tabs>
      <w:spacing w:before="60" w:after="240"/>
      <w:jc w:val="both"/>
      <w:outlineLvl w:val="1"/>
    </w:pPr>
    <w:rPr>
      <w:b/>
    </w:rPr>
  </w:style>
  <w:style w:type="paragraph" w:styleId="3">
    <w:name w:val="heading 3"/>
    <w:basedOn w:val="a0"/>
    <w:next w:val="a0"/>
    <w:link w:val="3Char"/>
    <w:qFormat/>
    <w:rsid w:val="009941A1"/>
    <w:pPr>
      <w:numPr>
        <w:ilvl w:val="2"/>
        <w:numId w:val="1"/>
      </w:numPr>
      <w:spacing w:before="60" w:after="240"/>
      <w:jc w:val="both"/>
      <w:outlineLvl w:val="2"/>
    </w:pPr>
  </w:style>
  <w:style w:type="paragraph" w:styleId="4">
    <w:name w:val="heading 4"/>
    <w:basedOn w:val="a0"/>
    <w:next w:val="a0"/>
    <w:link w:val="4Char"/>
    <w:qFormat/>
    <w:rsid w:val="009941A1"/>
    <w:pPr>
      <w:keepNext/>
      <w:numPr>
        <w:ilvl w:val="3"/>
        <w:numId w:val="1"/>
      </w:numPr>
      <w:tabs>
        <w:tab w:val="clear" w:pos="4071"/>
        <w:tab w:val="left" w:pos="3544"/>
      </w:tabs>
      <w:ind w:left="0" w:firstLine="2127"/>
      <w:jc w:val="both"/>
      <w:outlineLvl w:val="3"/>
    </w:pPr>
    <w:rPr>
      <w:bCs/>
    </w:rPr>
  </w:style>
  <w:style w:type="paragraph" w:styleId="5">
    <w:name w:val="heading 5"/>
    <w:basedOn w:val="a0"/>
    <w:next w:val="a0"/>
    <w:link w:val="5Char"/>
    <w:qFormat/>
    <w:rsid w:val="009941A1"/>
    <w:pPr>
      <w:keepNext/>
      <w:widowControl w:val="0"/>
      <w:numPr>
        <w:ilvl w:val="4"/>
        <w:numId w:val="1"/>
      </w:numPr>
      <w:jc w:val="center"/>
      <w:outlineLvl w:val="4"/>
    </w:pPr>
  </w:style>
  <w:style w:type="paragraph" w:styleId="6">
    <w:name w:val="heading 6"/>
    <w:basedOn w:val="a0"/>
    <w:next w:val="a0"/>
    <w:link w:val="6Char"/>
    <w:uiPriority w:val="99"/>
    <w:qFormat/>
    <w:rsid w:val="009941A1"/>
    <w:pPr>
      <w:keepNext/>
      <w:numPr>
        <w:ilvl w:val="5"/>
        <w:numId w:val="1"/>
      </w:numPr>
      <w:spacing w:line="320" w:lineRule="exact"/>
      <w:jc w:val="center"/>
      <w:outlineLvl w:val="5"/>
    </w:pPr>
    <w:rPr>
      <w:b/>
      <w:bCs/>
      <w:u w:val="single"/>
    </w:rPr>
  </w:style>
  <w:style w:type="paragraph" w:styleId="7">
    <w:name w:val="heading 7"/>
    <w:basedOn w:val="a0"/>
    <w:next w:val="a0"/>
    <w:link w:val="7Char"/>
    <w:uiPriority w:val="99"/>
    <w:qFormat/>
    <w:rsid w:val="009941A1"/>
    <w:pPr>
      <w:widowControl w:val="0"/>
      <w:numPr>
        <w:ilvl w:val="6"/>
        <w:numId w:val="1"/>
      </w:numPr>
      <w:spacing w:before="240" w:after="60"/>
      <w:jc w:val="both"/>
      <w:outlineLvl w:val="6"/>
    </w:pPr>
  </w:style>
  <w:style w:type="paragraph" w:styleId="8">
    <w:name w:val="heading 8"/>
    <w:basedOn w:val="a0"/>
    <w:next w:val="a0"/>
    <w:link w:val="8Char"/>
    <w:uiPriority w:val="99"/>
    <w:qFormat/>
    <w:rsid w:val="009941A1"/>
    <w:pPr>
      <w:widowControl w:val="0"/>
      <w:numPr>
        <w:ilvl w:val="7"/>
        <w:numId w:val="1"/>
      </w:numPr>
      <w:spacing w:before="240" w:after="60"/>
      <w:jc w:val="both"/>
      <w:outlineLvl w:val="7"/>
    </w:pPr>
    <w:rPr>
      <w:i/>
    </w:rPr>
  </w:style>
  <w:style w:type="paragraph" w:styleId="9">
    <w:name w:val="heading 9"/>
    <w:basedOn w:val="a0"/>
    <w:next w:val="a0"/>
    <w:link w:val="9Char"/>
    <w:uiPriority w:val="99"/>
    <w:qFormat/>
    <w:rsid w:val="009941A1"/>
    <w:pPr>
      <w:widowControl w:val="0"/>
      <w:numPr>
        <w:ilvl w:val="8"/>
        <w:numId w:val="1"/>
      </w:numPr>
      <w:spacing w:before="240" w:after="60"/>
      <w:jc w:val="both"/>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9941A1"/>
    <w:pPr>
      <w:tabs>
        <w:tab w:val="left" w:pos="709"/>
        <w:tab w:val="left" w:pos="1276"/>
        <w:tab w:val="left" w:pos="2127"/>
        <w:tab w:val="left" w:pos="2835"/>
        <w:tab w:val="left" w:pos="3544"/>
        <w:tab w:val="left" w:pos="4253"/>
      </w:tabs>
      <w:spacing w:before="60" w:after="240"/>
      <w:jc w:val="both"/>
    </w:pPr>
  </w:style>
  <w:style w:type="paragraph" w:styleId="a5">
    <w:name w:val="header"/>
    <w:basedOn w:val="a0"/>
    <w:link w:val="Char0"/>
    <w:uiPriority w:val="99"/>
    <w:rsid w:val="009941A1"/>
    <w:pPr>
      <w:tabs>
        <w:tab w:val="center" w:pos="4153"/>
        <w:tab w:val="right" w:pos="8306"/>
      </w:tabs>
    </w:pPr>
  </w:style>
  <w:style w:type="paragraph" w:styleId="a6">
    <w:name w:val="footer"/>
    <w:basedOn w:val="a0"/>
    <w:link w:val="Char1"/>
    <w:rsid w:val="009941A1"/>
    <w:pPr>
      <w:tabs>
        <w:tab w:val="center" w:pos="4153"/>
        <w:tab w:val="right" w:pos="8306"/>
      </w:tabs>
    </w:pPr>
    <w:rPr>
      <w:lang w:val="en-US"/>
    </w:rPr>
  </w:style>
  <w:style w:type="character" w:styleId="a7">
    <w:name w:val="page number"/>
    <w:basedOn w:val="a1"/>
    <w:rsid w:val="009941A1"/>
  </w:style>
  <w:style w:type="paragraph" w:styleId="a8">
    <w:name w:val="Body Text Indent"/>
    <w:basedOn w:val="a0"/>
    <w:link w:val="Char2"/>
    <w:rsid w:val="009941A1"/>
    <w:pPr>
      <w:ind w:firstLine="2880"/>
      <w:jc w:val="both"/>
    </w:pPr>
  </w:style>
  <w:style w:type="paragraph" w:styleId="20">
    <w:name w:val="Body Text Indent 2"/>
    <w:basedOn w:val="a0"/>
    <w:link w:val="2Char0"/>
    <w:rsid w:val="009941A1"/>
    <w:pPr>
      <w:ind w:left="142" w:firstLine="2018"/>
      <w:jc w:val="both"/>
    </w:pPr>
  </w:style>
  <w:style w:type="paragraph" w:styleId="10">
    <w:name w:val="toc 1"/>
    <w:basedOn w:val="a0"/>
    <w:next w:val="a0"/>
    <w:autoRedefine/>
    <w:semiHidden/>
    <w:rsid w:val="009941A1"/>
    <w:pPr>
      <w:tabs>
        <w:tab w:val="left" w:pos="480"/>
        <w:tab w:val="left" w:pos="709"/>
        <w:tab w:val="right" w:pos="9072"/>
      </w:tabs>
    </w:pPr>
    <w:rPr>
      <w:noProof/>
      <w:szCs w:val="28"/>
    </w:rPr>
  </w:style>
  <w:style w:type="paragraph" w:styleId="21">
    <w:name w:val="toc 2"/>
    <w:basedOn w:val="a0"/>
    <w:next w:val="a0"/>
    <w:autoRedefine/>
    <w:semiHidden/>
    <w:rsid w:val="009941A1"/>
    <w:pPr>
      <w:tabs>
        <w:tab w:val="left" w:pos="720"/>
        <w:tab w:val="right" w:pos="9062"/>
      </w:tabs>
    </w:pPr>
    <w:rPr>
      <w:bCs/>
      <w:sz w:val="20"/>
      <w:szCs w:val="24"/>
    </w:rPr>
  </w:style>
  <w:style w:type="paragraph" w:styleId="30">
    <w:name w:val="toc 3"/>
    <w:basedOn w:val="a0"/>
    <w:next w:val="a0"/>
    <w:autoRedefine/>
    <w:semiHidden/>
    <w:rsid w:val="009941A1"/>
    <w:pPr>
      <w:ind w:left="240"/>
    </w:pPr>
    <w:rPr>
      <w:rFonts w:ascii="Times New Roman" w:hAnsi="Times New Roman"/>
      <w:szCs w:val="24"/>
    </w:rPr>
  </w:style>
  <w:style w:type="paragraph" w:styleId="40">
    <w:name w:val="toc 4"/>
    <w:basedOn w:val="a0"/>
    <w:next w:val="a0"/>
    <w:autoRedefine/>
    <w:semiHidden/>
    <w:rsid w:val="009941A1"/>
    <w:pPr>
      <w:ind w:left="480"/>
    </w:pPr>
    <w:rPr>
      <w:rFonts w:ascii="Times New Roman" w:hAnsi="Times New Roman"/>
      <w:szCs w:val="24"/>
    </w:rPr>
  </w:style>
  <w:style w:type="paragraph" w:styleId="50">
    <w:name w:val="toc 5"/>
    <w:basedOn w:val="a0"/>
    <w:next w:val="a0"/>
    <w:autoRedefine/>
    <w:semiHidden/>
    <w:rsid w:val="009941A1"/>
    <w:pPr>
      <w:ind w:left="720"/>
    </w:pPr>
    <w:rPr>
      <w:rFonts w:ascii="Times New Roman" w:hAnsi="Times New Roman"/>
      <w:szCs w:val="24"/>
    </w:rPr>
  </w:style>
  <w:style w:type="paragraph" w:styleId="60">
    <w:name w:val="toc 6"/>
    <w:basedOn w:val="a0"/>
    <w:next w:val="a0"/>
    <w:autoRedefine/>
    <w:semiHidden/>
    <w:rsid w:val="009941A1"/>
    <w:pPr>
      <w:ind w:left="960"/>
    </w:pPr>
    <w:rPr>
      <w:rFonts w:ascii="Times New Roman" w:hAnsi="Times New Roman"/>
      <w:szCs w:val="24"/>
    </w:rPr>
  </w:style>
  <w:style w:type="paragraph" w:styleId="70">
    <w:name w:val="toc 7"/>
    <w:basedOn w:val="a0"/>
    <w:next w:val="a0"/>
    <w:autoRedefine/>
    <w:semiHidden/>
    <w:rsid w:val="009941A1"/>
    <w:pPr>
      <w:ind w:left="1200"/>
    </w:pPr>
    <w:rPr>
      <w:rFonts w:ascii="Times New Roman" w:hAnsi="Times New Roman"/>
      <w:szCs w:val="24"/>
    </w:rPr>
  </w:style>
  <w:style w:type="paragraph" w:styleId="80">
    <w:name w:val="toc 8"/>
    <w:basedOn w:val="a0"/>
    <w:next w:val="a0"/>
    <w:autoRedefine/>
    <w:semiHidden/>
    <w:rsid w:val="009941A1"/>
    <w:pPr>
      <w:ind w:left="1440"/>
    </w:pPr>
    <w:rPr>
      <w:rFonts w:ascii="Times New Roman" w:hAnsi="Times New Roman"/>
      <w:szCs w:val="24"/>
    </w:rPr>
  </w:style>
  <w:style w:type="paragraph" w:styleId="90">
    <w:name w:val="toc 9"/>
    <w:basedOn w:val="a0"/>
    <w:next w:val="a0"/>
    <w:autoRedefine/>
    <w:semiHidden/>
    <w:rsid w:val="009941A1"/>
    <w:pPr>
      <w:ind w:left="1680"/>
    </w:pPr>
    <w:rPr>
      <w:rFonts w:ascii="Times New Roman" w:hAnsi="Times New Roman"/>
      <w:szCs w:val="24"/>
    </w:rPr>
  </w:style>
  <w:style w:type="paragraph" w:styleId="31">
    <w:name w:val="Body Text Indent 3"/>
    <w:basedOn w:val="a0"/>
    <w:rsid w:val="009941A1"/>
    <w:pPr>
      <w:ind w:firstLine="2160"/>
      <w:jc w:val="both"/>
    </w:pPr>
  </w:style>
  <w:style w:type="paragraph" w:styleId="22">
    <w:name w:val="Body Text 2"/>
    <w:basedOn w:val="a0"/>
    <w:link w:val="2Char1"/>
    <w:rsid w:val="009941A1"/>
    <w:pPr>
      <w:jc w:val="both"/>
    </w:pPr>
  </w:style>
  <w:style w:type="paragraph" w:styleId="a9">
    <w:name w:val="Title"/>
    <w:basedOn w:val="a0"/>
    <w:link w:val="Char3"/>
    <w:qFormat/>
    <w:rsid w:val="009941A1"/>
    <w:pPr>
      <w:jc w:val="center"/>
    </w:pPr>
    <w:rPr>
      <w:b/>
      <w:i/>
    </w:rPr>
  </w:style>
  <w:style w:type="paragraph" w:styleId="aa">
    <w:name w:val="caption"/>
    <w:basedOn w:val="a0"/>
    <w:next w:val="a0"/>
    <w:qFormat/>
    <w:rsid w:val="009941A1"/>
    <w:pPr>
      <w:widowControl w:val="0"/>
      <w:jc w:val="center"/>
    </w:pPr>
    <w:rPr>
      <w:b/>
      <w:i/>
    </w:rPr>
  </w:style>
  <w:style w:type="paragraph" w:customStyle="1" w:styleId="BodyText21">
    <w:name w:val="Body Text 21"/>
    <w:basedOn w:val="a0"/>
    <w:rsid w:val="009941A1"/>
    <w:pPr>
      <w:widowControl w:val="0"/>
      <w:spacing w:line="360" w:lineRule="auto"/>
      <w:ind w:firstLine="1134"/>
      <w:jc w:val="both"/>
    </w:pPr>
    <w:rPr>
      <w:rFonts w:ascii="Times New Roman" w:hAnsi="Times New Roman"/>
      <w:sz w:val="22"/>
    </w:rPr>
  </w:style>
  <w:style w:type="paragraph" w:customStyle="1" w:styleId="BodyTextIndent21">
    <w:name w:val="Body Text Indent 21"/>
    <w:basedOn w:val="a0"/>
    <w:rsid w:val="009941A1"/>
    <w:pPr>
      <w:widowControl w:val="0"/>
      <w:spacing w:line="360" w:lineRule="auto"/>
      <w:ind w:firstLine="1418"/>
      <w:jc w:val="both"/>
    </w:pPr>
    <w:rPr>
      <w:rFonts w:ascii="Times New Roman" w:hAnsi="Times New Roman"/>
      <w:sz w:val="22"/>
    </w:rPr>
  </w:style>
  <w:style w:type="paragraph" w:customStyle="1" w:styleId="BodyTextIndent31">
    <w:name w:val="Body Text Indent 31"/>
    <w:basedOn w:val="a0"/>
    <w:rsid w:val="009941A1"/>
    <w:pPr>
      <w:widowControl w:val="0"/>
      <w:spacing w:line="360" w:lineRule="auto"/>
      <w:ind w:firstLine="1843"/>
      <w:jc w:val="both"/>
    </w:pPr>
    <w:rPr>
      <w:rFonts w:ascii="Times New Roman" w:hAnsi="Times New Roman"/>
      <w:sz w:val="22"/>
    </w:rPr>
  </w:style>
  <w:style w:type="paragraph" w:customStyle="1" w:styleId="11">
    <w:name w:val="ΑΝΤΩΝΗΣ1"/>
    <w:basedOn w:val="a0"/>
    <w:rsid w:val="009941A1"/>
    <w:pPr>
      <w:widowControl w:val="0"/>
      <w:spacing w:line="360" w:lineRule="auto"/>
    </w:pPr>
    <w:rPr>
      <w:b/>
      <w:u w:val="single"/>
    </w:rPr>
  </w:style>
  <w:style w:type="character" w:styleId="-">
    <w:name w:val="Hyperlink"/>
    <w:rsid w:val="009941A1"/>
    <w:rPr>
      <w:rFonts w:ascii="Arial" w:hAnsi="Arial"/>
      <w:noProof/>
      <w:color w:val="0000FF"/>
      <w:sz w:val="20"/>
      <w:u w:val="single"/>
    </w:rPr>
  </w:style>
  <w:style w:type="paragraph" w:customStyle="1" w:styleId="41">
    <w:name w:val="Σώμα κειμένου 4"/>
    <w:basedOn w:val="a8"/>
    <w:rsid w:val="009941A1"/>
    <w:pPr>
      <w:spacing w:after="120"/>
      <w:ind w:left="283" w:firstLine="0"/>
      <w:jc w:val="left"/>
    </w:pPr>
    <w:rPr>
      <w:rFonts w:ascii="MgHelvetica" w:hAnsi="MgHelvetica"/>
      <w:b/>
      <w:sz w:val="36"/>
    </w:rPr>
  </w:style>
  <w:style w:type="paragraph" w:customStyle="1" w:styleId="ab">
    <w:name w:val="Υπογραφές"/>
    <w:basedOn w:val="a0"/>
    <w:rsid w:val="009941A1"/>
    <w:pPr>
      <w:jc w:val="center"/>
    </w:pPr>
    <w:rPr>
      <w:u w:val="single"/>
      <w:lang w:val="en-US"/>
    </w:rPr>
  </w:style>
  <w:style w:type="character" w:styleId="ac">
    <w:name w:val="annotation reference"/>
    <w:semiHidden/>
    <w:rsid w:val="009941A1"/>
    <w:rPr>
      <w:sz w:val="16"/>
    </w:rPr>
  </w:style>
  <w:style w:type="paragraph" w:styleId="ad">
    <w:name w:val="annotation text"/>
    <w:basedOn w:val="a0"/>
    <w:link w:val="Char4"/>
    <w:semiHidden/>
    <w:rsid w:val="009941A1"/>
    <w:pPr>
      <w:overflowPunct w:val="0"/>
      <w:autoSpaceDE w:val="0"/>
      <w:autoSpaceDN w:val="0"/>
      <w:adjustRightInd w:val="0"/>
      <w:jc w:val="both"/>
      <w:textAlignment w:val="baseline"/>
    </w:pPr>
  </w:style>
  <w:style w:type="paragraph" w:styleId="ae">
    <w:name w:val="Balloon Text"/>
    <w:basedOn w:val="a0"/>
    <w:link w:val="Char5"/>
    <w:semiHidden/>
    <w:rsid w:val="009B6FCD"/>
    <w:rPr>
      <w:rFonts w:ascii="Tahoma" w:hAnsi="Tahoma" w:cs="Tahoma"/>
      <w:sz w:val="16"/>
      <w:szCs w:val="16"/>
    </w:rPr>
  </w:style>
  <w:style w:type="paragraph" w:customStyle="1" w:styleId="32">
    <w:name w:val="Τίτλος 3"/>
    <w:basedOn w:val="a4"/>
    <w:rsid w:val="009115B7"/>
    <w:pPr>
      <w:tabs>
        <w:tab w:val="clear" w:pos="709"/>
        <w:tab w:val="clear" w:pos="1276"/>
        <w:tab w:val="clear" w:pos="2127"/>
        <w:tab w:val="clear" w:pos="2835"/>
        <w:tab w:val="clear" w:pos="3544"/>
        <w:tab w:val="clear" w:pos="4253"/>
        <w:tab w:val="left" w:pos="720"/>
        <w:tab w:val="left" w:pos="1440"/>
        <w:tab w:val="left" w:pos="2160"/>
        <w:tab w:val="left" w:pos="3240"/>
        <w:tab w:val="left" w:pos="3780"/>
      </w:tabs>
      <w:spacing w:before="120" w:after="0"/>
      <w:ind w:left="1259"/>
    </w:pPr>
    <w:rPr>
      <w:rFonts w:cs="Arial"/>
      <w:b/>
      <w:szCs w:val="24"/>
    </w:rPr>
  </w:style>
  <w:style w:type="table" w:styleId="af">
    <w:name w:val="Table Grid"/>
    <w:basedOn w:val="a2"/>
    <w:rsid w:val="00603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Κεφαλίδα Char"/>
    <w:link w:val="a5"/>
    <w:uiPriority w:val="99"/>
    <w:rsid w:val="00E45BB5"/>
    <w:rPr>
      <w:rFonts w:ascii="Arial" w:hAnsi="Arial"/>
      <w:sz w:val="24"/>
      <w:lang w:val="el-GR" w:eastAsia="el-GR" w:bidi="ar-SA"/>
    </w:rPr>
  </w:style>
  <w:style w:type="character" w:customStyle="1" w:styleId="CharChar1">
    <w:name w:val="Char Char1"/>
    <w:rsid w:val="00590F8A"/>
    <w:rPr>
      <w:rFonts w:ascii="Arial" w:hAnsi="Arial" w:cs="Arial"/>
      <w:sz w:val="24"/>
      <w:szCs w:val="24"/>
      <w:lang w:val="el-GR" w:eastAsia="el-GR" w:bidi="ar-SA"/>
    </w:rPr>
  </w:style>
  <w:style w:type="paragraph" w:customStyle="1" w:styleId="23">
    <w:name w:val="Υπογραφές2"/>
    <w:basedOn w:val="ab"/>
    <w:rsid w:val="00F63537"/>
    <w:rPr>
      <w:rFonts w:cs="Arial"/>
      <w:szCs w:val="24"/>
      <w:u w:val="none"/>
    </w:rPr>
  </w:style>
  <w:style w:type="character" w:customStyle="1" w:styleId="Arial115pt">
    <w:name w:val="Στυλ Arial 115 pt Έντονα"/>
    <w:rsid w:val="00133F0A"/>
    <w:rPr>
      <w:rFonts w:ascii="Arial" w:hAnsi="Arial"/>
      <w:b/>
      <w:bCs/>
      <w:sz w:val="23"/>
      <w:lang w:val="el-GR"/>
    </w:rPr>
  </w:style>
  <w:style w:type="paragraph" w:styleId="33">
    <w:name w:val="Body Text 3"/>
    <w:basedOn w:val="a0"/>
    <w:link w:val="3Char0"/>
    <w:rsid w:val="00996C45"/>
    <w:pPr>
      <w:spacing w:after="120"/>
    </w:pPr>
    <w:rPr>
      <w:sz w:val="16"/>
      <w:szCs w:val="16"/>
    </w:rPr>
  </w:style>
  <w:style w:type="paragraph" w:styleId="af0">
    <w:name w:val="Block Text"/>
    <w:basedOn w:val="a0"/>
    <w:rsid w:val="00BD55C5"/>
    <w:pPr>
      <w:ind w:left="720" w:right="-694"/>
      <w:jc w:val="both"/>
    </w:pPr>
    <w:rPr>
      <w:rFonts w:cs="Arial"/>
      <w:sz w:val="23"/>
    </w:rPr>
  </w:style>
  <w:style w:type="paragraph" w:styleId="af1">
    <w:name w:val="Normal Indent"/>
    <w:basedOn w:val="a0"/>
    <w:rsid w:val="00956C41"/>
    <w:pPr>
      <w:widowControl w:val="0"/>
      <w:ind w:firstLine="709"/>
      <w:jc w:val="both"/>
    </w:pPr>
    <w:rPr>
      <w:sz w:val="22"/>
    </w:rPr>
  </w:style>
  <w:style w:type="paragraph" w:styleId="24">
    <w:name w:val="index 2"/>
    <w:basedOn w:val="a0"/>
    <w:next w:val="a0"/>
    <w:semiHidden/>
    <w:rsid w:val="00956C41"/>
    <w:pPr>
      <w:widowControl w:val="0"/>
      <w:tabs>
        <w:tab w:val="right" w:leader="dot" w:pos="4317"/>
      </w:tabs>
      <w:ind w:left="480" w:hanging="240"/>
      <w:jc w:val="both"/>
    </w:pPr>
  </w:style>
  <w:style w:type="paragraph" w:styleId="12">
    <w:name w:val="index 1"/>
    <w:basedOn w:val="a0"/>
    <w:next w:val="a0"/>
    <w:semiHidden/>
    <w:rsid w:val="00956C41"/>
    <w:pPr>
      <w:widowControl w:val="0"/>
      <w:tabs>
        <w:tab w:val="right" w:leader="dot" w:pos="4317"/>
      </w:tabs>
      <w:ind w:left="240" w:hanging="240"/>
      <w:jc w:val="both"/>
    </w:pPr>
  </w:style>
  <w:style w:type="paragraph" w:styleId="34">
    <w:name w:val="index 3"/>
    <w:basedOn w:val="a0"/>
    <w:next w:val="a0"/>
    <w:semiHidden/>
    <w:rsid w:val="00956C41"/>
    <w:pPr>
      <w:widowControl w:val="0"/>
      <w:tabs>
        <w:tab w:val="right" w:leader="dot" w:pos="4317"/>
      </w:tabs>
      <w:ind w:left="720" w:hanging="240"/>
      <w:jc w:val="both"/>
    </w:pPr>
  </w:style>
  <w:style w:type="paragraph" w:styleId="42">
    <w:name w:val="index 4"/>
    <w:basedOn w:val="a0"/>
    <w:next w:val="a0"/>
    <w:semiHidden/>
    <w:rsid w:val="00956C41"/>
    <w:pPr>
      <w:widowControl w:val="0"/>
      <w:tabs>
        <w:tab w:val="right" w:leader="dot" w:pos="4317"/>
      </w:tabs>
      <w:ind w:left="960" w:hanging="240"/>
      <w:jc w:val="both"/>
    </w:pPr>
  </w:style>
  <w:style w:type="paragraph" w:styleId="51">
    <w:name w:val="index 5"/>
    <w:basedOn w:val="a0"/>
    <w:next w:val="a0"/>
    <w:semiHidden/>
    <w:rsid w:val="00956C41"/>
    <w:pPr>
      <w:widowControl w:val="0"/>
      <w:tabs>
        <w:tab w:val="right" w:leader="dot" w:pos="4317"/>
      </w:tabs>
      <w:ind w:left="1200" w:hanging="240"/>
      <w:jc w:val="both"/>
    </w:pPr>
  </w:style>
  <w:style w:type="paragraph" w:styleId="61">
    <w:name w:val="index 6"/>
    <w:basedOn w:val="a0"/>
    <w:next w:val="a0"/>
    <w:semiHidden/>
    <w:rsid w:val="00956C41"/>
    <w:pPr>
      <w:widowControl w:val="0"/>
      <w:tabs>
        <w:tab w:val="right" w:leader="dot" w:pos="4317"/>
      </w:tabs>
      <w:ind w:left="1440" w:hanging="240"/>
      <w:jc w:val="both"/>
    </w:pPr>
  </w:style>
  <w:style w:type="paragraph" w:styleId="71">
    <w:name w:val="index 7"/>
    <w:basedOn w:val="a0"/>
    <w:next w:val="a0"/>
    <w:semiHidden/>
    <w:rsid w:val="00956C41"/>
    <w:pPr>
      <w:widowControl w:val="0"/>
      <w:tabs>
        <w:tab w:val="right" w:leader="dot" w:pos="4317"/>
      </w:tabs>
      <w:ind w:left="1680" w:hanging="240"/>
      <w:jc w:val="both"/>
    </w:pPr>
  </w:style>
  <w:style w:type="paragraph" w:styleId="81">
    <w:name w:val="index 8"/>
    <w:basedOn w:val="a0"/>
    <w:next w:val="a0"/>
    <w:semiHidden/>
    <w:rsid w:val="00956C41"/>
    <w:pPr>
      <w:widowControl w:val="0"/>
      <w:tabs>
        <w:tab w:val="right" w:leader="dot" w:pos="4317"/>
      </w:tabs>
      <w:ind w:left="1920" w:hanging="240"/>
      <w:jc w:val="both"/>
    </w:pPr>
  </w:style>
  <w:style w:type="paragraph" w:styleId="91">
    <w:name w:val="index 9"/>
    <w:basedOn w:val="a0"/>
    <w:next w:val="a0"/>
    <w:semiHidden/>
    <w:rsid w:val="00956C41"/>
    <w:pPr>
      <w:widowControl w:val="0"/>
      <w:tabs>
        <w:tab w:val="right" w:leader="dot" w:pos="4317"/>
      </w:tabs>
      <w:ind w:left="2160" w:hanging="240"/>
      <w:jc w:val="both"/>
    </w:pPr>
  </w:style>
  <w:style w:type="paragraph" w:styleId="af2">
    <w:name w:val="index heading"/>
    <w:basedOn w:val="a0"/>
    <w:next w:val="12"/>
    <w:semiHidden/>
    <w:rsid w:val="00956C41"/>
    <w:pPr>
      <w:widowControl w:val="0"/>
      <w:jc w:val="both"/>
    </w:pPr>
  </w:style>
  <w:style w:type="paragraph" w:styleId="af3">
    <w:name w:val="table of figures"/>
    <w:basedOn w:val="a0"/>
    <w:next w:val="a0"/>
    <w:semiHidden/>
    <w:rsid w:val="00956C41"/>
    <w:pPr>
      <w:widowControl w:val="0"/>
      <w:tabs>
        <w:tab w:val="right" w:leader="dot" w:pos="9355"/>
      </w:tabs>
      <w:ind w:left="480" w:hanging="480"/>
      <w:jc w:val="both"/>
    </w:pPr>
  </w:style>
  <w:style w:type="character" w:styleId="-0">
    <w:name w:val="FollowedHyperlink"/>
    <w:rsid w:val="00956C41"/>
    <w:rPr>
      <w:color w:val="800080"/>
      <w:u w:val="single"/>
    </w:rPr>
  </w:style>
  <w:style w:type="paragraph" w:styleId="af4">
    <w:name w:val="Subtitle"/>
    <w:basedOn w:val="a0"/>
    <w:qFormat/>
    <w:rsid w:val="00956C41"/>
    <w:pPr>
      <w:widowControl w:val="0"/>
      <w:jc w:val="center"/>
    </w:pPr>
    <w:rPr>
      <w:b/>
      <w:u w:val="single"/>
    </w:rPr>
  </w:style>
  <w:style w:type="paragraph" w:customStyle="1" w:styleId="Default">
    <w:name w:val="Default"/>
    <w:rsid w:val="00956C41"/>
    <w:pPr>
      <w:autoSpaceDE w:val="0"/>
      <w:autoSpaceDN w:val="0"/>
      <w:adjustRightInd w:val="0"/>
    </w:pPr>
    <w:rPr>
      <w:color w:val="000000"/>
      <w:sz w:val="24"/>
      <w:szCs w:val="24"/>
    </w:rPr>
  </w:style>
  <w:style w:type="character" w:styleId="af5">
    <w:name w:val="Strong"/>
    <w:qFormat/>
    <w:rsid w:val="00956C41"/>
    <w:rPr>
      <w:b/>
      <w:bCs/>
    </w:rPr>
  </w:style>
  <w:style w:type="numbering" w:customStyle="1" w:styleId="13">
    <w:name w:val="Χωρίς λίστα1"/>
    <w:next w:val="a3"/>
    <w:semiHidden/>
    <w:rsid w:val="005A7E81"/>
  </w:style>
  <w:style w:type="paragraph" w:customStyle="1" w:styleId="af6">
    <w:name w:val="περιθωρια"/>
    <w:basedOn w:val="a0"/>
    <w:link w:val="Char6"/>
    <w:rsid w:val="005A7E81"/>
    <w:pPr>
      <w:tabs>
        <w:tab w:val="left" w:pos="851"/>
        <w:tab w:val="left" w:pos="1418"/>
        <w:tab w:val="left" w:pos="1985"/>
        <w:tab w:val="left" w:pos="2694"/>
        <w:tab w:val="left" w:pos="3402"/>
        <w:tab w:val="left" w:pos="3969"/>
        <w:tab w:val="left" w:pos="4536"/>
      </w:tabs>
      <w:overflowPunct w:val="0"/>
      <w:autoSpaceDE w:val="0"/>
      <w:autoSpaceDN w:val="0"/>
      <w:adjustRightInd w:val="0"/>
      <w:spacing w:before="100" w:after="100"/>
      <w:jc w:val="both"/>
      <w:textAlignment w:val="baseline"/>
    </w:pPr>
    <w:rPr>
      <w:rFonts w:cs="Arial"/>
      <w:b/>
    </w:rPr>
  </w:style>
  <w:style w:type="paragraph" w:customStyle="1" w:styleId="slim">
    <w:name w:val="περιθωρια slim"/>
    <w:basedOn w:val="af6"/>
    <w:link w:val="slimChar"/>
    <w:rsid w:val="005A7E81"/>
    <w:pPr>
      <w:tabs>
        <w:tab w:val="clear" w:pos="3402"/>
        <w:tab w:val="clear" w:pos="3969"/>
        <w:tab w:val="left" w:pos="3686"/>
        <w:tab w:val="left" w:pos="5387"/>
      </w:tabs>
    </w:pPr>
    <w:rPr>
      <w:b w:val="0"/>
      <w:szCs w:val="24"/>
    </w:rPr>
  </w:style>
  <w:style w:type="character" w:customStyle="1" w:styleId="Char6">
    <w:name w:val="περιθωρια Char"/>
    <w:link w:val="af6"/>
    <w:rsid w:val="005A7E81"/>
    <w:rPr>
      <w:rFonts w:ascii="Arial" w:hAnsi="Arial" w:cs="Arial"/>
      <w:b/>
      <w:sz w:val="24"/>
      <w:lang w:val="el-GR" w:eastAsia="el-GR" w:bidi="ar-SA"/>
    </w:rPr>
  </w:style>
  <w:style w:type="character" w:customStyle="1" w:styleId="slimChar">
    <w:name w:val="περιθωρια slim Char"/>
    <w:link w:val="slim"/>
    <w:rsid w:val="005A7E81"/>
    <w:rPr>
      <w:rFonts w:ascii="Arial" w:hAnsi="Arial" w:cs="Arial"/>
      <w:sz w:val="24"/>
      <w:szCs w:val="24"/>
      <w:lang w:val="el-GR" w:eastAsia="el-GR" w:bidi="ar-SA"/>
    </w:rPr>
  </w:style>
  <w:style w:type="table" w:customStyle="1" w:styleId="14">
    <w:name w:val="Πλέγμα πίνακα1"/>
    <w:basedOn w:val="a2"/>
    <w:next w:val="af"/>
    <w:rsid w:val="008A46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Τίτλος 4"/>
    <w:basedOn w:val="a0"/>
    <w:rsid w:val="00602ED5"/>
    <w:pPr>
      <w:autoSpaceDE w:val="0"/>
      <w:autoSpaceDN w:val="0"/>
      <w:spacing w:before="120"/>
      <w:ind w:firstLine="2240"/>
      <w:jc w:val="both"/>
    </w:pPr>
    <w:rPr>
      <w:rFonts w:eastAsia="Batang" w:cs="Arial"/>
      <w:b/>
      <w:szCs w:val="24"/>
    </w:rPr>
  </w:style>
  <w:style w:type="paragraph" w:customStyle="1" w:styleId="a">
    <w:name w:val="ΠΑΡΑΓΡ ΠΡΟΣΘ"/>
    <w:basedOn w:val="3"/>
    <w:link w:val="Char7"/>
    <w:qFormat/>
    <w:rsid w:val="001507F2"/>
    <w:pPr>
      <w:keepNext/>
      <w:keepLines/>
      <w:numPr>
        <w:numId w:val="2"/>
      </w:numPr>
      <w:tabs>
        <w:tab w:val="left" w:pos="1418"/>
        <w:tab w:val="left" w:pos="1985"/>
        <w:tab w:val="left" w:pos="2552"/>
        <w:tab w:val="left" w:pos="3119"/>
        <w:tab w:val="left" w:pos="3686"/>
      </w:tabs>
      <w:spacing w:before="120" w:after="120" w:line="259" w:lineRule="auto"/>
    </w:pPr>
    <w:rPr>
      <w:rFonts w:eastAsia="MS Gothic"/>
      <w:b/>
      <w:bCs/>
      <w:szCs w:val="24"/>
      <w:u w:val="single"/>
    </w:rPr>
  </w:style>
  <w:style w:type="numbering" w:customStyle="1" w:styleId="25">
    <w:name w:val="Χωρίς λίστα2"/>
    <w:next w:val="a3"/>
    <w:semiHidden/>
    <w:unhideWhenUsed/>
    <w:rsid w:val="00544FA6"/>
  </w:style>
  <w:style w:type="character" w:customStyle="1" w:styleId="1Char">
    <w:name w:val="Επικεφαλίδα 1 Char"/>
    <w:aliases w:val="ΕΑΠ Heading 1 Char"/>
    <w:link w:val="1"/>
    <w:rsid w:val="00544FA6"/>
    <w:rPr>
      <w:rFonts w:ascii="Arial" w:hAnsi="Arial"/>
      <w:b/>
      <w:kern w:val="28"/>
      <w:sz w:val="24"/>
      <w:u w:val="single"/>
    </w:rPr>
  </w:style>
  <w:style w:type="paragraph" w:styleId="af7">
    <w:name w:val="TOC Heading"/>
    <w:basedOn w:val="1"/>
    <w:next w:val="a0"/>
    <w:qFormat/>
    <w:rsid w:val="00544FA6"/>
    <w:pPr>
      <w:tabs>
        <w:tab w:val="num" w:pos="432"/>
        <w:tab w:val="left" w:pos="1985"/>
        <w:tab w:val="left" w:pos="2552"/>
        <w:tab w:val="left" w:pos="3119"/>
        <w:tab w:val="left" w:pos="3686"/>
      </w:tabs>
      <w:spacing w:line="276" w:lineRule="auto"/>
      <w:ind w:left="432"/>
      <w:outlineLvl w:val="9"/>
    </w:pPr>
    <w:rPr>
      <w:rFonts w:cs="Arial"/>
      <w:bCs/>
      <w:color w:val="365F91"/>
      <w:szCs w:val="28"/>
    </w:rPr>
  </w:style>
  <w:style w:type="character" w:customStyle="1" w:styleId="Char5">
    <w:name w:val="Κείμενο πλαισίου Char"/>
    <w:link w:val="ae"/>
    <w:semiHidden/>
    <w:rsid w:val="00544FA6"/>
    <w:rPr>
      <w:rFonts w:ascii="Tahoma" w:hAnsi="Tahoma" w:cs="Tahoma"/>
      <w:sz w:val="16"/>
      <w:szCs w:val="16"/>
      <w:lang w:val="el-GR" w:eastAsia="el-GR" w:bidi="ar-SA"/>
    </w:rPr>
  </w:style>
  <w:style w:type="character" w:customStyle="1" w:styleId="CharChar10">
    <w:name w:val="Char Char10"/>
    <w:basedOn w:val="a1"/>
    <w:rsid w:val="00544FA6"/>
  </w:style>
  <w:style w:type="character" w:customStyle="1" w:styleId="Char1">
    <w:name w:val="Υποσέλιδο Char"/>
    <w:link w:val="a6"/>
    <w:uiPriority w:val="99"/>
    <w:rsid w:val="00544FA6"/>
    <w:rPr>
      <w:rFonts w:ascii="Arial" w:hAnsi="Arial"/>
      <w:sz w:val="24"/>
      <w:lang w:val="en-US" w:eastAsia="el-GR" w:bidi="ar-SA"/>
    </w:rPr>
  </w:style>
  <w:style w:type="character" w:customStyle="1" w:styleId="2Char">
    <w:name w:val="Επικεφαλίδα 2 Char"/>
    <w:aliases w:val="ΕΑΠ Heading 2 Char"/>
    <w:link w:val="2"/>
    <w:rsid w:val="00544FA6"/>
    <w:rPr>
      <w:rFonts w:ascii="Arial" w:hAnsi="Arial"/>
      <w:b/>
      <w:sz w:val="24"/>
    </w:rPr>
  </w:style>
  <w:style w:type="character" w:customStyle="1" w:styleId="3Char">
    <w:name w:val="Επικεφαλίδα 3 Char"/>
    <w:link w:val="3"/>
    <w:rsid w:val="00544FA6"/>
    <w:rPr>
      <w:rFonts w:ascii="Arial" w:hAnsi="Arial"/>
      <w:sz w:val="24"/>
    </w:rPr>
  </w:style>
  <w:style w:type="character" w:customStyle="1" w:styleId="4Char">
    <w:name w:val="Επικεφαλίδα 4 Char"/>
    <w:link w:val="4"/>
    <w:rsid w:val="00544FA6"/>
    <w:rPr>
      <w:rFonts w:ascii="Arial" w:hAnsi="Arial"/>
      <w:bCs/>
      <w:sz w:val="24"/>
    </w:rPr>
  </w:style>
  <w:style w:type="character" w:customStyle="1" w:styleId="5Char">
    <w:name w:val="Επικεφαλίδα 5 Char"/>
    <w:link w:val="5"/>
    <w:rsid w:val="00544FA6"/>
    <w:rPr>
      <w:rFonts w:ascii="Arial" w:hAnsi="Arial"/>
      <w:sz w:val="24"/>
    </w:rPr>
  </w:style>
  <w:style w:type="character" w:customStyle="1" w:styleId="6Char">
    <w:name w:val="Επικεφαλίδα 6 Char"/>
    <w:link w:val="6"/>
    <w:uiPriority w:val="99"/>
    <w:rsid w:val="00544FA6"/>
    <w:rPr>
      <w:rFonts w:ascii="Arial" w:hAnsi="Arial"/>
      <w:b/>
      <w:bCs/>
      <w:sz w:val="24"/>
      <w:u w:val="single"/>
    </w:rPr>
  </w:style>
  <w:style w:type="character" w:customStyle="1" w:styleId="7Char">
    <w:name w:val="Επικεφαλίδα 7 Char"/>
    <w:link w:val="7"/>
    <w:uiPriority w:val="99"/>
    <w:rsid w:val="00544FA6"/>
    <w:rPr>
      <w:rFonts w:ascii="Arial" w:hAnsi="Arial"/>
      <w:sz w:val="24"/>
    </w:rPr>
  </w:style>
  <w:style w:type="character" w:customStyle="1" w:styleId="8Char">
    <w:name w:val="Επικεφαλίδα 8 Char"/>
    <w:link w:val="8"/>
    <w:uiPriority w:val="99"/>
    <w:rsid w:val="00544FA6"/>
    <w:rPr>
      <w:rFonts w:ascii="Arial" w:hAnsi="Arial"/>
      <w:i/>
      <w:sz w:val="24"/>
    </w:rPr>
  </w:style>
  <w:style w:type="character" w:customStyle="1" w:styleId="9Char">
    <w:name w:val="Επικεφαλίδα 9 Char"/>
    <w:link w:val="9"/>
    <w:uiPriority w:val="99"/>
    <w:rsid w:val="00544FA6"/>
    <w:rPr>
      <w:rFonts w:ascii="Arial" w:hAnsi="Arial"/>
      <w:b/>
      <w:i/>
      <w:sz w:val="18"/>
    </w:rPr>
  </w:style>
  <w:style w:type="paragraph" w:styleId="af8">
    <w:name w:val="Document Map"/>
    <w:basedOn w:val="a0"/>
    <w:link w:val="Char8"/>
    <w:unhideWhenUsed/>
    <w:rsid w:val="00544FA6"/>
    <w:pPr>
      <w:tabs>
        <w:tab w:val="left" w:pos="1418"/>
        <w:tab w:val="left" w:pos="1985"/>
        <w:tab w:val="left" w:pos="2552"/>
        <w:tab w:val="left" w:pos="3119"/>
        <w:tab w:val="left" w:pos="3686"/>
      </w:tabs>
      <w:spacing w:before="120" w:after="120" w:line="259" w:lineRule="auto"/>
      <w:ind w:firstLine="851"/>
      <w:jc w:val="both"/>
    </w:pPr>
    <w:rPr>
      <w:rFonts w:ascii="Lucida Grande" w:eastAsia="Cambria" w:hAnsi="Lucida Grande" w:cs="Lucida Grande"/>
      <w:szCs w:val="24"/>
      <w:lang w:eastAsia="en-US"/>
    </w:rPr>
  </w:style>
  <w:style w:type="character" w:customStyle="1" w:styleId="Char8">
    <w:name w:val="Χάρτης εγγράφου Char"/>
    <w:link w:val="af8"/>
    <w:rsid w:val="00544FA6"/>
    <w:rPr>
      <w:rFonts w:ascii="Lucida Grande" w:eastAsia="Cambria" w:hAnsi="Lucida Grande" w:cs="Lucida Grande"/>
      <w:sz w:val="24"/>
      <w:szCs w:val="24"/>
      <w:lang w:val="el-GR" w:eastAsia="en-US" w:bidi="ar-SA"/>
    </w:rPr>
  </w:style>
  <w:style w:type="character" w:customStyle="1" w:styleId="Char3">
    <w:name w:val="Τίτλος Char"/>
    <w:link w:val="a9"/>
    <w:rsid w:val="00544FA6"/>
    <w:rPr>
      <w:rFonts w:ascii="Arial" w:hAnsi="Arial"/>
      <w:b/>
      <w:i/>
      <w:sz w:val="24"/>
      <w:lang w:val="el-GR" w:eastAsia="el-GR" w:bidi="ar-SA"/>
    </w:rPr>
  </w:style>
  <w:style w:type="character" w:customStyle="1" w:styleId="Char">
    <w:name w:val="Σώμα κειμένου Char"/>
    <w:link w:val="a4"/>
    <w:rsid w:val="00544FA6"/>
    <w:rPr>
      <w:rFonts w:ascii="Arial" w:hAnsi="Arial"/>
      <w:sz w:val="24"/>
      <w:lang w:val="el-GR" w:eastAsia="el-GR" w:bidi="ar-SA"/>
    </w:rPr>
  </w:style>
  <w:style w:type="paragraph" w:customStyle="1" w:styleId="af9">
    <w:name w:val="Παραρτήματα"/>
    <w:basedOn w:val="a0"/>
    <w:next w:val="a0"/>
    <w:link w:val="Char9"/>
    <w:qFormat/>
    <w:rsid w:val="00544FA6"/>
    <w:pPr>
      <w:tabs>
        <w:tab w:val="left" w:pos="1418"/>
        <w:tab w:val="left" w:pos="1985"/>
        <w:tab w:val="left" w:pos="2552"/>
        <w:tab w:val="left" w:pos="3119"/>
        <w:tab w:val="left" w:pos="3686"/>
      </w:tabs>
      <w:spacing w:before="120" w:after="120" w:line="259" w:lineRule="auto"/>
      <w:jc w:val="both"/>
    </w:pPr>
    <w:rPr>
      <w:rFonts w:eastAsia="Cambria" w:cs="Arial"/>
      <w:szCs w:val="24"/>
      <w:lang w:eastAsia="en-US"/>
    </w:rPr>
  </w:style>
  <w:style w:type="paragraph" w:customStyle="1" w:styleId="afa">
    <w:name w:val="ΕΠΙΚΕΦ ΠΑΡΑΡΤ"/>
    <w:basedOn w:val="1"/>
    <w:link w:val="Chara"/>
    <w:qFormat/>
    <w:rsid w:val="00544FA6"/>
    <w:pPr>
      <w:numPr>
        <w:numId w:val="0"/>
      </w:numPr>
      <w:tabs>
        <w:tab w:val="left" w:pos="1985"/>
        <w:tab w:val="left" w:pos="2552"/>
        <w:tab w:val="left" w:pos="3119"/>
        <w:tab w:val="left" w:pos="3686"/>
      </w:tabs>
      <w:jc w:val="center"/>
    </w:pPr>
    <w:rPr>
      <w:rFonts w:cs="Arial"/>
      <w:bCs/>
      <w:szCs w:val="24"/>
    </w:rPr>
  </w:style>
  <w:style w:type="character" w:customStyle="1" w:styleId="Char9">
    <w:name w:val="Παραρτήματα Char"/>
    <w:link w:val="af9"/>
    <w:rsid w:val="00544FA6"/>
    <w:rPr>
      <w:rFonts w:ascii="Arial" w:eastAsia="Cambria" w:hAnsi="Arial" w:cs="Arial"/>
      <w:sz w:val="24"/>
      <w:szCs w:val="24"/>
      <w:lang w:val="el-GR" w:eastAsia="en-US" w:bidi="ar-SA"/>
    </w:rPr>
  </w:style>
  <w:style w:type="paragraph" w:customStyle="1" w:styleId="afb">
    <w:name w:val="ΕΠ ΠΡΟΣΘ"/>
    <w:basedOn w:val="2"/>
    <w:next w:val="a0"/>
    <w:link w:val="Charb"/>
    <w:qFormat/>
    <w:rsid w:val="00544FA6"/>
    <w:pPr>
      <w:keepLines/>
      <w:numPr>
        <w:ilvl w:val="0"/>
        <w:numId w:val="0"/>
      </w:numPr>
      <w:tabs>
        <w:tab w:val="clear" w:pos="1276"/>
        <w:tab w:val="left" w:pos="1418"/>
        <w:tab w:val="left" w:pos="1985"/>
        <w:tab w:val="left" w:pos="2552"/>
        <w:tab w:val="left" w:pos="3119"/>
        <w:tab w:val="left" w:pos="3686"/>
      </w:tabs>
      <w:spacing w:before="120" w:after="120" w:line="259" w:lineRule="auto"/>
      <w:ind w:left="851"/>
      <w:jc w:val="center"/>
    </w:pPr>
    <w:rPr>
      <w:rFonts w:eastAsia="MS Gothic" w:cs="Arial"/>
      <w:bCs/>
      <w:kern w:val="28"/>
      <w:szCs w:val="26"/>
      <w:u w:val="single"/>
      <w:lang w:eastAsia="en-US"/>
    </w:rPr>
  </w:style>
  <w:style w:type="character" w:customStyle="1" w:styleId="Chara">
    <w:name w:val="ΕΠΙΚΕΦ ΠΑΡΑΡΤ Char"/>
    <w:link w:val="afa"/>
    <w:rsid w:val="00544FA6"/>
    <w:rPr>
      <w:rFonts w:ascii="Arial" w:hAnsi="Arial" w:cs="Arial"/>
      <w:b/>
      <w:bCs/>
      <w:kern w:val="28"/>
      <w:sz w:val="24"/>
      <w:szCs w:val="24"/>
      <w:u w:val="single"/>
      <w:lang w:val="el-GR" w:eastAsia="el-GR" w:bidi="ar-SA"/>
    </w:rPr>
  </w:style>
  <w:style w:type="character" w:customStyle="1" w:styleId="Charb">
    <w:name w:val="ΕΠ ΠΡΟΣΘ Char"/>
    <w:link w:val="afb"/>
    <w:rsid w:val="00544FA6"/>
    <w:rPr>
      <w:rFonts w:ascii="Arial" w:eastAsia="MS Gothic" w:hAnsi="Arial" w:cs="Arial"/>
      <w:b/>
      <w:bCs/>
      <w:kern w:val="28"/>
      <w:sz w:val="24"/>
      <w:szCs w:val="26"/>
      <w:u w:val="single"/>
      <w:lang w:val="el-GR" w:eastAsia="en-US" w:bidi="ar-SA"/>
    </w:rPr>
  </w:style>
  <w:style w:type="paragraph" w:customStyle="1" w:styleId="BillHeading2">
    <w:name w:val="Bill Heading 2"/>
    <w:basedOn w:val="2"/>
    <w:qFormat/>
    <w:rsid w:val="00544FA6"/>
    <w:pPr>
      <w:keepLines/>
      <w:tabs>
        <w:tab w:val="clear" w:pos="1276"/>
        <w:tab w:val="num" w:pos="576"/>
        <w:tab w:val="left" w:pos="1418"/>
        <w:tab w:val="left" w:pos="1985"/>
        <w:tab w:val="left" w:pos="2552"/>
        <w:tab w:val="left" w:pos="3119"/>
        <w:tab w:val="left" w:pos="3686"/>
      </w:tabs>
      <w:spacing w:before="120" w:after="120" w:line="259" w:lineRule="auto"/>
      <w:ind w:left="576" w:firstLine="417"/>
    </w:pPr>
    <w:rPr>
      <w:rFonts w:eastAsia="MS Gothic"/>
      <w:bCs/>
      <w:szCs w:val="26"/>
      <w:u w:val="single"/>
      <w:lang w:eastAsia="en-US"/>
    </w:rPr>
  </w:style>
  <w:style w:type="character" w:customStyle="1" w:styleId="Char7">
    <w:name w:val="ΠΑΡΑΓΡ ΠΡΟΣΘ Char"/>
    <w:link w:val="a"/>
    <w:rsid w:val="00544FA6"/>
    <w:rPr>
      <w:rFonts w:ascii="Arial" w:eastAsia="MS Gothic" w:hAnsi="Arial"/>
      <w:b/>
      <w:bCs/>
      <w:sz w:val="24"/>
      <w:szCs w:val="24"/>
      <w:u w:val="single"/>
    </w:rPr>
  </w:style>
  <w:style w:type="paragraph" w:styleId="afc">
    <w:name w:val="List Paragraph"/>
    <w:basedOn w:val="a0"/>
    <w:qFormat/>
    <w:rsid w:val="00544FA6"/>
    <w:pPr>
      <w:tabs>
        <w:tab w:val="left" w:pos="1418"/>
        <w:tab w:val="left" w:pos="1985"/>
        <w:tab w:val="left" w:pos="2552"/>
        <w:tab w:val="left" w:pos="3119"/>
        <w:tab w:val="left" w:pos="3686"/>
      </w:tabs>
      <w:spacing w:before="120" w:after="120" w:line="259" w:lineRule="auto"/>
      <w:ind w:left="720" w:firstLine="851"/>
      <w:contextualSpacing/>
      <w:jc w:val="both"/>
    </w:pPr>
    <w:rPr>
      <w:rFonts w:eastAsia="Cambria" w:cs="Arial"/>
      <w:szCs w:val="24"/>
      <w:lang w:eastAsia="en-US"/>
    </w:rPr>
  </w:style>
  <w:style w:type="paragraph" w:customStyle="1" w:styleId="afd">
    <w:name w:val="Πινακες"/>
    <w:basedOn w:val="af9"/>
    <w:link w:val="Charc"/>
    <w:qFormat/>
    <w:rsid w:val="00544FA6"/>
    <w:pPr>
      <w:tabs>
        <w:tab w:val="left" w:pos="709"/>
      </w:tabs>
      <w:spacing w:before="0" w:after="0"/>
    </w:pPr>
  </w:style>
  <w:style w:type="paragraph" w:customStyle="1" w:styleId="15">
    <w:name w:val="Λεζάντα1"/>
    <w:basedOn w:val="a0"/>
    <w:link w:val="Chard"/>
    <w:qFormat/>
    <w:rsid w:val="00544FA6"/>
    <w:pPr>
      <w:tabs>
        <w:tab w:val="left" w:pos="1418"/>
        <w:tab w:val="left" w:pos="1985"/>
        <w:tab w:val="left" w:pos="2552"/>
        <w:tab w:val="left" w:pos="3119"/>
        <w:tab w:val="left" w:pos="3686"/>
      </w:tabs>
      <w:spacing w:before="120" w:after="120" w:line="259" w:lineRule="auto"/>
      <w:jc w:val="center"/>
    </w:pPr>
    <w:rPr>
      <w:rFonts w:eastAsia="Cambria" w:cs="Arial"/>
      <w:b/>
      <w:szCs w:val="24"/>
      <w:u w:val="single"/>
      <w:lang w:eastAsia="en-US"/>
    </w:rPr>
  </w:style>
  <w:style w:type="character" w:customStyle="1" w:styleId="Charc">
    <w:name w:val="Πινακες Char"/>
    <w:basedOn w:val="Char9"/>
    <w:link w:val="afd"/>
    <w:rsid w:val="00544FA6"/>
    <w:rPr>
      <w:rFonts w:ascii="Arial" w:eastAsia="Cambria" w:hAnsi="Arial" w:cs="Arial"/>
      <w:sz w:val="24"/>
      <w:szCs w:val="24"/>
      <w:lang w:val="el-GR" w:eastAsia="en-US" w:bidi="ar-SA"/>
    </w:rPr>
  </w:style>
  <w:style w:type="paragraph" w:customStyle="1" w:styleId="afe">
    <w:name w:val="ΕΠΙΚ ΠΡΟΣΑΡΤ"/>
    <w:basedOn w:val="a0"/>
    <w:link w:val="Chare"/>
    <w:qFormat/>
    <w:rsid w:val="00544FA6"/>
    <w:pPr>
      <w:tabs>
        <w:tab w:val="left" w:pos="1418"/>
        <w:tab w:val="left" w:pos="1985"/>
        <w:tab w:val="left" w:pos="2552"/>
        <w:tab w:val="left" w:pos="3119"/>
        <w:tab w:val="left" w:pos="3686"/>
      </w:tabs>
      <w:spacing w:before="120" w:after="120" w:line="259" w:lineRule="auto"/>
      <w:ind w:firstLine="851"/>
      <w:jc w:val="center"/>
    </w:pPr>
    <w:rPr>
      <w:rFonts w:eastAsia="Cambria" w:cs="Arial"/>
      <w:b/>
      <w:szCs w:val="24"/>
      <w:u w:val="single"/>
      <w:lang w:eastAsia="en-US"/>
    </w:rPr>
  </w:style>
  <w:style w:type="character" w:customStyle="1" w:styleId="Chard">
    <w:name w:val="Λεζάντα Char"/>
    <w:link w:val="15"/>
    <w:rsid w:val="00544FA6"/>
    <w:rPr>
      <w:rFonts w:ascii="Arial" w:eastAsia="Cambria" w:hAnsi="Arial" w:cs="Arial"/>
      <w:b/>
      <w:sz w:val="24"/>
      <w:szCs w:val="24"/>
      <w:u w:val="single"/>
      <w:lang w:val="el-GR" w:eastAsia="en-US" w:bidi="ar-SA"/>
    </w:rPr>
  </w:style>
  <w:style w:type="table" w:customStyle="1" w:styleId="26">
    <w:name w:val="Πλέγμα πίνακα2"/>
    <w:basedOn w:val="a2"/>
    <w:next w:val="af"/>
    <w:rsid w:val="00544FA6"/>
    <w:rPr>
      <w:rFonts w:ascii="Cambria" w:eastAsia="Cambria"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e">
    <w:name w:val="ΕΠΙΚ ΠΡΟΣΑΡΤ Char"/>
    <w:link w:val="afe"/>
    <w:rsid w:val="00544FA6"/>
    <w:rPr>
      <w:rFonts w:ascii="Arial" w:eastAsia="Cambria" w:hAnsi="Arial" w:cs="Arial"/>
      <w:b/>
      <w:sz w:val="24"/>
      <w:szCs w:val="24"/>
      <w:u w:val="single"/>
      <w:lang w:val="el-GR" w:eastAsia="en-US" w:bidi="ar-SA"/>
    </w:rPr>
  </w:style>
  <w:style w:type="numbering" w:customStyle="1" w:styleId="NoList1">
    <w:name w:val="No List1"/>
    <w:next w:val="a3"/>
    <w:semiHidden/>
    <w:rsid w:val="00544FA6"/>
  </w:style>
  <w:style w:type="character" w:customStyle="1" w:styleId="2Char1">
    <w:name w:val="Σώμα κείμενου 2 Char"/>
    <w:link w:val="22"/>
    <w:rsid w:val="00544FA6"/>
    <w:rPr>
      <w:rFonts w:ascii="Arial" w:hAnsi="Arial"/>
      <w:sz w:val="24"/>
      <w:lang w:val="el-GR" w:eastAsia="el-GR" w:bidi="ar-SA"/>
    </w:rPr>
  </w:style>
  <w:style w:type="character" w:customStyle="1" w:styleId="3Char0">
    <w:name w:val="Σώμα κείμενου 3 Char"/>
    <w:link w:val="33"/>
    <w:rsid w:val="00544FA6"/>
    <w:rPr>
      <w:rFonts w:ascii="Arial" w:hAnsi="Arial"/>
      <w:sz w:val="16"/>
      <w:szCs w:val="16"/>
      <w:lang w:val="el-GR" w:eastAsia="el-GR" w:bidi="ar-SA"/>
    </w:rPr>
  </w:style>
  <w:style w:type="character" w:customStyle="1" w:styleId="Char2">
    <w:name w:val="Σώμα κείμενου με εσοχή Char"/>
    <w:link w:val="a8"/>
    <w:rsid w:val="00544FA6"/>
    <w:rPr>
      <w:rFonts w:ascii="Arial" w:hAnsi="Arial"/>
      <w:sz w:val="24"/>
      <w:lang w:val="el-GR" w:eastAsia="el-GR" w:bidi="ar-SA"/>
    </w:rPr>
  </w:style>
  <w:style w:type="character" w:customStyle="1" w:styleId="2Char0">
    <w:name w:val="Σώμα κείμενου με εσοχή 2 Char"/>
    <w:link w:val="20"/>
    <w:rsid w:val="00544FA6"/>
    <w:rPr>
      <w:rFonts w:ascii="Arial" w:hAnsi="Arial"/>
      <w:sz w:val="24"/>
      <w:lang w:val="el-GR" w:eastAsia="el-GR" w:bidi="ar-SA"/>
    </w:rPr>
  </w:style>
  <w:style w:type="paragraph" w:customStyle="1" w:styleId="CharChar1Char">
    <w:name w:val="Char Char1 Char"/>
    <w:basedOn w:val="a0"/>
    <w:rsid w:val="00544FA6"/>
    <w:pPr>
      <w:spacing w:after="160" w:line="240" w:lineRule="exact"/>
    </w:pPr>
    <w:rPr>
      <w:rFonts w:cs="Arial"/>
      <w:sz w:val="20"/>
      <w:lang w:val="en-US" w:eastAsia="en-US"/>
    </w:rPr>
  </w:style>
  <w:style w:type="paragraph" w:customStyle="1" w:styleId="CharCharCharCharCharChar">
    <w:name w:val="Char Char Char Char Char Char"/>
    <w:basedOn w:val="a0"/>
    <w:rsid w:val="00544FA6"/>
    <w:pPr>
      <w:spacing w:after="160" w:line="240" w:lineRule="exact"/>
    </w:pPr>
    <w:rPr>
      <w:rFonts w:cs="Arial"/>
      <w:sz w:val="20"/>
      <w:lang w:val="en-US" w:eastAsia="en-US"/>
    </w:rPr>
  </w:style>
  <w:style w:type="paragraph" w:customStyle="1" w:styleId="16">
    <w:name w:val="Βασικό / εσοχή 1"/>
    <w:basedOn w:val="a0"/>
    <w:rsid w:val="00544FA6"/>
    <w:pPr>
      <w:widowControl w:val="0"/>
      <w:tabs>
        <w:tab w:val="left" w:pos="567"/>
        <w:tab w:val="left" w:pos="1418"/>
      </w:tabs>
      <w:ind w:firstLine="567"/>
      <w:jc w:val="both"/>
    </w:pPr>
    <w:rPr>
      <w:rFonts w:ascii="Times New Roman" w:hAnsi="Times New Roman"/>
      <w:szCs w:val="24"/>
    </w:rPr>
  </w:style>
  <w:style w:type="paragraph" w:customStyle="1" w:styleId="ListParagraph1">
    <w:name w:val="List Paragraph1"/>
    <w:basedOn w:val="a0"/>
    <w:qFormat/>
    <w:rsid w:val="00544FA6"/>
    <w:pPr>
      <w:ind w:left="720"/>
    </w:pPr>
    <w:rPr>
      <w:rFonts w:ascii="Times New Roman" w:hAnsi="Times New Roman"/>
      <w:szCs w:val="24"/>
    </w:rPr>
  </w:style>
  <w:style w:type="character" w:customStyle="1" w:styleId="HeaderChar">
    <w:name w:val="Header Char"/>
    <w:locked/>
    <w:rsid w:val="00452B6A"/>
    <w:rPr>
      <w:rFonts w:ascii="Arial" w:hAnsi="Arial" w:cs="Times New Roman"/>
      <w:sz w:val="24"/>
    </w:rPr>
  </w:style>
  <w:style w:type="paragraph" w:styleId="aff">
    <w:name w:val="annotation subject"/>
    <w:basedOn w:val="ad"/>
    <w:next w:val="ad"/>
    <w:semiHidden/>
    <w:rsid w:val="00CE0E20"/>
    <w:pPr>
      <w:overflowPunct/>
      <w:autoSpaceDE/>
      <w:autoSpaceDN/>
      <w:adjustRightInd/>
      <w:jc w:val="left"/>
      <w:textAlignment w:val="auto"/>
    </w:pPr>
    <w:rPr>
      <w:b/>
      <w:bCs/>
      <w:sz w:val="20"/>
    </w:rPr>
  </w:style>
  <w:style w:type="character" w:customStyle="1" w:styleId="Char4">
    <w:name w:val="Κείμενο σχολίου Char"/>
    <w:link w:val="ad"/>
    <w:semiHidden/>
    <w:locked/>
    <w:rsid w:val="00CB04D5"/>
    <w:rPr>
      <w:rFonts w:ascii="Arial" w:hAnsi="Arial"/>
      <w:sz w:val="24"/>
      <w:lang w:val="el-GR" w:eastAsia="el-GR" w:bidi="ar-SA"/>
    </w:rPr>
  </w:style>
  <w:style w:type="character" w:customStyle="1" w:styleId="Char10">
    <w:name w:val="Κεφαλίδα Char1"/>
    <w:uiPriority w:val="99"/>
    <w:locked/>
    <w:rsid w:val="00381F37"/>
    <w:rPr>
      <w:rFonts w:ascii="Arial" w:hAnsi="Arial"/>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8149">
      <w:bodyDiv w:val="1"/>
      <w:marLeft w:val="0"/>
      <w:marRight w:val="0"/>
      <w:marTop w:val="0"/>
      <w:marBottom w:val="0"/>
      <w:divBdr>
        <w:top w:val="none" w:sz="0" w:space="0" w:color="auto"/>
        <w:left w:val="none" w:sz="0" w:space="0" w:color="auto"/>
        <w:bottom w:val="none" w:sz="0" w:space="0" w:color="auto"/>
        <w:right w:val="none" w:sz="0" w:space="0" w:color="auto"/>
      </w:divBdr>
    </w:div>
    <w:div w:id="113065752">
      <w:bodyDiv w:val="1"/>
      <w:marLeft w:val="0"/>
      <w:marRight w:val="0"/>
      <w:marTop w:val="0"/>
      <w:marBottom w:val="0"/>
      <w:divBdr>
        <w:top w:val="none" w:sz="0" w:space="0" w:color="auto"/>
        <w:left w:val="none" w:sz="0" w:space="0" w:color="auto"/>
        <w:bottom w:val="none" w:sz="0" w:space="0" w:color="auto"/>
        <w:right w:val="none" w:sz="0" w:space="0" w:color="auto"/>
      </w:divBdr>
    </w:div>
    <w:div w:id="453014186">
      <w:bodyDiv w:val="1"/>
      <w:marLeft w:val="0"/>
      <w:marRight w:val="0"/>
      <w:marTop w:val="0"/>
      <w:marBottom w:val="0"/>
      <w:divBdr>
        <w:top w:val="none" w:sz="0" w:space="0" w:color="auto"/>
        <w:left w:val="none" w:sz="0" w:space="0" w:color="auto"/>
        <w:bottom w:val="none" w:sz="0" w:space="0" w:color="auto"/>
        <w:right w:val="none" w:sz="0" w:space="0" w:color="auto"/>
      </w:divBdr>
    </w:div>
    <w:div w:id="615063027">
      <w:bodyDiv w:val="1"/>
      <w:marLeft w:val="0"/>
      <w:marRight w:val="0"/>
      <w:marTop w:val="0"/>
      <w:marBottom w:val="0"/>
      <w:divBdr>
        <w:top w:val="none" w:sz="0" w:space="0" w:color="auto"/>
        <w:left w:val="none" w:sz="0" w:space="0" w:color="auto"/>
        <w:bottom w:val="none" w:sz="0" w:space="0" w:color="auto"/>
        <w:right w:val="none" w:sz="0" w:space="0" w:color="auto"/>
      </w:divBdr>
    </w:div>
    <w:div w:id="733621536">
      <w:bodyDiv w:val="1"/>
      <w:marLeft w:val="0"/>
      <w:marRight w:val="0"/>
      <w:marTop w:val="0"/>
      <w:marBottom w:val="0"/>
      <w:divBdr>
        <w:top w:val="none" w:sz="0" w:space="0" w:color="auto"/>
        <w:left w:val="none" w:sz="0" w:space="0" w:color="auto"/>
        <w:bottom w:val="none" w:sz="0" w:space="0" w:color="auto"/>
        <w:right w:val="none" w:sz="0" w:space="0" w:color="auto"/>
      </w:divBdr>
    </w:div>
    <w:div w:id="764304180">
      <w:bodyDiv w:val="1"/>
      <w:marLeft w:val="0"/>
      <w:marRight w:val="0"/>
      <w:marTop w:val="0"/>
      <w:marBottom w:val="0"/>
      <w:divBdr>
        <w:top w:val="none" w:sz="0" w:space="0" w:color="auto"/>
        <w:left w:val="none" w:sz="0" w:space="0" w:color="auto"/>
        <w:bottom w:val="none" w:sz="0" w:space="0" w:color="auto"/>
        <w:right w:val="none" w:sz="0" w:space="0" w:color="auto"/>
      </w:divBdr>
    </w:div>
    <w:div w:id="793208562">
      <w:bodyDiv w:val="1"/>
      <w:marLeft w:val="0"/>
      <w:marRight w:val="0"/>
      <w:marTop w:val="0"/>
      <w:marBottom w:val="0"/>
      <w:divBdr>
        <w:top w:val="none" w:sz="0" w:space="0" w:color="auto"/>
        <w:left w:val="none" w:sz="0" w:space="0" w:color="auto"/>
        <w:bottom w:val="none" w:sz="0" w:space="0" w:color="auto"/>
        <w:right w:val="none" w:sz="0" w:space="0" w:color="auto"/>
      </w:divBdr>
    </w:div>
    <w:div w:id="798307523">
      <w:bodyDiv w:val="1"/>
      <w:marLeft w:val="0"/>
      <w:marRight w:val="0"/>
      <w:marTop w:val="0"/>
      <w:marBottom w:val="0"/>
      <w:divBdr>
        <w:top w:val="none" w:sz="0" w:space="0" w:color="auto"/>
        <w:left w:val="none" w:sz="0" w:space="0" w:color="auto"/>
        <w:bottom w:val="none" w:sz="0" w:space="0" w:color="auto"/>
        <w:right w:val="none" w:sz="0" w:space="0" w:color="auto"/>
      </w:divBdr>
    </w:div>
    <w:div w:id="912465912">
      <w:bodyDiv w:val="1"/>
      <w:marLeft w:val="0"/>
      <w:marRight w:val="0"/>
      <w:marTop w:val="0"/>
      <w:marBottom w:val="0"/>
      <w:divBdr>
        <w:top w:val="none" w:sz="0" w:space="0" w:color="auto"/>
        <w:left w:val="none" w:sz="0" w:space="0" w:color="auto"/>
        <w:bottom w:val="none" w:sz="0" w:space="0" w:color="auto"/>
        <w:right w:val="none" w:sz="0" w:space="0" w:color="auto"/>
      </w:divBdr>
    </w:div>
    <w:div w:id="968438013">
      <w:bodyDiv w:val="1"/>
      <w:marLeft w:val="0"/>
      <w:marRight w:val="0"/>
      <w:marTop w:val="0"/>
      <w:marBottom w:val="0"/>
      <w:divBdr>
        <w:top w:val="none" w:sz="0" w:space="0" w:color="auto"/>
        <w:left w:val="none" w:sz="0" w:space="0" w:color="auto"/>
        <w:bottom w:val="none" w:sz="0" w:space="0" w:color="auto"/>
        <w:right w:val="none" w:sz="0" w:space="0" w:color="auto"/>
      </w:divBdr>
    </w:div>
    <w:div w:id="1274358104">
      <w:bodyDiv w:val="1"/>
      <w:marLeft w:val="0"/>
      <w:marRight w:val="0"/>
      <w:marTop w:val="0"/>
      <w:marBottom w:val="0"/>
      <w:divBdr>
        <w:top w:val="none" w:sz="0" w:space="0" w:color="auto"/>
        <w:left w:val="none" w:sz="0" w:space="0" w:color="auto"/>
        <w:bottom w:val="none" w:sz="0" w:space="0" w:color="auto"/>
        <w:right w:val="none" w:sz="0" w:space="0" w:color="auto"/>
      </w:divBdr>
    </w:div>
    <w:div w:id="1441337277">
      <w:bodyDiv w:val="1"/>
      <w:marLeft w:val="0"/>
      <w:marRight w:val="0"/>
      <w:marTop w:val="0"/>
      <w:marBottom w:val="0"/>
      <w:divBdr>
        <w:top w:val="none" w:sz="0" w:space="0" w:color="auto"/>
        <w:left w:val="none" w:sz="0" w:space="0" w:color="auto"/>
        <w:bottom w:val="none" w:sz="0" w:space="0" w:color="auto"/>
        <w:right w:val="none" w:sz="0" w:space="0" w:color="auto"/>
      </w:divBdr>
    </w:div>
    <w:div w:id="1634479757">
      <w:bodyDiv w:val="1"/>
      <w:marLeft w:val="0"/>
      <w:marRight w:val="0"/>
      <w:marTop w:val="0"/>
      <w:marBottom w:val="0"/>
      <w:divBdr>
        <w:top w:val="none" w:sz="0" w:space="0" w:color="auto"/>
        <w:left w:val="none" w:sz="0" w:space="0" w:color="auto"/>
        <w:bottom w:val="none" w:sz="0" w:space="0" w:color="auto"/>
        <w:right w:val="none" w:sz="0" w:space="0" w:color="auto"/>
      </w:divBdr>
    </w:div>
    <w:div w:id="1676885222">
      <w:bodyDiv w:val="1"/>
      <w:marLeft w:val="0"/>
      <w:marRight w:val="0"/>
      <w:marTop w:val="0"/>
      <w:marBottom w:val="0"/>
      <w:divBdr>
        <w:top w:val="none" w:sz="0" w:space="0" w:color="auto"/>
        <w:left w:val="none" w:sz="0" w:space="0" w:color="auto"/>
        <w:bottom w:val="none" w:sz="0" w:space="0" w:color="auto"/>
        <w:right w:val="none" w:sz="0" w:space="0" w:color="auto"/>
      </w:divBdr>
    </w:div>
    <w:div w:id="1705016121">
      <w:bodyDiv w:val="1"/>
      <w:marLeft w:val="0"/>
      <w:marRight w:val="0"/>
      <w:marTop w:val="0"/>
      <w:marBottom w:val="0"/>
      <w:divBdr>
        <w:top w:val="none" w:sz="0" w:space="0" w:color="auto"/>
        <w:left w:val="none" w:sz="0" w:space="0" w:color="auto"/>
        <w:bottom w:val="none" w:sz="0" w:space="0" w:color="auto"/>
        <w:right w:val="none" w:sz="0" w:space="0" w:color="auto"/>
      </w:divBdr>
    </w:div>
    <w:div w:id="170505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17</Pages>
  <Words>2154</Words>
  <Characters>11635</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ΠΡΟΔΙΑΓΡΑΦΗ ΓΕΝΙΚΟΥ ΕΠΙΤΕΛΕΙΟΥ ΣΤΡΑΤΟΥ</vt:lpstr>
    </vt:vector>
  </TitlesOfParts>
  <Company>DYP/2</Company>
  <LinksUpToDate>false</LinksUpToDate>
  <CharactersWithSpaces>13762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ΓΕΝΙΚΟΥ ΕΠΙΤΕΛΕΙΟΥ ΣΤΡΑΤΟΥ</dc:title>
  <dc:creator>Stavros Smirlis</dc:creator>
  <cp:lastModifiedBy>Ζήσης Καραμανώλας</cp:lastModifiedBy>
  <cp:revision>64</cp:revision>
  <cp:lastPrinted>2019-01-09T05:45:00Z</cp:lastPrinted>
  <dcterms:created xsi:type="dcterms:W3CDTF">2020-05-07T05:17:00Z</dcterms:created>
  <dcterms:modified xsi:type="dcterms:W3CDTF">2025-10-20T11:28:00Z</dcterms:modified>
</cp:coreProperties>
</file>