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24D7D30A" w:rsidR="00C40D2D" w:rsidRDefault="00B96C58" w:rsidP="00B96C58">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ΑΥΤΟΜΑΤΟ ΗΛΕΚΤΡΟΝΙΚΟ ΔΙΑΘΛΑΣΙΜΕΤΡΟ</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564539"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564539"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564539"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564539"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564539"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564539"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40C412C3" w:rsidR="004B67BA" w:rsidRPr="0026765E"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6</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564539"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564539"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564539"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564539"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1DF4E12E" w:rsidR="004B67BA" w:rsidRPr="00B35BAD"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564539"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7D519AB5"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564539"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4C5B4737" w:rsidR="004B67BA" w:rsidRPr="00B237F1"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564539"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661A9C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564539"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6D129CCE"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564539"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564539"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3F95DE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564539"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0066127D" w:rsidR="004B67BA" w:rsidRPr="00EB06E9"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564539"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564539"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3A8A4210"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B35BAD">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48DD297" w:rsidR="00D31840" w:rsidRPr="00EB06E9" w:rsidRDefault="00B35BAD"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564539"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564539"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6972870"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B35BAD">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564539"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8F131B">
      <w:pPr>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351670AB"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522C64">
        <w:rPr>
          <w:rFonts w:ascii="Arial" w:hAnsi="Arial" w:cs="Arial"/>
          <w:sz w:val="24"/>
          <w:szCs w:val="24"/>
        </w:rPr>
        <w:t>Αυτόματο Ηλεκτρονικό</w:t>
      </w:r>
      <w:r w:rsidR="00540A6B">
        <w:rPr>
          <w:rFonts w:ascii="Arial" w:hAnsi="Arial" w:cs="Arial"/>
          <w:sz w:val="24"/>
          <w:szCs w:val="24"/>
        </w:rPr>
        <w:t xml:space="preserve"> </w:t>
      </w:r>
      <w:proofErr w:type="spellStart"/>
      <w:r w:rsidR="00540A6B">
        <w:rPr>
          <w:rFonts w:ascii="Arial" w:hAnsi="Arial" w:cs="Arial"/>
          <w:sz w:val="24"/>
          <w:szCs w:val="24"/>
        </w:rPr>
        <w:t>Διαθλασίμε</w:t>
      </w:r>
      <w:r w:rsidR="00522C64">
        <w:rPr>
          <w:rFonts w:ascii="Arial" w:hAnsi="Arial" w:cs="Arial"/>
          <w:sz w:val="24"/>
          <w:szCs w:val="24"/>
        </w:rPr>
        <w:t>τρο</w:t>
      </w:r>
      <w:proofErr w:type="spellEnd"/>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0F2964E7" w:rsidR="00C40D2D" w:rsidRPr="008F131B" w:rsidRDefault="008F131B" w:rsidP="008F131B">
      <w:pPr>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4521803E" w:rsidR="00C40D2D" w:rsidRPr="008F131B"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2.1.1 </w:t>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644DD07D" w:rsidR="00F958A1" w:rsidRPr="008F131B"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2.1.2 </w:t>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8C699E4"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2.1.3 </w:t>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6EB1F4F6"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2.1.4 </w:t>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02FEBC2"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2.1.5 </w:t>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04D3054B"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2.1.6 </w:t>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2C898BB2"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2.1.7 </w:t>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32FF6D3E" w:rsidR="007B2321" w:rsidRPr="008F131B" w:rsidRDefault="008F131B" w:rsidP="008F131B">
      <w:pPr>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4B03283D" w:rsidR="00C40D2D" w:rsidRPr="008F131B"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EB06E9">
      <w:pPr>
        <w:pStyle w:val="a6"/>
        <w:spacing w:after="0" w:line="240" w:lineRule="auto"/>
        <w:ind w:left="0"/>
        <w:jc w:val="both"/>
        <w:rPr>
          <w:rFonts w:ascii="Arial" w:hAnsi="Arial" w:cs="Arial"/>
          <w:sz w:val="24"/>
          <w:szCs w:val="24"/>
          <w:lang w:val="en-US"/>
        </w:rPr>
      </w:pPr>
    </w:p>
    <w:p w14:paraId="5455FC33" w14:textId="11F5C2F9" w:rsidR="009D574C" w:rsidRPr="009D574C" w:rsidRDefault="009D574C" w:rsidP="008F131B">
      <w:pPr>
        <w:spacing w:after="0" w:line="240" w:lineRule="auto"/>
        <w:jc w:val="both"/>
        <w:rPr>
          <w:rFonts w:ascii="Arial" w:hAnsi="Arial" w:cs="Arial"/>
          <w:sz w:val="24"/>
          <w:szCs w:val="24"/>
          <w:lang w:val="en-US"/>
        </w:rPr>
      </w:pPr>
      <w:proofErr w:type="gramStart"/>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BC5947" w:rsidRPr="00BC5947">
        <w:rPr>
          <w:rFonts w:ascii="Arial" w:hAnsi="Arial" w:cs="Arial"/>
          <w:sz w:val="24"/>
          <w:szCs w:val="24"/>
          <w:lang w:val="en-US"/>
        </w:rPr>
        <w:t xml:space="preserve"> </w:t>
      </w:r>
      <w:r w:rsidR="00BC5947">
        <w:rPr>
          <w:rFonts w:ascii="Arial" w:hAnsi="Arial" w:cs="Arial"/>
          <w:sz w:val="24"/>
          <w:szCs w:val="24"/>
          <w:lang w:val="en-US"/>
        </w:rPr>
        <w:t>ASTM</w:t>
      </w:r>
      <w:proofErr w:type="gramEnd"/>
      <w:r w:rsidR="00BC5947">
        <w:rPr>
          <w:rFonts w:ascii="Arial" w:hAnsi="Arial" w:cs="Arial"/>
          <w:sz w:val="24"/>
          <w:szCs w:val="24"/>
          <w:lang w:val="en-US"/>
        </w:rPr>
        <w:t xml:space="preserve"> D5006</w:t>
      </w:r>
      <w:r>
        <w:rPr>
          <w:rFonts w:ascii="Arial" w:hAnsi="Arial" w:cs="Arial"/>
          <w:sz w:val="24"/>
          <w:szCs w:val="24"/>
          <w:lang w:val="en-US"/>
        </w:rPr>
        <w:t xml:space="preserve"> </w:t>
      </w:r>
      <w:r w:rsidRPr="009D574C">
        <w:rPr>
          <w:rFonts w:ascii="Arial" w:hAnsi="Arial" w:cs="Arial"/>
          <w:sz w:val="24"/>
          <w:szCs w:val="24"/>
          <w:lang w:val="en-US"/>
        </w:rPr>
        <w:t>«</w:t>
      </w:r>
      <w:r w:rsidR="00BC5947">
        <w:rPr>
          <w:rFonts w:ascii="Arial" w:hAnsi="Arial" w:cs="Arial"/>
          <w:sz w:val="24"/>
          <w:szCs w:val="24"/>
          <w:lang w:val="en-US"/>
        </w:rPr>
        <w:t>Standard Test Method for Measurement of Fuel System Icing Inhibitors (Ether Type) IN Aviation Fuels</w:t>
      </w:r>
      <w:r w:rsidRPr="009D574C">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3385DB16"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 xml:space="preserve">2 </w:t>
      </w:r>
      <w:r w:rsidRPr="008F131B">
        <w:rPr>
          <w:rFonts w:ascii="Arial" w:hAnsi="Arial" w:cs="Arial"/>
          <w:sz w:val="24"/>
          <w:szCs w:val="24"/>
        </w:rPr>
        <w:t xml:space="preserve"> </w:t>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1F86CA25"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3</w:t>
      </w:r>
      <w:r w:rsidRPr="008F131B">
        <w:rPr>
          <w:rFonts w:ascii="Arial" w:hAnsi="Arial" w:cs="Arial"/>
          <w:sz w:val="24"/>
          <w:szCs w:val="24"/>
        </w:rPr>
        <w:t xml:space="preserve"> </w:t>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62420A91" w:rsidR="007B2321" w:rsidRPr="008F131B" w:rsidRDefault="008F131B" w:rsidP="008F131B">
      <w:pPr>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BC5947" w:rsidRPr="00BC5947">
        <w:rPr>
          <w:rFonts w:ascii="Arial" w:eastAsia="Arial" w:hAnsi="Arial" w:cs="Arial"/>
          <w:bCs/>
          <w:sz w:val="24"/>
          <w:szCs w:val="24"/>
          <w:lang w:val="en-US"/>
        </w:rPr>
        <w:t>4</w:t>
      </w:r>
      <w:r>
        <w:rPr>
          <w:rFonts w:ascii="Arial" w:eastAsia="Arial" w:hAnsi="Arial" w:cs="Arial"/>
          <w:bCs/>
          <w:sz w:val="24"/>
          <w:szCs w:val="24"/>
          <w:lang w:val="en-US"/>
        </w:rPr>
        <w:t xml:space="preserve"> </w:t>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63D67F15" w:rsidR="002E4A57" w:rsidRPr="008F131B"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5</w:t>
      </w:r>
      <w:r>
        <w:rPr>
          <w:rFonts w:ascii="Arial" w:hAnsi="Arial" w:cs="Arial"/>
          <w:sz w:val="24"/>
          <w:szCs w:val="24"/>
          <w:lang w:val="en-US"/>
        </w:rPr>
        <w:t xml:space="preserve"> </w:t>
      </w:r>
      <w:r w:rsidR="002E4A57" w:rsidRPr="008F131B">
        <w:rPr>
          <w:rFonts w:ascii="Arial" w:hAnsi="Arial" w:cs="Arial"/>
          <w:sz w:val="24"/>
          <w:szCs w:val="24"/>
          <w:lang w:val="en-US"/>
        </w:rPr>
        <w:t>EN ISO 45001 «Occupational health and safety management systems – Requirements with guidance for use</w:t>
      </w:r>
      <w:r w:rsidR="00081F57">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503C7E56" w:rsidR="00C40D2D" w:rsidRPr="00777407" w:rsidRDefault="00564539" w:rsidP="00564539">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EB06E9">
      <w:pPr>
        <w:pStyle w:val="a6"/>
        <w:spacing w:after="0" w:line="240" w:lineRule="auto"/>
        <w:ind w:left="0"/>
        <w:jc w:val="both"/>
        <w:rPr>
          <w:rFonts w:ascii="Arial" w:hAnsi="Arial" w:cs="Arial"/>
          <w:sz w:val="24"/>
          <w:szCs w:val="24"/>
        </w:rPr>
      </w:pPr>
    </w:p>
    <w:p w14:paraId="1FE111F5" w14:textId="77777777" w:rsidR="000C5DB7" w:rsidRDefault="00781463" w:rsidP="00564539">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661CCEED" w:rsidR="00C40D2D" w:rsidRPr="00A91773" w:rsidRDefault="00F90E2E" w:rsidP="00CF69EE">
      <w:pPr>
        <w:pStyle w:val="a6"/>
        <w:tabs>
          <w:tab w:val="left" w:pos="851"/>
          <w:tab w:val="left" w:pos="1276"/>
        </w:tabs>
        <w:spacing w:after="0" w:line="240" w:lineRule="auto"/>
        <w:ind w:left="0"/>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B06E9">
      <w:pPr>
        <w:pStyle w:val="a6"/>
        <w:spacing w:after="0" w:line="240" w:lineRule="auto"/>
        <w:ind w:left="0"/>
        <w:jc w:val="both"/>
        <w:rPr>
          <w:rFonts w:ascii="Arial" w:hAnsi="Arial" w:cs="Arial"/>
          <w:sz w:val="24"/>
          <w:szCs w:val="24"/>
        </w:rPr>
      </w:pPr>
    </w:p>
    <w:p w14:paraId="7A376BEE" w14:textId="5E41766A" w:rsidR="00C40D2D" w:rsidRDefault="00781463" w:rsidP="00CF69EE">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ab/>
      </w:r>
      <w:r w:rsidR="007C56F0">
        <w:rPr>
          <w:rFonts w:ascii="Arial" w:hAnsi="Arial" w:cs="Arial"/>
          <w:sz w:val="24"/>
          <w:szCs w:val="24"/>
        </w:rPr>
        <w:t>Το</w:t>
      </w:r>
      <w:r w:rsidRPr="00391D9E">
        <w:rPr>
          <w:rFonts w:ascii="Arial" w:hAnsi="Arial" w:cs="Arial"/>
          <w:sz w:val="24"/>
          <w:szCs w:val="24"/>
        </w:rPr>
        <w:t xml:space="preserve"> «</w:t>
      </w:r>
      <w:r w:rsidR="007C56F0">
        <w:rPr>
          <w:rFonts w:ascii="Arial" w:hAnsi="Arial" w:cs="Arial"/>
          <w:sz w:val="24"/>
          <w:szCs w:val="24"/>
        </w:rPr>
        <w:t xml:space="preserve">Αυτόματο Ηλεκτρονικό </w:t>
      </w:r>
      <w:proofErr w:type="spellStart"/>
      <w:r w:rsidR="007C56F0">
        <w:rPr>
          <w:rFonts w:ascii="Arial" w:hAnsi="Arial" w:cs="Arial"/>
          <w:sz w:val="24"/>
          <w:szCs w:val="24"/>
        </w:rPr>
        <w:t>Διαθλασίμετρο</w:t>
      </w:r>
      <w:proofErr w:type="spellEnd"/>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06DB4117" w:rsidR="00C40D2D" w:rsidRPr="00F90E2E" w:rsidRDefault="00F90E2E" w:rsidP="004E392C">
      <w:pPr>
        <w:pStyle w:val="a6"/>
        <w:tabs>
          <w:tab w:val="left" w:pos="851"/>
          <w:tab w:val="left" w:pos="1276"/>
        </w:tabs>
        <w:spacing w:after="0" w:line="240" w:lineRule="auto"/>
        <w:ind w:left="0"/>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B06E9">
      <w:pPr>
        <w:pStyle w:val="a6"/>
        <w:spacing w:after="0" w:line="240" w:lineRule="auto"/>
        <w:ind w:left="0"/>
        <w:jc w:val="both"/>
        <w:rPr>
          <w:rFonts w:ascii="Arial" w:hAnsi="Arial" w:cs="Arial"/>
          <w:b/>
          <w:sz w:val="24"/>
          <w:szCs w:val="24"/>
        </w:rPr>
      </w:pPr>
    </w:p>
    <w:p w14:paraId="0D48D50C" w14:textId="612A02EF" w:rsidR="00C40D2D" w:rsidRPr="00F90E2E" w:rsidRDefault="004E392C" w:rsidP="00564539">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564539" w:rsidRDefault="00EC5B42" w:rsidP="00564539">
      <w:pPr>
        <w:pStyle w:val="a6"/>
        <w:tabs>
          <w:tab w:val="left" w:pos="851"/>
        </w:tabs>
        <w:spacing w:after="0" w:line="240" w:lineRule="auto"/>
        <w:ind w:left="0"/>
        <w:jc w:val="both"/>
        <w:rPr>
          <w:rFonts w:ascii="Arial" w:hAnsi="Arial" w:cs="Arial"/>
          <w:sz w:val="24"/>
          <w:szCs w:val="24"/>
        </w:rPr>
      </w:pPr>
    </w:p>
    <w:p w14:paraId="379E022E" w14:textId="4394053C" w:rsidR="009779D4" w:rsidRPr="00B1123D" w:rsidRDefault="009779D4" w:rsidP="00D147DC">
      <w:pPr>
        <w:pStyle w:val="a6"/>
        <w:tabs>
          <w:tab w:val="left" w:pos="851"/>
          <w:tab w:val="left" w:pos="1276"/>
        </w:tabs>
        <w:spacing w:after="0" w:line="240" w:lineRule="auto"/>
        <w:ind w:left="0"/>
        <w:jc w:val="both"/>
        <w:rPr>
          <w:rFonts w:ascii="Arial" w:hAnsi="Arial" w:cs="Arial"/>
          <w:sz w:val="24"/>
          <w:szCs w:val="24"/>
        </w:rPr>
      </w:pPr>
      <w:r w:rsidRPr="009779D4">
        <w:rPr>
          <w:rFonts w:ascii="Arial" w:hAnsi="Arial" w:cs="Arial"/>
          <w:sz w:val="24"/>
          <w:szCs w:val="24"/>
        </w:rPr>
        <w:tab/>
      </w:r>
      <w:r w:rsidR="007C56F0">
        <w:rPr>
          <w:rFonts w:ascii="Arial" w:hAnsi="Arial" w:cs="Arial"/>
          <w:sz w:val="24"/>
          <w:szCs w:val="24"/>
        </w:rPr>
        <w:t>Το</w:t>
      </w:r>
      <w:r w:rsidRPr="00B1123D">
        <w:rPr>
          <w:rFonts w:ascii="Arial" w:hAnsi="Arial" w:cs="Arial"/>
          <w:sz w:val="24"/>
          <w:szCs w:val="24"/>
        </w:rPr>
        <w:t xml:space="preserve"> </w:t>
      </w:r>
      <w:r w:rsidR="00DD1E5E" w:rsidRPr="00391D9E">
        <w:rPr>
          <w:rFonts w:ascii="Arial" w:hAnsi="Arial" w:cs="Arial"/>
          <w:sz w:val="24"/>
          <w:szCs w:val="24"/>
        </w:rPr>
        <w:t>«</w:t>
      </w:r>
      <w:r w:rsidR="007C56F0">
        <w:rPr>
          <w:rFonts w:ascii="Arial" w:hAnsi="Arial" w:cs="Arial"/>
          <w:sz w:val="24"/>
          <w:szCs w:val="24"/>
        </w:rPr>
        <w:t xml:space="preserve">Αυτόματο Ηλεκτρονικό </w:t>
      </w:r>
      <w:proofErr w:type="spellStart"/>
      <w:r w:rsidR="007C56F0">
        <w:rPr>
          <w:rFonts w:ascii="Arial" w:hAnsi="Arial" w:cs="Arial"/>
          <w:sz w:val="24"/>
          <w:szCs w:val="24"/>
        </w:rPr>
        <w:t>Διαθλασίμετρο</w:t>
      </w:r>
      <w:proofErr w:type="spellEnd"/>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7C56F0">
        <w:rPr>
          <w:rFonts w:ascii="Arial" w:hAnsi="Arial" w:cs="Arial"/>
          <w:sz w:val="24"/>
          <w:szCs w:val="24"/>
        </w:rPr>
        <w:t>η</w:t>
      </w:r>
      <w:r w:rsidR="005F7208">
        <w:rPr>
          <w:rFonts w:ascii="Arial" w:hAnsi="Arial" w:cs="Arial"/>
          <w:sz w:val="24"/>
          <w:szCs w:val="24"/>
        </w:rPr>
        <w:t xml:space="preserve"> </w:t>
      </w:r>
      <w:r w:rsidR="007C56F0">
        <w:rPr>
          <w:rFonts w:ascii="Arial" w:hAnsi="Arial" w:cs="Arial"/>
          <w:sz w:val="24"/>
          <w:szCs w:val="24"/>
        </w:rPr>
        <w:t xml:space="preserve">μέτρηση της συγκέντρωσης του </w:t>
      </w:r>
      <w:proofErr w:type="spellStart"/>
      <w:r w:rsidR="007C56F0">
        <w:rPr>
          <w:rFonts w:ascii="Arial" w:hAnsi="Arial" w:cs="Arial"/>
          <w:sz w:val="24"/>
          <w:szCs w:val="24"/>
        </w:rPr>
        <w:t>αντιπαγωτικού</w:t>
      </w:r>
      <w:proofErr w:type="spellEnd"/>
      <w:r w:rsidR="007C56F0">
        <w:rPr>
          <w:rFonts w:ascii="Arial" w:hAnsi="Arial" w:cs="Arial"/>
          <w:sz w:val="24"/>
          <w:szCs w:val="24"/>
        </w:rPr>
        <w:t xml:space="preserve"> πρόσθετου σε αεροπορικά καύσιμα</w:t>
      </w:r>
      <w:r w:rsidRPr="00B1123D">
        <w:rPr>
          <w:rFonts w:ascii="Arial" w:hAnsi="Arial" w:cs="Arial"/>
          <w:sz w:val="24"/>
          <w:szCs w:val="24"/>
        </w:rPr>
        <w:t>.</w:t>
      </w:r>
    </w:p>
    <w:p w14:paraId="43C660CC" w14:textId="77777777" w:rsidR="00617AC8" w:rsidRPr="00C40D2D" w:rsidRDefault="00617AC8" w:rsidP="00D147DC">
      <w:pPr>
        <w:pStyle w:val="a6"/>
        <w:tabs>
          <w:tab w:val="left" w:pos="851"/>
          <w:tab w:val="left" w:pos="1276"/>
        </w:tabs>
        <w:spacing w:after="0" w:line="240" w:lineRule="auto"/>
        <w:ind w:left="0"/>
        <w:jc w:val="both"/>
        <w:rPr>
          <w:rFonts w:ascii="Arial" w:hAnsi="Arial" w:cs="Arial"/>
          <w:sz w:val="24"/>
          <w:szCs w:val="24"/>
        </w:rPr>
      </w:pPr>
    </w:p>
    <w:p w14:paraId="2C7C53E4" w14:textId="55CFC44F" w:rsidR="00EC5B42" w:rsidRPr="00F90E2E" w:rsidRDefault="00F90E2E" w:rsidP="00D147DC">
      <w:pPr>
        <w:pStyle w:val="a6"/>
        <w:tabs>
          <w:tab w:val="left" w:pos="851"/>
          <w:tab w:val="left" w:pos="1276"/>
        </w:tabs>
        <w:spacing w:after="0" w:line="240" w:lineRule="auto"/>
        <w:ind w:left="0"/>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D147DC">
      <w:pPr>
        <w:pStyle w:val="a6"/>
        <w:tabs>
          <w:tab w:val="left" w:pos="851"/>
          <w:tab w:val="left" w:pos="1276"/>
        </w:tabs>
        <w:spacing w:after="0" w:line="240" w:lineRule="auto"/>
        <w:ind w:left="0"/>
        <w:jc w:val="both"/>
        <w:rPr>
          <w:rFonts w:ascii="Arial" w:hAnsi="Arial" w:cs="Arial"/>
          <w:sz w:val="24"/>
          <w:szCs w:val="24"/>
        </w:rPr>
      </w:pPr>
    </w:p>
    <w:p w14:paraId="19F36E14" w14:textId="41E978AD" w:rsidR="002D3D99" w:rsidRPr="00F90E2E" w:rsidRDefault="00564539"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4.2.1 </w:t>
      </w:r>
      <w:r>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564539">
        <w:rPr>
          <w:rFonts w:ascii="Arial" w:hAnsi="Arial" w:cs="Arial"/>
          <w:sz w:val="24"/>
          <w:szCs w:val="24"/>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D147DC">
      <w:pPr>
        <w:pStyle w:val="a6"/>
        <w:tabs>
          <w:tab w:val="left" w:pos="851"/>
          <w:tab w:val="left" w:pos="1276"/>
        </w:tabs>
        <w:spacing w:after="0" w:line="240" w:lineRule="auto"/>
        <w:ind w:left="0"/>
        <w:jc w:val="both"/>
        <w:rPr>
          <w:rFonts w:ascii="Arial" w:hAnsi="Arial" w:cs="Arial"/>
          <w:sz w:val="24"/>
          <w:szCs w:val="24"/>
        </w:rPr>
      </w:pPr>
    </w:p>
    <w:p w14:paraId="72D64232" w14:textId="21A1428F" w:rsidR="00C40D2D" w:rsidRPr="00F90E2E" w:rsidRDefault="00F90E2E"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 xml:space="preserve">4.2.2 </w:t>
      </w:r>
      <w:r w:rsidR="00564539">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564539" w:rsidRPr="00564539">
        <w:rPr>
          <w:rFonts w:ascii="Arial" w:hAnsi="Arial" w:cs="Arial"/>
          <w:sz w:val="24"/>
          <w:szCs w:val="24"/>
        </w:rPr>
        <w:t xml:space="preserve">230V </w:t>
      </w:r>
      <w:r w:rsidR="00564539" w:rsidRPr="00D147DC">
        <w:rPr>
          <w:rFonts w:ascii="Arial" w:hAnsi="Arial" w:cs="Arial"/>
          <w:sz w:val="24"/>
          <w:szCs w:val="24"/>
        </w:rPr>
        <w:t>AC</w:t>
      </w:r>
      <w:r w:rsidR="00564539" w:rsidRPr="00564539">
        <w:rPr>
          <w:rFonts w:ascii="Arial" w:hAnsi="Arial" w:cs="Arial"/>
          <w:sz w:val="24"/>
          <w:szCs w:val="24"/>
        </w:rPr>
        <w:t xml:space="preserve"> ±10%, 50Hz.</w:t>
      </w:r>
    </w:p>
    <w:p w14:paraId="0732F24F"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7716C3A9" w14:textId="46F313D1"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 xml:space="preserve">4.2.3  </w:t>
      </w:r>
      <w:r w:rsidR="00564539">
        <w:rPr>
          <w:rFonts w:ascii="Arial" w:hAnsi="Arial" w:cs="Arial"/>
          <w:sz w:val="24"/>
          <w:szCs w:val="24"/>
        </w:rPr>
        <w:tab/>
      </w:r>
      <w:proofErr w:type="spellStart"/>
      <w:r w:rsidR="007B273B" w:rsidRPr="00564539">
        <w:rPr>
          <w:rFonts w:ascii="Arial" w:hAnsi="Arial" w:cs="Arial"/>
          <w:sz w:val="24"/>
          <w:szCs w:val="24"/>
        </w:rPr>
        <w:t>N</w:t>
      </w:r>
      <w:r w:rsidR="007B273B">
        <w:rPr>
          <w:rFonts w:ascii="Arial" w:hAnsi="Arial" w:cs="Arial"/>
          <w:sz w:val="24"/>
          <w:szCs w:val="24"/>
        </w:rPr>
        <w:t>α</w:t>
      </w:r>
      <w:proofErr w:type="spellEnd"/>
      <w:r w:rsidR="007B273B">
        <w:rPr>
          <w:rFonts w:ascii="Arial" w:hAnsi="Arial" w:cs="Arial"/>
          <w:sz w:val="24"/>
          <w:szCs w:val="24"/>
        </w:rPr>
        <w:t xml:space="preserve"> πληροί τις απαιτήσεις των μεθόδων: </w:t>
      </w:r>
      <w:r w:rsidR="00BC5947" w:rsidRPr="00564539">
        <w:rPr>
          <w:rFonts w:ascii="Arial" w:hAnsi="Arial" w:cs="Arial"/>
          <w:sz w:val="24"/>
          <w:szCs w:val="24"/>
        </w:rPr>
        <w:t>ASTM</w:t>
      </w:r>
      <w:r w:rsidR="00BC5947" w:rsidRPr="00917A56">
        <w:rPr>
          <w:rFonts w:ascii="Arial" w:hAnsi="Arial" w:cs="Arial"/>
          <w:sz w:val="24"/>
          <w:szCs w:val="24"/>
        </w:rPr>
        <w:t xml:space="preserve"> </w:t>
      </w:r>
      <w:r w:rsidR="00BC5947" w:rsidRPr="00564539">
        <w:rPr>
          <w:rFonts w:ascii="Arial" w:hAnsi="Arial" w:cs="Arial"/>
          <w:sz w:val="24"/>
          <w:szCs w:val="24"/>
        </w:rPr>
        <w:t>D</w:t>
      </w:r>
      <w:r w:rsidR="00BC5947" w:rsidRPr="00917A56">
        <w:rPr>
          <w:rFonts w:ascii="Arial" w:hAnsi="Arial" w:cs="Arial"/>
          <w:sz w:val="24"/>
          <w:szCs w:val="24"/>
        </w:rPr>
        <w:t xml:space="preserve"> 5006</w:t>
      </w:r>
      <w:r w:rsidR="007B273B">
        <w:rPr>
          <w:rFonts w:ascii="Arial" w:hAnsi="Arial" w:cs="Arial"/>
          <w:sz w:val="24"/>
          <w:szCs w:val="24"/>
        </w:rPr>
        <w:t xml:space="preserve"> </w:t>
      </w:r>
      <w:r w:rsidR="007B273B" w:rsidRPr="008141A4">
        <w:rPr>
          <w:rFonts w:ascii="Arial" w:hAnsi="Arial" w:cs="Arial"/>
          <w:sz w:val="24"/>
          <w:szCs w:val="24"/>
        </w:rPr>
        <w:t>(παράγραφο</w:t>
      </w:r>
      <w:r w:rsidR="00BC5947">
        <w:rPr>
          <w:rFonts w:ascii="Arial" w:hAnsi="Arial" w:cs="Arial"/>
          <w:sz w:val="24"/>
          <w:szCs w:val="24"/>
        </w:rPr>
        <w:t>ς</w:t>
      </w:r>
      <w:r w:rsidR="007B273B" w:rsidRPr="008141A4">
        <w:rPr>
          <w:rFonts w:ascii="Arial" w:hAnsi="Arial" w:cs="Arial"/>
          <w:sz w:val="24"/>
          <w:szCs w:val="24"/>
        </w:rPr>
        <w:t xml:space="preserve"> 2.2.1).</w:t>
      </w:r>
      <w:r w:rsidR="003811BE" w:rsidRPr="00224050">
        <w:rPr>
          <w:rFonts w:ascii="Arial" w:hAnsi="Arial" w:cs="Arial"/>
          <w:sz w:val="24"/>
          <w:szCs w:val="24"/>
        </w:rPr>
        <w:t xml:space="preserve"> </w:t>
      </w:r>
    </w:p>
    <w:p w14:paraId="14D1F61A"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63C4C071" w14:textId="5DFD4BF2"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 xml:space="preserve">4.2.4 </w:t>
      </w:r>
      <w:r w:rsidR="00564539">
        <w:rPr>
          <w:rFonts w:ascii="Arial" w:hAnsi="Arial" w:cs="Arial"/>
          <w:sz w:val="24"/>
          <w:szCs w:val="24"/>
        </w:rPr>
        <w:tab/>
      </w:r>
      <w:r w:rsidR="00BC5947">
        <w:rPr>
          <w:rFonts w:ascii="Arial" w:hAnsi="Arial" w:cs="Arial"/>
          <w:sz w:val="24"/>
          <w:szCs w:val="24"/>
        </w:rPr>
        <w:t>Να έχει εύρος μέτρησης:</w:t>
      </w:r>
      <w:r w:rsidR="003811BE" w:rsidRPr="00224050">
        <w:rPr>
          <w:rFonts w:ascii="Arial" w:hAnsi="Arial" w:cs="Arial"/>
          <w:sz w:val="24"/>
          <w:szCs w:val="24"/>
        </w:rPr>
        <w:t xml:space="preserve">  </w:t>
      </w:r>
    </w:p>
    <w:p w14:paraId="145FF2D2" w14:textId="74BB13C3" w:rsid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47F21554" w14:textId="63F1774E" w:rsidR="00BC5947" w:rsidRPr="00BC5947" w:rsidRDefault="00BC5947"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4.2.4.1</w:t>
      </w:r>
      <w:r w:rsidRPr="00BC5947">
        <w:rPr>
          <w:rFonts w:ascii="Arial" w:hAnsi="Arial" w:cs="Arial"/>
          <w:sz w:val="24"/>
          <w:szCs w:val="24"/>
        </w:rPr>
        <w:t xml:space="preserve"> </w:t>
      </w:r>
      <w:r w:rsidR="00564539">
        <w:rPr>
          <w:rFonts w:ascii="Arial" w:hAnsi="Arial" w:cs="Arial"/>
          <w:sz w:val="24"/>
          <w:szCs w:val="24"/>
        </w:rPr>
        <w:tab/>
      </w:r>
      <w:r w:rsidRPr="009D150A">
        <w:rPr>
          <w:rFonts w:ascii="Arial" w:hAnsi="Arial" w:cs="Arial"/>
          <w:sz w:val="24"/>
          <w:szCs w:val="24"/>
        </w:rPr>
        <w:t xml:space="preserve">Δείκτη διάθλασης από 1,26 έως 1,72 </w:t>
      </w:r>
      <w:proofErr w:type="spellStart"/>
      <w:r w:rsidRPr="009D150A">
        <w:rPr>
          <w:rFonts w:ascii="Arial" w:hAnsi="Arial" w:cs="Arial"/>
          <w:sz w:val="24"/>
          <w:szCs w:val="24"/>
        </w:rPr>
        <w:t>nD</w:t>
      </w:r>
      <w:proofErr w:type="spellEnd"/>
      <w:r w:rsidR="00942BFA" w:rsidRPr="009D150A">
        <w:rPr>
          <w:rFonts w:ascii="Arial" w:hAnsi="Arial" w:cs="Arial"/>
          <w:sz w:val="24"/>
          <w:szCs w:val="24"/>
        </w:rPr>
        <w:t>,  ή ευρύτερα</w:t>
      </w:r>
      <w:r w:rsidR="00F8389C" w:rsidRPr="00F8389C">
        <w:rPr>
          <w:rFonts w:ascii="Arial" w:hAnsi="Arial" w:cs="Arial"/>
          <w:sz w:val="24"/>
          <w:szCs w:val="24"/>
        </w:rPr>
        <w:t xml:space="preserve"> </w:t>
      </w:r>
    </w:p>
    <w:p w14:paraId="13D70732" w14:textId="77777777" w:rsidR="00BC5947" w:rsidRDefault="00BC5947" w:rsidP="00D147DC">
      <w:pPr>
        <w:pStyle w:val="a6"/>
        <w:tabs>
          <w:tab w:val="left" w:pos="851"/>
          <w:tab w:val="left" w:pos="1276"/>
        </w:tabs>
        <w:spacing w:after="0" w:line="240" w:lineRule="auto"/>
        <w:ind w:left="0"/>
        <w:jc w:val="both"/>
        <w:rPr>
          <w:rFonts w:ascii="Arial" w:hAnsi="Arial" w:cs="Arial"/>
          <w:sz w:val="24"/>
          <w:szCs w:val="24"/>
        </w:rPr>
      </w:pPr>
    </w:p>
    <w:p w14:paraId="7B913289" w14:textId="1A6B2B8A" w:rsidR="00BC5947" w:rsidRDefault="00BC5947"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4.2.4.2 </w:t>
      </w:r>
      <w:r w:rsidR="00564539">
        <w:rPr>
          <w:rFonts w:ascii="Arial" w:hAnsi="Arial" w:cs="Arial"/>
          <w:sz w:val="24"/>
          <w:szCs w:val="24"/>
        </w:rPr>
        <w:tab/>
      </w:r>
      <w:proofErr w:type="spellStart"/>
      <w:r w:rsidRPr="00564539">
        <w:rPr>
          <w:rFonts w:ascii="Arial" w:hAnsi="Arial" w:cs="Arial"/>
          <w:sz w:val="24"/>
          <w:szCs w:val="24"/>
        </w:rPr>
        <w:t>Brix</w:t>
      </w:r>
      <w:proofErr w:type="spellEnd"/>
      <w:r>
        <w:rPr>
          <w:rFonts w:ascii="Arial" w:hAnsi="Arial" w:cs="Arial"/>
          <w:sz w:val="24"/>
          <w:szCs w:val="24"/>
        </w:rPr>
        <w:t xml:space="preserve"> από 0 έως 100%</w:t>
      </w:r>
      <w:r w:rsidRPr="00224050">
        <w:rPr>
          <w:rFonts w:ascii="Arial" w:hAnsi="Arial" w:cs="Arial"/>
          <w:sz w:val="24"/>
          <w:szCs w:val="24"/>
        </w:rPr>
        <w:t>.</w:t>
      </w:r>
      <w:r w:rsidR="00081F57">
        <w:rPr>
          <w:rFonts w:ascii="Arial" w:hAnsi="Arial" w:cs="Arial"/>
          <w:sz w:val="24"/>
          <w:szCs w:val="24"/>
        </w:rPr>
        <w:t xml:space="preserve"> </w:t>
      </w:r>
    </w:p>
    <w:p w14:paraId="4F5135C2" w14:textId="77777777" w:rsidR="00564539" w:rsidRPr="003811BE" w:rsidRDefault="00564539" w:rsidP="00D147DC">
      <w:pPr>
        <w:pStyle w:val="a6"/>
        <w:tabs>
          <w:tab w:val="left" w:pos="851"/>
          <w:tab w:val="left" w:pos="1276"/>
        </w:tabs>
        <w:spacing w:after="0" w:line="240" w:lineRule="auto"/>
        <w:ind w:left="0"/>
        <w:jc w:val="both"/>
        <w:rPr>
          <w:rFonts w:ascii="Arial" w:hAnsi="Arial" w:cs="Arial"/>
          <w:sz w:val="24"/>
          <w:szCs w:val="24"/>
        </w:rPr>
      </w:pPr>
    </w:p>
    <w:p w14:paraId="7CC23F78" w14:textId="5C1A43C9"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Pr="00224050">
        <w:rPr>
          <w:rFonts w:ascii="Arial" w:hAnsi="Arial" w:cs="Arial"/>
          <w:sz w:val="24"/>
          <w:szCs w:val="24"/>
        </w:rPr>
        <w:t xml:space="preserve">  </w:t>
      </w:r>
      <w:r w:rsidR="00564539">
        <w:rPr>
          <w:rFonts w:ascii="Arial" w:hAnsi="Arial" w:cs="Arial"/>
          <w:sz w:val="24"/>
          <w:szCs w:val="24"/>
        </w:rPr>
        <w:tab/>
      </w:r>
      <w:r w:rsidR="00BC5947">
        <w:rPr>
          <w:rFonts w:ascii="Arial" w:hAnsi="Arial" w:cs="Arial"/>
          <w:sz w:val="24"/>
          <w:szCs w:val="24"/>
        </w:rPr>
        <w:t>Να έχει διακριτική ικανότητα:</w:t>
      </w:r>
    </w:p>
    <w:p w14:paraId="4C939123" w14:textId="0F79DDA9" w:rsid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51394C6C" w14:textId="5D1F6E39" w:rsidR="00BC5947" w:rsidRDefault="00B809CE"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4.2.5.1 </w:t>
      </w:r>
      <w:r w:rsidR="00564539">
        <w:rPr>
          <w:rFonts w:ascii="Arial" w:hAnsi="Arial" w:cs="Arial"/>
          <w:sz w:val="24"/>
          <w:szCs w:val="24"/>
        </w:rPr>
        <w:tab/>
      </w:r>
      <w:r>
        <w:rPr>
          <w:rFonts w:ascii="Arial" w:hAnsi="Arial" w:cs="Arial"/>
          <w:sz w:val="24"/>
          <w:szCs w:val="24"/>
        </w:rPr>
        <w:t xml:space="preserve">Δείκτη διάθλασης: </w:t>
      </w:r>
      <w:r w:rsidR="00CB75AC" w:rsidRPr="00DF601B">
        <w:rPr>
          <w:rFonts w:ascii="Arial" w:hAnsi="Arial" w:cs="Arial"/>
          <w:sz w:val="24"/>
          <w:szCs w:val="24"/>
        </w:rPr>
        <w:t>≤</w:t>
      </w:r>
      <w:r w:rsidR="00CB75AC" w:rsidRPr="00DF601B">
        <w:rPr>
          <w:rFonts w:ascii="Arial" w:hAnsi="Arial" w:cs="Arial"/>
          <w:sz w:val="24"/>
          <w:szCs w:val="24"/>
        </w:rPr>
        <w:t xml:space="preserve"> </w:t>
      </w:r>
      <w:r w:rsidRPr="00DF601B">
        <w:rPr>
          <w:rFonts w:ascii="Arial" w:hAnsi="Arial" w:cs="Arial"/>
          <w:sz w:val="24"/>
          <w:szCs w:val="24"/>
        </w:rPr>
        <w:t>0,</w:t>
      </w:r>
      <w:r w:rsidR="00BC5947" w:rsidRPr="00DF601B">
        <w:rPr>
          <w:rFonts w:ascii="Arial" w:hAnsi="Arial" w:cs="Arial"/>
          <w:sz w:val="24"/>
          <w:szCs w:val="24"/>
        </w:rPr>
        <w:t xml:space="preserve">0001 </w:t>
      </w:r>
      <w:proofErr w:type="spellStart"/>
      <w:r w:rsidR="00BC5947" w:rsidRPr="00DF601B">
        <w:rPr>
          <w:rFonts w:ascii="Arial" w:hAnsi="Arial" w:cs="Arial"/>
          <w:sz w:val="24"/>
          <w:szCs w:val="24"/>
        </w:rPr>
        <w:t>nD</w:t>
      </w:r>
      <w:proofErr w:type="spellEnd"/>
      <w:r w:rsidR="00081F57">
        <w:rPr>
          <w:rFonts w:ascii="Arial" w:hAnsi="Arial" w:cs="Arial"/>
          <w:sz w:val="24"/>
          <w:szCs w:val="24"/>
        </w:rPr>
        <w:t xml:space="preserve"> </w:t>
      </w:r>
      <w:r w:rsidR="00F8389C" w:rsidRPr="00A006FC">
        <w:rPr>
          <w:rFonts w:ascii="Arial" w:hAnsi="Arial" w:cs="Arial"/>
          <w:b/>
          <w:sz w:val="24"/>
          <w:szCs w:val="24"/>
        </w:rPr>
        <w:t>(βαθμολογούμενο κριτήριο)</w:t>
      </w:r>
    </w:p>
    <w:p w14:paraId="0EF6A601" w14:textId="222F599F" w:rsidR="00BC5947" w:rsidRDefault="00BC5947" w:rsidP="00D147DC">
      <w:pPr>
        <w:pStyle w:val="a6"/>
        <w:tabs>
          <w:tab w:val="left" w:pos="851"/>
          <w:tab w:val="left" w:pos="1276"/>
        </w:tabs>
        <w:spacing w:after="0" w:line="240" w:lineRule="auto"/>
        <w:ind w:left="0"/>
        <w:jc w:val="both"/>
        <w:rPr>
          <w:rFonts w:ascii="Arial" w:hAnsi="Arial" w:cs="Arial"/>
          <w:sz w:val="24"/>
          <w:szCs w:val="24"/>
        </w:rPr>
      </w:pPr>
    </w:p>
    <w:p w14:paraId="5845831B" w14:textId="50BF4077" w:rsidR="00BC5947" w:rsidRDefault="00BC5947"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4.2.5.2</w:t>
      </w:r>
      <w:r w:rsidRPr="00BC5947">
        <w:rPr>
          <w:rFonts w:ascii="Arial" w:hAnsi="Arial" w:cs="Arial"/>
          <w:sz w:val="24"/>
          <w:szCs w:val="24"/>
        </w:rPr>
        <w:t xml:space="preserve"> </w:t>
      </w:r>
      <w:r w:rsidR="00564539">
        <w:rPr>
          <w:rFonts w:ascii="Arial" w:hAnsi="Arial" w:cs="Arial"/>
          <w:sz w:val="24"/>
          <w:szCs w:val="24"/>
        </w:rPr>
        <w:tab/>
      </w:r>
      <w:proofErr w:type="spellStart"/>
      <w:r w:rsidRPr="00DF601B">
        <w:rPr>
          <w:rFonts w:ascii="Arial" w:hAnsi="Arial" w:cs="Arial"/>
          <w:sz w:val="24"/>
          <w:szCs w:val="24"/>
        </w:rPr>
        <w:t>Brix</w:t>
      </w:r>
      <w:proofErr w:type="spellEnd"/>
      <w:r w:rsidRPr="00DF601B">
        <w:rPr>
          <w:rFonts w:ascii="Arial" w:hAnsi="Arial" w:cs="Arial"/>
          <w:sz w:val="24"/>
          <w:szCs w:val="24"/>
        </w:rPr>
        <w:t xml:space="preserve">: </w:t>
      </w:r>
      <w:r w:rsidR="00DF601B" w:rsidRPr="00DF601B">
        <w:rPr>
          <w:rFonts w:ascii="Arial" w:hAnsi="Arial" w:cs="Arial"/>
          <w:sz w:val="24"/>
          <w:szCs w:val="24"/>
        </w:rPr>
        <w:t>≤</w:t>
      </w:r>
      <w:r w:rsidRPr="00DF601B">
        <w:rPr>
          <w:rFonts w:ascii="Arial" w:hAnsi="Arial" w:cs="Arial"/>
          <w:sz w:val="24"/>
          <w:szCs w:val="24"/>
        </w:rPr>
        <w:t>0,01%</w:t>
      </w:r>
      <w:r w:rsidR="00081F57" w:rsidRPr="00DF601B">
        <w:rPr>
          <w:rFonts w:ascii="Arial" w:hAnsi="Arial" w:cs="Arial"/>
          <w:sz w:val="24"/>
          <w:szCs w:val="24"/>
        </w:rPr>
        <w:t xml:space="preserve"> </w:t>
      </w:r>
      <w:r w:rsidR="00F8389C" w:rsidRPr="00942BFA">
        <w:rPr>
          <w:rFonts w:ascii="Arial" w:hAnsi="Arial" w:cs="Arial"/>
          <w:b/>
          <w:sz w:val="24"/>
          <w:szCs w:val="24"/>
        </w:rPr>
        <w:t>(βαθμολογούμενο κριτήριο)</w:t>
      </w:r>
    </w:p>
    <w:p w14:paraId="79883A33" w14:textId="77777777" w:rsidR="00564539" w:rsidRPr="003811BE" w:rsidRDefault="00564539" w:rsidP="00D147DC">
      <w:pPr>
        <w:pStyle w:val="a6"/>
        <w:tabs>
          <w:tab w:val="left" w:pos="851"/>
          <w:tab w:val="left" w:pos="1276"/>
        </w:tabs>
        <w:spacing w:after="0" w:line="240" w:lineRule="auto"/>
        <w:ind w:left="0"/>
        <w:jc w:val="both"/>
        <w:rPr>
          <w:rFonts w:ascii="Arial" w:hAnsi="Arial" w:cs="Arial"/>
          <w:sz w:val="24"/>
          <w:szCs w:val="24"/>
        </w:rPr>
      </w:pPr>
    </w:p>
    <w:p w14:paraId="3304E1B6" w14:textId="2AAF8F86"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Pr="00224050">
        <w:rPr>
          <w:rFonts w:ascii="Arial" w:hAnsi="Arial" w:cs="Arial"/>
          <w:sz w:val="24"/>
          <w:szCs w:val="24"/>
        </w:rPr>
        <w:t xml:space="preserve">  </w:t>
      </w:r>
      <w:r w:rsidR="00564539">
        <w:rPr>
          <w:rFonts w:ascii="Arial" w:hAnsi="Arial" w:cs="Arial"/>
          <w:sz w:val="24"/>
          <w:szCs w:val="24"/>
        </w:rPr>
        <w:tab/>
      </w:r>
      <w:r w:rsidR="00BC5947">
        <w:rPr>
          <w:rFonts w:ascii="Arial" w:hAnsi="Arial" w:cs="Arial"/>
          <w:sz w:val="24"/>
          <w:szCs w:val="24"/>
        </w:rPr>
        <w:t>Να έχει ακρίβεια μέτρησης:</w:t>
      </w:r>
    </w:p>
    <w:p w14:paraId="0D2787AD" w14:textId="673A67C7" w:rsid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46AC24C5" w14:textId="4C8A0A0D" w:rsidR="00BC5947" w:rsidRPr="00962C24" w:rsidRDefault="00BC5947" w:rsidP="00D147DC">
      <w:pPr>
        <w:pStyle w:val="a6"/>
        <w:tabs>
          <w:tab w:val="left" w:pos="851"/>
          <w:tab w:val="left" w:pos="1276"/>
        </w:tabs>
        <w:spacing w:after="0" w:line="240" w:lineRule="auto"/>
        <w:ind w:left="0"/>
        <w:jc w:val="both"/>
        <w:rPr>
          <w:rFonts w:ascii="Arial" w:hAnsi="Arial" w:cs="Arial"/>
          <w:b/>
          <w:sz w:val="24"/>
          <w:szCs w:val="24"/>
        </w:rPr>
      </w:pPr>
      <w:r>
        <w:rPr>
          <w:rFonts w:ascii="Arial" w:hAnsi="Arial" w:cs="Arial"/>
          <w:sz w:val="24"/>
          <w:szCs w:val="24"/>
        </w:rPr>
        <w:t>4.2.6.1</w:t>
      </w:r>
      <w:r w:rsidRPr="00BC5947">
        <w:rPr>
          <w:rFonts w:ascii="Arial" w:hAnsi="Arial" w:cs="Arial"/>
          <w:sz w:val="24"/>
          <w:szCs w:val="24"/>
        </w:rPr>
        <w:t xml:space="preserve"> </w:t>
      </w:r>
      <w:r w:rsidR="00564539">
        <w:rPr>
          <w:rFonts w:ascii="Arial" w:hAnsi="Arial" w:cs="Arial"/>
          <w:sz w:val="24"/>
          <w:szCs w:val="24"/>
        </w:rPr>
        <w:tab/>
      </w:r>
      <w:r w:rsidR="00B03D84">
        <w:rPr>
          <w:rFonts w:ascii="Arial" w:hAnsi="Arial" w:cs="Arial"/>
          <w:sz w:val="24"/>
          <w:szCs w:val="24"/>
        </w:rPr>
        <w:t xml:space="preserve">Δείκτη διάθλασης: </w:t>
      </w:r>
      <w:r w:rsidR="00DF601B" w:rsidRPr="00DF601B">
        <w:rPr>
          <w:rFonts w:ascii="Arial" w:hAnsi="Arial" w:cs="Arial"/>
          <w:sz w:val="24"/>
          <w:szCs w:val="24"/>
        </w:rPr>
        <w:t>≤</w:t>
      </w:r>
      <w:r w:rsidR="00A006FC">
        <w:rPr>
          <w:rFonts w:ascii="Arial" w:hAnsi="Arial" w:cs="Arial"/>
          <w:sz w:val="24"/>
          <w:szCs w:val="24"/>
        </w:rPr>
        <w:t>±</w:t>
      </w:r>
      <w:r w:rsidR="00B03D84">
        <w:rPr>
          <w:rFonts w:ascii="Arial" w:hAnsi="Arial" w:cs="Arial"/>
          <w:sz w:val="24"/>
          <w:szCs w:val="24"/>
        </w:rPr>
        <w:t>0,</w:t>
      </w:r>
      <w:r>
        <w:rPr>
          <w:rFonts w:ascii="Arial" w:hAnsi="Arial" w:cs="Arial"/>
          <w:sz w:val="24"/>
          <w:szCs w:val="24"/>
        </w:rPr>
        <w:t xml:space="preserve">00002 </w:t>
      </w:r>
      <w:proofErr w:type="spellStart"/>
      <w:r w:rsidRPr="00564539">
        <w:rPr>
          <w:rFonts w:ascii="Arial" w:hAnsi="Arial" w:cs="Arial"/>
          <w:sz w:val="24"/>
          <w:szCs w:val="24"/>
        </w:rPr>
        <w:t>nD</w:t>
      </w:r>
      <w:proofErr w:type="spellEnd"/>
      <w:r w:rsidR="00081F57">
        <w:rPr>
          <w:rFonts w:ascii="Arial" w:hAnsi="Arial" w:cs="Arial"/>
          <w:sz w:val="24"/>
          <w:szCs w:val="24"/>
        </w:rPr>
        <w:t xml:space="preserve"> </w:t>
      </w:r>
      <w:r w:rsidR="00F8389C" w:rsidRPr="00962C24">
        <w:rPr>
          <w:rFonts w:ascii="Arial" w:hAnsi="Arial" w:cs="Arial"/>
          <w:b/>
          <w:sz w:val="24"/>
          <w:szCs w:val="24"/>
        </w:rPr>
        <w:t>(βαθμολογούμενο κριτήριο)</w:t>
      </w:r>
    </w:p>
    <w:p w14:paraId="64E79224" w14:textId="10C90FD7" w:rsidR="00BC5947" w:rsidRPr="00962C24" w:rsidRDefault="00BC5947" w:rsidP="00D147DC">
      <w:pPr>
        <w:pStyle w:val="a6"/>
        <w:tabs>
          <w:tab w:val="left" w:pos="851"/>
          <w:tab w:val="left" w:pos="1276"/>
        </w:tabs>
        <w:spacing w:after="0" w:line="240" w:lineRule="auto"/>
        <w:ind w:left="0"/>
        <w:jc w:val="both"/>
        <w:rPr>
          <w:rFonts w:ascii="Arial" w:hAnsi="Arial" w:cs="Arial"/>
          <w:b/>
          <w:sz w:val="24"/>
          <w:szCs w:val="24"/>
        </w:rPr>
      </w:pPr>
    </w:p>
    <w:p w14:paraId="74180480" w14:textId="6E2596A6" w:rsidR="00BC5947" w:rsidRDefault="00BC5947"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4.2.6.2</w:t>
      </w:r>
      <w:r w:rsidRPr="00E40EAB">
        <w:rPr>
          <w:rFonts w:ascii="Arial" w:hAnsi="Arial" w:cs="Arial"/>
          <w:sz w:val="24"/>
          <w:szCs w:val="24"/>
        </w:rPr>
        <w:t xml:space="preserve"> </w:t>
      </w:r>
      <w:r w:rsidR="00564539">
        <w:rPr>
          <w:rFonts w:ascii="Arial" w:hAnsi="Arial" w:cs="Arial"/>
          <w:sz w:val="24"/>
          <w:szCs w:val="24"/>
        </w:rPr>
        <w:tab/>
      </w:r>
      <w:proofErr w:type="spellStart"/>
      <w:r w:rsidRPr="00564539">
        <w:rPr>
          <w:rFonts w:ascii="Arial" w:hAnsi="Arial" w:cs="Arial"/>
          <w:sz w:val="24"/>
          <w:szCs w:val="24"/>
        </w:rPr>
        <w:t>Brix</w:t>
      </w:r>
      <w:proofErr w:type="spellEnd"/>
      <w:r>
        <w:rPr>
          <w:rFonts w:ascii="Arial" w:hAnsi="Arial" w:cs="Arial"/>
          <w:sz w:val="24"/>
          <w:szCs w:val="24"/>
        </w:rPr>
        <w:t>:</w:t>
      </w:r>
      <w:r w:rsidR="005009F2">
        <w:rPr>
          <w:rFonts w:ascii="Arial" w:hAnsi="Arial" w:cs="Arial"/>
          <w:sz w:val="24"/>
          <w:szCs w:val="24"/>
        </w:rPr>
        <w:t xml:space="preserve"> </w:t>
      </w:r>
      <w:r w:rsidR="00DF601B" w:rsidRPr="00DF601B">
        <w:rPr>
          <w:rFonts w:ascii="Arial" w:hAnsi="Arial" w:cs="Arial"/>
          <w:sz w:val="24"/>
          <w:szCs w:val="24"/>
        </w:rPr>
        <w:t>≤</w:t>
      </w:r>
      <w:r w:rsidR="005009F2">
        <w:rPr>
          <w:rFonts w:ascii="Arial" w:hAnsi="Arial" w:cs="Arial"/>
          <w:sz w:val="24"/>
          <w:szCs w:val="24"/>
        </w:rPr>
        <w:t>0,</w:t>
      </w:r>
      <w:r w:rsidRPr="00917A56">
        <w:rPr>
          <w:rFonts w:ascii="Arial" w:hAnsi="Arial" w:cs="Arial"/>
          <w:sz w:val="24"/>
          <w:szCs w:val="24"/>
        </w:rPr>
        <w:t>015</w:t>
      </w:r>
      <w:r w:rsidR="009D150A">
        <w:rPr>
          <w:rFonts w:ascii="Arial" w:hAnsi="Arial" w:cs="Arial"/>
          <w:sz w:val="24"/>
          <w:szCs w:val="24"/>
        </w:rPr>
        <w:t>%</w:t>
      </w:r>
      <w:r w:rsidR="00081F57">
        <w:rPr>
          <w:rFonts w:ascii="Arial" w:hAnsi="Arial" w:cs="Arial"/>
          <w:sz w:val="24"/>
          <w:szCs w:val="24"/>
        </w:rPr>
        <w:t xml:space="preserve"> </w:t>
      </w:r>
      <w:r w:rsidR="00F8389C" w:rsidRPr="009D150A">
        <w:rPr>
          <w:rFonts w:ascii="Arial" w:hAnsi="Arial" w:cs="Arial"/>
          <w:b/>
          <w:sz w:val="24"/>
          <w:szCs w:val="24"/>
        </w:rPr>
        <w:t>(βαθμολογούμενο κριτήριο)</w:t>
      </w:r>
    </w:p>
    <w:p w14:paraId="7A2DB7DA" w14:textId="77777777" w:rsidR="00564539" w:rsidRPr="003811BE" w:rsidRDefault="00564539" w:rsidP="00D147DC">
      <w:pPr>
        <w:pStyle w:val="a6"/>
        <w:tabs>
          <w:tab w:val="left" w:pos="851"/>
          <w:tab w:val="left" w:pos="1276"/>
        </w:tabs>
        <w:spacing w:after="0" w:line="240" w:lineRule="auto"/>
        <w:ind w:left="0"/>
        <w:jc w:val="both"/>
        <w:rPr>
          <w:rFonts w:ascii="Arial" w:hAnsi="Arial" w:cs="Arial"/>
          <w:sz w:val="24"/>
          <w:szCs w:val="24"/>
        </w:rPr>
      </w:pPr>
    </w:p>
    <w:p w14:paraId="33993D21" w14:textId="331154C4" w:rsidR="003811BE"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564539">
        <w:rPr>
          <w:rFonts w:ascii="Arial" w:hAnsi="Arial" w:cs="Arial"/>
          <w:sz w:val="24"/>
          <w:szCs w:val="24"/>
        </w:rPr>
        <w:tab/>
      </w:r>
      <w:r w:rsidR="00E40EAB" w:rsidRPr="00DF601B">
        <w:rPr>
          <w:rFonts w:ascii="Arial" w:hAnsi="Arial" w:cs="Arial"/>
          <w:sz w:val="24"/>
          <w:szCs w:val="24"/>
        </w:rPr>
        <w:t xml:space="preserve">Να έχει επαναληψιμότητα: </w:t>
      </w:r>
      <w:r w:rsidR="00DF601B" w:rsidRPr="00DF601B">
        <w:rPr>
          <w:rFonts w:ascii="Arial" w:hAnsi="Arial" w:cs="Arial"/>
          <w:sz w:val="24"/>
          <w:szCs w:val="24"/>
        </w:rPr>
        <w:t>≤</w:t>
      </w:r>
      <w:r w:rsidR="00E40EAB" w:rsidRPr="00DF601B">
        <w:rPr>
          <w:rFonts w:ascii="Arial" w:hAnsi="Arial" w:cs="Arial"/>
          <w:sz w:val="24"/>
          <w:szCs w:val="24"/>
        </w:rPr>
        <w:t xml:space="preserve">±0,000015 </w:t>
      </w:r>
      <w:proofErr w:type="spellStart"/>
      <w:r w:rsidR="00E40EAB" w:rsidRPr="00DF601B">
        <w:rPr>
          <w:rFonts w:ascii="Arial" w:hAnsi="Arial" w:cs="Arial"/>
          <w:sz w:val="24"/>
          <w:szCs w:val="24"/>
        </w:rPr>
        <w:t>nD</w:t>
      </w:r>
      <w:proofErr w:type="spellEnd"/>
      <w:r w:rsidR="00E40EAB" w:rsidRPr="00DF601B">
        <w:rPr>
          <w:rFonts w:ascii="Arial" w:hAnsi="Arial" w:cs="Arial"/>
          <w:sz w:val="24"/>
          <w:szCs w:val="24"/>
        </w:rPr>
        <w:t>.</w:t>
      </w:r>
    </w:p>
    <w:p w14:paraId="6AEADF92" w14:textId="77777777" w:rsidR="005009F2" w:rsidRPr="005009F2" w:rsidRDefault="005009F2" w:rsidP="00D147DC">
      <w:pPr>
        <w:pStyle w:val="a6"/>
        <w:tabs>
          <w:tab w:val="left" w:pos="851"/>
          <w:tab w:val="left" w:pos="1276"/>
        </w:tabs>
        <w:spacing w:after="0" w:line="240" w:lineRule="auto"/>
        <w:ind w:left="0"/>
        <w:jc w:val="both"/>
        <w:rPr>
          <w:rFonts w:ascii="Arial" w:hAnsi="Arial" w:cs="Arial"/>
          <w:sz w:val="24"/>
          <w:szCs w:val="24"/>
        </w:rPr>
      </w:pPr>
    </w:p>
    <w:p w14:paraId="77D99898" w14:textId="0D13581F" w:rsidR="003811BE"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Pr="00224050">
        <w:rPr>
          <w:rFonts w:ascii="Arial" w:hAnsi="Arial" w:cs="Arial"/>
          <w:sz w:val="24"/>
          <w:szCs w:val="24"/>
        </w:rPr>
        <w:t xml:space="preserve">  </w:t>
      </w:r>
      <w:r w:rsidR="00564539">
        <w:rPr>
          <w:rFonts w:ascii="Arial" w:hAnsi="Arial" w:cs="Arial"/>
          <w:sz w:val="24"/>
          <w:szCs w:val="24"/>
        </w:rPr>
        <w:tab/>
      </w:r>
      <w:r w:rsidR="00E40EAB">
        <w:rPr>
          <w:rFonts w:ascii="Arial" w:hAnsi="Arial" w:cs="Arial"/>
          <w:sz w:val="24"/>
          <w:szCs w:val="24"/>
        </w:rPr>
        <w:t xml:space="preserve">Να διαθέτει ηλεκτρονικό θερμοστάτη </w:t>
      </w:r>
      <w:r w:rsidR="00E40EAB" w:rsidRPr="00564539">
        <w:rPr>
          <w:rFonts w:ascii="Arial" w:hAnsi="Arial" w:cs="Arial"/>
          <w:sz w:val="24"/>
          <w:szCs w:val="24"/>
        </w:rPr>
        <w:t>Peltier</w:t>
      </w:r>
      <w:r w:rsidR="00E40EAB" w:rsidRPr="00917A56">
        <w:rPr>
          <w:rFonts w:ascii="Arial" w:hAnsi="Arial" w:cs="Arial"/>
          <w:sz w:val="24"/>
          <w:szCs w:val="24"/>
        </w:rPr>
        <w:t>.</w:t>
      </w:r>
    </w:p>
    <w:p w14:paraId="14D76E68" w14:textId="77777777" w:rsidR="005009F2" w:rsidRPr="005009F2" w:rsidRDefault="005009F2" w:rsidP="00D147DC">
      <w:pPr>
        <w:pStyle w:val="a6"/>
        <w:tabs>
          <w:tab w:val="left" w:pos="851"/>
          <w:tab w:val="left" w:pos="1276"/>
        </w:tabs>
        <w:spacing w:after="0" w:line="240" w:lineRule="auto"/>
        <w:ind w:left="0"/>
        <w:jc w:val="both"/>
        <w:rPr>
          <w:rFonts w:ascii="Arial" w:hAnsi="Arial" w:cs="Arial"/>
          <w:sz w:val="24"/>
          <w:szCs w:val="24"/>
        </w:rPr>
      </w:pPr>
    </w:p>
    <w:p w14:paraId="561D0115" w14:textId="33D0108C" w:rsidR="00426688" w:rsidRPr="00942BFA" w:rsidRDefault="00224050" w:rsidP="00D147DC">
      <w:pPr>
        <w:pStyle w:val="a6"/>
        <w:tabs>
          <w:tab w:val="left" w:pos="851"/>
          <w:tab w:val="left" w:pos="1276"/>
        </w:tabs>
        <w:spacing w:after="0" w:line="240" w:lineRule="auto"/>
        <w:ind w:left="0"/>
        <w:jc w:val="both"/>
        <w:rPr>
          <w:rFonts w:ascii="Arial" w:hAnsi="Arial" w:cs="Arial"/>
          <w:b/>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564539">
        <w:rPr>
          <w:rFonts w:ascii="Arial" w:hAnsi="Arial" w:cs="Arial"/>
          <w:sz w:val="24"/>
          <w:szCs w:val="24"/>
        </w:rPr>
        <w:tab/>
      </w:r>
      <w:r w:rsidR="00286D55">
        <w:rPr>
          <w:rFonts w:ascii="Arial" w:hAnsi="Arial" w:cs="Arial"/>
          <w:sz w:val="24"/>
          <w:szCs w:val="24"/>
        </w:rPr>
        <w:t xml:space="preserve">Να έχει εύρος θερμοκρασίας από </w:t>
      </w:r>
      <w:r w:rsidR="00942BFA">
        <w:rPr>
          <w:rFonts w:ascii="Arial" w:hAnsi="Arial" w:cs="Arial"/>
          <w:sz w:val="24"/>
          <w:szCs w:val="24"/>
        </w:rPr>
        <w:t>5</w:t>
      </w:r>
      <w:r w:rsidR="00286D55">
        <w:rPr>
          <w:rFonts w:ascii="Arial" w:hAnsi="Arial" w:cs="Arial"/>
          <w:sz w:val="24"/>
          <w:szCs w:val="24"/>
        </w:rPr>
        <w:t>°</w:t>
      </w:r>
      <w:r w:rsidR="00286D55" w:rsidRPr="00564539">
        <w:rPr>
          <w:rFonts w:ascii="Arial" w:hAnsi="Arial" w:cs="Arial"/>
          <w:sz w:val="24"/>
          <w:szCs w:val="24"/>
        </w:rPr>
        <w:t>C</w:t>
      </w:r>
      <w:r w:rsidR="00286D55" w:rsidRPr="00917A56">
        <w:rPr>
          <w:rFonts w:ascii="Arial" w:hAnsi="Arial" w:cs="Arial"/>
          <w:sz w:val="24"/>
          <w:szCs w:val="24"/>
        </w:rPr>
        <w:t xml:space="preserve"> </w:t>
      </w:r>
      <w:r w:rsidR="00286D55">
        <w:rPr>
          <w:rFonts w:ascii="Arial" w:hAnsi="Arial" w:cs="Arial"/>
          <w:sz w:val="24"/>
          <w:szCs w:val="24"/>
        </w:rPr>
        <w:t xml:space="preserve">έως </w:t>
      </w:r>
      <w:r w:rsidR="00942BFA">
        <w:rPr>
          <w:rFonts w:ascii="Arial" w:hAnsi="Arial" w:cs="Arial"/>
          <w:sz w:val="24"/>
          <w:szCs w:val="24"/>
        </w:rPr>
        <w:t>90</w:t>
      </w:r>
      <w:r w:rsidR="00286D55">
        <w:rPr>
          <w:rFonts w:ascii="Arial" w:hAnsi="Arial" w:cs="Arial"/>
          <w:sz w:val="24"/>
          <w:szCs w:val="24"/>
        </w:rPr>
        <w:t>°</w:t>
      </w:r>
      <w:r w:rsidR="00286D55" w:rsidRPr="00564539">
        <w:rPr>
          <w:rFonts w:ascii="Arial" w:hAnsi="Arial" w:cs="Arial"/>
          <w:sz w:val="24"/>
          <w:szCs w:val="24"/>
        </w:rPr>
        <w:t>C</w:t>
      </w:r>
      <w:r w:rsidR="00286D55">
        <w:rPr>
          <w:rFonts w:ascii="Arial" w:hAnsi="Arial" w:cs="Arial"/>
          <w:sz w:val="24"/>
          <w:szCs w:val="24"/>
        </w:rPr>
        <w:t>.</w:t>
      </w:r>
      <w:r w:rsidR="00F8389C" w:rsidRPr="00F8389C">
        <w:rPr>
          <w:rFonts w:ascii="Arial" w:hAnsi="Arial" w:cs="Arial"/>
          <w:sz w:val="24"/>
          <w:szCs w:val="24"/>
        </w:rPr>
        <w:t xml:space="preserve"> </w:t>
      </w:r>
      <w:r w:rsidR="00F8389C" w:rsidRPr="00942BFA">
        <w:rPr>
          <w:rFonts w:ascii="Arial" w:hAnsi="Arial" w:cs="Arial"/>
          <w:b/>
          <w:sz w:val="24"/>
          <w:szCs w:val="24"/>
        </w:rPr>
        <w:t>(βαθμολογούμενο κριτήριο)</w:t>
      </w:r>
    </w:p>
    <w:p w14:paraId="6C8F7C04" w14:textId="77777777" w:rsidR="005009F2" w:rsidRPr="00942BFA" w:rsidRDefault="005009F2" w:rsidP="00D147DC">
      <w:pPr>
        <w:pStyle w:val="a6"/>
        <w:tabs>
          <w:tab w:val="left" w:pos="851"/>
          <w:tab w:val="left" w:pos="1276"/>
        </w:tabs>
        <w:spacing w:after="0" w:line="240" w:lineRule="auto"/>
        <w:ind w:left="0"/>
        <w:jc w:val="both"/>
        <w:rPr>
          <w:rFonts w:ascii="Arial" w:hAnsi="Arial" w:cs="Arial"/>
          <w:b/>
          <w:sz w:val="24"/>
          <w:szCs w:val="24"/>
        </w:rPr>
      </w:pPr>
    </w:p>
    <w:p w14:paraId="2A149D13" w14:textId="77777777" w:rsidR="00C1362B" w:rsidRPr="00942BFA" w:rsidRDefault="00224050" w:rsidP="00C1362B">
      <w:pPr>
        <w:pStyle w:val="a6"/>
        <w:tabs>
          <w:tab w:val="left" w:pos="851"/>
          <w:tab w:val="left" w:pos="1276"/>
        </w:tabs>
        <w:spacing w:after="0" w:line="240" w:lineRule="auto"/>
        <w:ind w:left="0"/>
        <w:jc w:val="both"/>
        <w:rPr>
          <w:rFonts w:ascii="Arial" w:hAnsi="Arial" w:cs="Arial"/>
          <w:b/>
          <w:sz w:val="24"/>
          <w:szCs w:val="24"/>
        </w:rPr>
      </w:pPr>
      <w:r w:rsidRPr="00224050">
        <w:rPr>
          <w:rFonts w:ascii="Arial" w:hAnsi="Arial" w:cs="Arial"/>
          <w:sz w:val="24"/>
          <w:szCs w:val="24"/>
        </w:rPr>
        <w:t>4.2.1</w:t>
      </w:r>
      <w:r w:rsidR="00020949">
        <w:rPr>
          <w:rFonts w:ascii="Arial" w:hAnsi="Arial" w:cs="Arial"/>
          <w:sz w:val="24"/>
          <w:szCs w:val="24"/>
        </w:rPr>
        <w:t>0</w:t>
      </w:r>
      <w:r w:rsidRPr="00224050">
        <w:rPr>
          <w:rFonts w:ascii="Arial" w:hAnsi="Arial" w:cs="Arial"/>
          <w:sz w:val="24"/>
          <w:szCs w:val="24"/>
        </w:rPr>
        <w:t xml:space="preserve"> </w:t>
      </w:r>
      <w:r w:rsidR="00564539">
        <w:rPr>
          <w:rFonts w:ascii="Arial" w:hAnsi="Arial" w:cs="Arial"/>
          <w:sz w:val="24"/>
          <w:szCs w:val="24"/>
        </w:rPr>
        <w:tab/>
      </w:r>
      <w:r w:rsidR="00286D55">
        <w:rPr>
          <w:rFonts w:ascii="Arial" w:hAnsi="Arial" w:cs="Arial"/>
          <w:sz w:val="24"/>
          <w:szCs w:val="24"/>
        </w:rPr>
        <w:t xml:space="preserve">Να έχει ακρίβεια μέτρησης θερμοκρασίας: </w:t>
      </w:r>
      <w:r w:rsidR="00B55192" w:rsidRPr="00DF601B">
        <w:rPr>
          <w:rFonts w:ascii="Arial" w:hAnsi="Arial" w:cs="Arial"/>
          <w:sz w:val="24"/>
          <w:szCs w:val="24"/>
        </w:rPr>
        <w:t>≤</w:t>
      </w:r>
      <w:r w:rsidR="00286D55">
        <w:rPr>
          <w:rFonts w:ascii="Arial" w:hAnsi="Arial" w:cs="Arial"/>
          <w:sz w:val="24"/>
          <w:szCs w:val="24"/>
        </w:rPr>
        <w:t>±0.03°</w:t>
      </w:r>
      <w:r w:rsidR="00286D55" w:rsidRPr="00564539">
        <w:rPr>
          <w:rFonts w:ascii="Arial" w:hAnsi="Arial" w:cs="Arial"/>
          <w:sz w:val="24"/>
          <w:szCs w:val="24"/>
        </w:rPr>
        <w:t>C</w:t>
      </w:r>
      <w:r w:rsidR="00286D55">
        <w:rPr>
          <w:rFonts w:ascii="Arial" w:hAnsi="Arial" w:cs="Arial"/>
          <w:sz w:val="24"/>
          <w:szCs w:val="24"/>
        </w:rPr>
        <w:t>.</w:t>
      </w:r>
      <w:r w:rsidR="00F8389C" w:rsidRPr="00F8389C">
        <w:rPr>
          <w:rFonts w:ascii="Arial" w:hAnsi="Arial" w:cs="Arial"/>
          <w:sz w:val="24"/>
          <w:szCs w:val="24"/>
        </w:rPr>
        <w:t xml:space="preserve"> </w:t>
      </w:r>
      <w:r w:rsidR="00C1362B" w:rsidRPr="00942BFA">
        <w:rPr>
          <w:rFonts w:ascii="Arial" w:hAnsi="Arial" w:cs="Arial"/>
          <w:b/>
          <w:sz w:val="24"/>
          <w:szCs w:val="24"/>
        </w:rPr>
        <w:t>(βαθμολογούμενο κριτήριο)</w:t>
      </w:r>
    </w:p>
    <w:p w14:paraId="368FDC34"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bookmarkStart w:id="0" w:name="_GoBack"/>
      <w:bookmarkEnd w:id="0"/>
    </w:p>
    <w:p w14:paraId="601A278C" w14:textId="09D1B638"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1</w:t>
      </w:r>
      <w:r w:rsidRPr="00224050">
        <w:rPr>
          <w:rFonts w:ascii="Arial" w:hAnsi="Arial" w:cs="Arial"/>
          <w:sz w:val="24"/>
          <w:szCs w:val="24"/>
        </w:rPr>
        <w:t xml:space="preserve">  </w:t>
      </w:r>
      <w:r w:rsidR="00564539">
        <w:rPr>
          <w:rFonts w:ascii="Arial" w:hAnsi="Arial" w:cs="Arial"/>
          <w:sz w:val="24"/>
          <w:szCs w:val="24"/>
        </w:rPr>
        <w:tab/>
      </w:r>
      <w:r w:rsidR="00286D55">
        <w:rPr>
          <w:rFonts w:ascii="Arial" w:hAnsi="Arial" w:cs="Arial"/>
          <w:sz w:val="24"/>
          <w:szCs w:val="24"/>
        </w:rPr>
        <w:t xml:space="preserve">Να διαθέτει </w:t>
      </w:r>
      <w:r w:rsidR="00B508FA">
        <w:rPr>
          <w:rFonts w:ascii="Arial" w:hAnsi="Arial" w:cs="Arial"/>
          <w:sz w:val="24"/>
          <w:szCs w:val="24"/>
        </w:rPr>
        <w:t>σταθερό φως εκπομπής διόδου 589,</w:t>
      </w:r>
      <w:r w:rsidR="00286D55">
        <w:rPr>
          <w:rFonts w:ascii="Arial" w:hAnsi="Arial" w:cs="Arial"/>
          <w:sz w:val="24"/>
          <w:szCs w:val="24"/>
        </w:rPr>
        <w:t>3</w:t>
      </w:r>
      <w:r w:rsidR="00286D55" w:rsidRPr="00917A56">
        <w:rPr>
          <w:rFonts w:ascii="Arial" w:hAnsi="Arial" w:cs="Arial"/>
          <w:sz w:val="24"/>
          <w:szCs w:val="24"/>
        </w:rPr>
        <w:t xml:space="preserve"> </w:t>
      </w:r>
      <w:proofErr w:type="spellStart"/>
      <w:r w:rsidR="00286D55" w:rsidRPr="00564539">
        <w:rPr>
          <w:rFonts w:ascii="Arial" w:hAnsi="Arial" w:cs="Arial"/>
          <w:sz w:val="24"/>
          <w:szCs w:val="24"/>
        </w:rPr>
        <w:t>nm</w:t>
      </w:r>
      <w:proofErr w:type="spellEnd"/>
      <w:r w:rsidR="00286D55">
        <w:rPr>
          <w:rFonts w:ascii="Arial" w:hAnsi="Arial" w:cs="Arial"/>
          <w:sz w:val="24"/>
          <w:szCs w:val="24"/>
        </w:rPr>
        <w:t xml:space="preserve">, με ακρίβεια </w:t>
      </w:r>
      <w:r w:rsidR="00B55192" w:rsidRPr="00DF601B">
        <w:rPr>
          <w:rFonts w:ascii="Arial" w:hAnsi="Arial" w:cs="Arial"/>
          <w:sz w:val="24"/>
          <w:szCs w:val="24"/>
        </w:rPr>
        <w:t>≤</w:t>
      </w:r>
      <w:r w:rsidR="00286D55">
        <w:rPr>
          <w:rFonts w:ascii="Arial" w:hAnsi="Arial" w:cs="Arial"/>
          <w:sz w:val="24"/>
          <w:szCs w:val="24"/>
        </w:rPr>
        <w:t>±</w:t>
      </w:r>
      <w:r w:rsidR="00B508FA">
        <w:rPr>
          <w:rFonts w:ascii="Arial" w:hAnsi="Arial" w:cs="Arial"/>
          <w:sz w:val="24"/>
          <w:szCs w:val="24"/>
        </w:rPr>
        <w:t>0,</w:t>
      </w:r>
      <w:r w:rsidR="00286D55" w:rsidRPr="00917A56">
        <w:rPr>
          <w:rFonts w:ascii="Arial" w:hAnsi="Arial" w:cs="Arial"/>
          <w:sz w:val="24"/>
          <w:szCs w:val="24"/>
        </w:rPr>
        <w:t>2</w:t>
      </w:r>
      <w:r w:rsidR="00286D55">
        <w:rPr>
          <w:rFonts w:ascii="Arial" w:hAnsi="Arial" w:cs="Arial"/>
          <w:sz w:val="24"/>
          <w:szCs w:val="24"/>
        </w:rPr>
        <w:t xml:space="preserve"> </w:t>
      </w:r>
      <w:proofErr w:type="spellStart"/>
      <w:r w:rsidR="00286D55" w:rsidRPr="00564539">
        <w:rPr>
          <w:rFonts w:ascii="Arial" w:hAnsi="Arial" w:cs="Arial"/>
          <w:sz w:val="24"/>
          <w:szCs w:val="24"/>
        </w:rPr>
        <w:t>nm</w:t>
      </w:r>
      <w:proofErr w:type="spellEnd"/>
      <w:r w:rsidR="00286D55" w:rsidRPr="00917A56">
        <w:rPr>
          <w:rFonts w:ascii="Arial" w:hAnsi="Arial" w:cs="Arial"/>
          <w:sz w:val="24"/>
          <w:szCs w:val="24"/>
        </w:rPr>
        <w:t>.</w:t>
      </w:r>
    </w:p>
    <w:p w14:paraId="7A658B19"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5DA2DD99" w14:textId="0A254D38"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2</w:t>
      </w:r>
      <w:r w:rsidR="00564539">
        <w:rPr>
          <w:rFonts w:ascii="Arial" w:hAnsi="Arial" w:cs="Arial"/>
          <w:sz w:val="24"/>
          <w:szCs w:val="24"/>
        </w:rPr>
        <w:tab/>
      </w:r>
      <w:r w:rsidR="00286D55">
        <w:rPr>
          <w:rFonts w:ascii="Arial" w:hAnsi="Arial" w:cs="Arial"/>
          <w:sz w:val="24"/>
          <w:szCs w:val="24"/>
        </w:rPr>
        <w:t>Να διαθέτει πρίσμα από συνθετικό ζαφείρι (</w:t>
      </w:r>
      <w:r w:rsidR="00286D55" w:rsidRPr="00D147DC">
        <w:rPr>
          <w:rFonts w:ascii="Arial" w:hAnsi="Arial" w:cs="Arial"/>
          <w:sz w:val="24"/>
          <w:szCs w:val="24"/>
        </w:rPr>
        <w:t>Synthetic</w:t>
      </w:r>
      <w:r w:rsidR="00286D55" w:rsidRPr="00917A56">
        <w:rPr>
          <w:rFonts w:ascii="Arial" w:hAnsi="Arial" w:cs="Arial"/>
          <w:sz w:val="24"/>
          <w:szCs w:val="24"/>
        </w:rPr>
        <w:t xml:space="preserve"> </w:t>
      </w:r>
      <w:r w:rsidR="00286D55" w:rsidRPr="00D147DC">
        <w:rPr>
          <w:rFonts w:ascii="Arial" w:hAnsi="Arial" w:cs="Arial"/>
          <w:sz w:val="24"/>
          <w:szCs w:val="24"/>
        </w:rPr>
        <w:t>Sapphire</w:t>
      </w:r>
      <w:r w:rsidR="00286D55" w:rsidRPr="00917A56">
        <w:rPr>
          <w:rFonts w:ascii="Arial" w:hAnsi="Arial" w:cs="Arial"/>
          <w:sz w:val="24"/>
          <w:szCs w:val="24"/>
        </w:rPr>
        <w:t>)</w:t>
      </w:r>
      <w:r w:rsidR="00286D55">
        <w:rPr>
          <w:rFonts w:ascii="Arial" w:hAnsi="Arial" w:cs="Arial"/>
          <w:sz w:val="24"/>
          <w:szCs w:val="24"/>
        </w:rPr>
        <w:t>, με δίσκο πρίσματος από ανοξείδωτο χάλυβα</w:t>
      </w:r>
      <w:r w:rsidR="003811BE" w:rsidRPr="00224050">
        <w:rPr>
          <w:rFonts w:ascii="Arial" w:hAnsi="Arial" w:cs="Arial"/>
          <w:sz w:val="24"/>
          <w:szCs w:val="24"/>
        </w:rPr>
        <w:t>.</w:t>
      </w:r>
    </w:p>
    <w:p w14:paraId="3079E105"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36AE6ECD" w14:textId="2ABE83AF" w:rsidR="003811BE" w:rsidRPr="00224050" w:rsidRDefault="00224050" w:rsidP="00D147DC">
      <w:pPr>
        <w:pStyle w:val="a6"/>
        <w:tabs>
          <w:tab w:val="left" w:pos="851"/>
          <w:tab w:val="left" w:pos="1276"/>
        </w:tabs>
        <w:spacing w:after="0" w:line="240" w:lineRule="auto"/>
        <w:ind w:left="0"/>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3</w:t>
      </w:r>
      <w:r w:rsidRPr="00224050">
        <w:rPr>
          <w:rFonts w:ascii="Arial" w:hAnsi="Arial" w:cs="Arial"/>
          <w:sz w:val="24"/>
          <w:szCs w:val="24"/>
        </w:rPr>
        <w:t xml:space="preserve">  </w:t>
      </w:r>
      <w:r w:rsidR="00D147DC">
        <w:rPr>
          <w:rFonts w:ascii="Arial" w:hAnsi="Arial" w:cs="Arial"/>
          <w:sz w:val="24"/>
          <w:szCs w:val="24"/>
        </w:rPr>
        <w:tab/>
      </w:r>
      <w:r w:rsidR="00286D55">
        <w:rPr>
          <w:rFonts w:ascii="Arial" w:hAnsi="Arial" w:cs="Arial"/>
          <w:sz w:val="24"/>
          <w:szCs w:val="24"/>
        </w:rPr>
        <w:t xml:space="preserve">Να διαθέτει λάμπα </w:t>
      </w:r>
      <w:r w:rsidR="00286D55" w:rsidRPr="00D147DC">
        <w:rPr>
          <w:rFonts w:ascii="Arial" w:hAnsi="Arial" w:cs="Arial"/>
          <w:sz w:val="24"/>
          <w:szCs w:val="24"/>
        </w:rPr>
        <w:t>LED</w:t>
      </w:r>
      <w:r w:rsidR="00286D55" w:rsidRPr="002867DB">
        <w:rPr>
          <w:rFonts w:ascii="Arial" w:hAnsi="Arial" w:cs="Arial"/>
          <w:sz w:val="24"/>
          <w:szCs w:val="24"/>
        </w:rPr>
        <w:t xml:space="preserve"> </w:t>
      </w:r>
      <w:r w:rsidR="00286D55">
        <w:rPr>
          <w:rFonts w:ascii="Arial" w:hAnsi="Arial" w:cs="Arial"/>
          <w:sz w:val="24"/>
          <w:szCs w:val="24"/>
        </w:rPr>
        <w:t>με χρόνο ζωής 100.000 ώρες</w:t>
      </w:r>
      <w:r w:rsidR="00B53AF6">
        <w:rPr>
          <w:rFonts w:ascii="Arial" w:hAnsi="Arial" w:cs="Arial"/>
          <w:sz w:val="24"/>
          <w:szCs w:val="24"/>
        </w:rPr>
        <w:t xml:space="preserve"> τουλάχιστον</w:t>
      </w:r>
      <w:r w:rsidR="003811BE" w:rsidRPr="00224050">
        <w:rPr>
          <w:rFonts w:ascii="Arial" w:hAnsi="Arial" w:cs="Arial"/>
          <w:sz w:val="24"/>
          <w:szCs w:val="24"/>
        </w:rPr>
        <w:t>.</w:t>
      </w:r>
      <w:r w:rsidR="00FA7CE6" w:rsidRPr="00FA7CE6">
        <w:rPr>
          <w:rFonts w:ascii="Arial" w:hAnsi="Arial" w:cs="Arial"/>
          <w:sz w:val="24"/>
          <w:szCs w:val="24"/>
        </w:rPr>
        <w:t xml:space="preserve"> </w:t>
      </w:r>
    </w:p>
    <w:p w14:paraId="1F932292"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0A65A07E" w14:textId="33E0F578" w:rsidR="00777407" w:rsidRDefault="00A419AC" w:rsidP="00D147DC">
      <w:pPr>
        <w:pStyle w:val="a6"/>
        <w:tabs>
          <w:tab w:val="left" w:pos="851"/>
          <w:tab w:val="left" w:pos="1276"/>
        </w:tabs>
        <w:spacing w:after="0" w:line="240" w:lineRule="auto"/>
        <w:ind w:left="0"/>
        <w:jc w:val="both"/>
        <w:rPr>
          <w:rFonts w:ascii="Arial" w:hAnsi="Arial" w:cs="Arial"/>
          <w:sz w:val="24"/>
          <w:szCs w:val="24"/>
        </w:rPr>
      </w:pPr>
      <w:r w:rsidRPr="00A419AC">
        <w:rPr>
          <w:rFonts w:ascii="Arial" w:hAnsi="Arial" w:cs="Arial"/>
          <w:sz w:val="24"/>
          <w:szCs w:val="24"/>
        </w:rPr>
        <w:t>4.2.1</w:t>
      </w:r>
      <w:r w:rsidR="003205AE">
        <w:rPr>
          <w:rFonts w:ascii="Arial" w:hAnsi="Arial" w:cs="Arial"/>
          <w:sz w:val="24"/>
          <w:szCs w:val="24"/>
        </w:rPr>
        <w:t>4</w:t>
      </w:r>
      <w:r w:rsidRPr="00A419AC">
        <w:rPr>
          <w:rFonts w:ascii="Arial" w:hAnsi="Arial" w:cs="Arial"/>
          <w:sz w:val="24"/>
          <w:szCs w:val="24"/>
        </w:rPr>
        <w:t xml:space="preserve"> </w:t>
      </w:r>
      <w:r w:rsidR="00D147DC">
        <w:rPr>
          <w:rFonts w:ascii="Arial" w:hAnsi="Arial" w:cs="Arial"/>
          <w:sz w:val="24"/>
          <w:szCs w:val="24"/>
        </w:rPr>
        <w:tab/>
      </w:r>
      <w:r w:rsidR="00286D55">
        <w:rPr>
          <w:rFonts w:ascii="Arial" w:hAnsi="Arial" w:cs="Arial"/>
          <w:sz w:val="24"/>
          <w:szCs w:val="24"/>
        </w:rPr>
        <w:t xml:space="preserve">Να διαθέτει </w:t>
      </w:r>
      <w:r w:rsidR="00942BFA">
        <w:rPr>
          <w:rFonts w:ascii="Arial" w:hAnsi="Arial" w:cs="Arial"/>
          <w:sz w:val="24"/>
          <w:szCs w:val="24"/>
        </w:rPr>
        <w:t xml:space="preserve">τουλάχιστον </w:t>
      </w:r>
      <w:r w:rsidR="00286D55">
        <w:rPr>
          <w:rFonts w:ascii="Arial" w:hAnsi="Arial" w:cs="Arial"/>
          <w:sz w:val="24"/>
          <w:szCs w:val="24"/>
        </w:rPr>
        <w:t xml:space="preserve">10 </w:t>
      </w:r>
      <w:r w:rsidR="00942BFA">
        <w:rPr>
          <w:rFonts w:ascii="Arial" w:hAnsi="Arial" w:cs="Arial"/>
          <w:sz w:val="24"/>
          <w:szCs w:val="24"/>
        </w:rPr>
        <w:t>υποθηκευμένες</w:t>
      </w:r>
      <w:r w:rsidR="00286D55">
        <w:rPr>
          <w:rFonts w:ascii="Arial" w:hAnsi="Arial" w:cs="Arial"/>
          <w:sz w:val="24"/>
          <w:szCs w:val="24"/>
        </w:rPr>
        <w:t xml:space="preserve"> μεθόδους μέτρησης</w:t>
      </w:r>
      <w:r w:rsidR="00777407">
        <w:rPr>
          <w:rFonts w:ascii="Arial" w:hAnsi="Arial" w:cs="Arial"/>
          <w:sz w:val="24"/>
          <w:szCs w:val="24"/>
        </w:rPr>
        <w:t>.</w:t>
      </w:r>
      <w:r w:rsidR="003811BE" w:rsidRPr="00A419AC">
        <w:rPr>
          <w:rFonts w:ascii="Arial" w:hAnsi="Arial" w:cs="Arial"/>
          <w:sz w:val="24"/>
          <w:szCs w:val="24"/>
        </w:rPr>
        <w:t xml:space="preserve"> </w:t>
      </w:r>
    </w:p>
    <w:p w14:paraId="3381F60F" w14:textId="77777777" w:rsidR="00777407" w:rsidRDefault="00777407" w:rsidP="00D147DC">
      <w:pPr>
        <w:pStyle w:val="a6"/>
        <w:tabs>
          <w:tab w:val="left" w:pos="851"/>
          <w:tab w:val="left" w:pos="1276"/>
        </w:tabs>
        <w:spacing w:after="0" w:line="240" w:lineRule="auto"/>
        <w:ind w:left="0"/>
        <w:jc w:val="both"/>
        <w:rPr>
          <w:rFonts w:ascii="Arial" w:hAnsi="Arial" w:cs="Arial"/>
          <w:sz w:val="24"/>
          <w:szCs w:val="24"/>
        </w:rPr>
      </w:pPr>
    </w:p>
    <w:p w14:paraId="06AF8E2E" w14:textId="22E67AB8" w:rsidR="003811BE" w:rsidRPr="00A419AC" w:rsidRDefault="00777407"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4.2.15 </w:t>
      </w:r>
      <w:r w:rsidR="00D147DC">
        <w:rPr>
          <w:rFonts w:ascii="Arial" w:hAnsi="Arial" w:cs="Arial"/>
          <w:sz w:val="24"/>
          <w:szCs w:val="24"/>
        </w:rPr>
        <w:tab/>
      </w:r>
      <w:r w:rsidR="00286D55">
        <w:rPr>
          <w:rFonts w:ascii="Arial" w:hAnsi="Arial" w:cs="Arial"/>
          <w:sz w:val="24"/>
          <w:szCs w:val="24"/>
        </w:rPr>
        <w:t xml:space="preserve">Να διαθέτει ενσωματωμένη οθόνη </w:t>
      </w:r>
      <w:r w:rsidR="00942BFA">
        <w:rPr>
          <w:rFonts w:ascii="Arial" w:hAnsi="Arial" w:cs="Arial"/>
          <w:sz w:val="24"/>
          <w:szCs w:val="24"/>
        </w:rPr>
        <w:t xml:space="preserve">τουλάχιστον </w:t>
      </w:r>
      <w:r w:rsidR="00286D55">
        <w:rPr>
          <w:rFonts w:ascii="Arial" w:hAnsi="Arial" w:cs="Arial"/>
          <w:sz w:val="24"/>
          <w:szCs w:val="24"/>
        </w:rPr>
        <w:t>7 ιντσών</w:t>
      </w:r>
      <w:r w:rsidR="00A41106">
        <w:rPr>
          <w:rFonts w:ascii="Arial" w:hAnsi="Arial" w:cs="Arial"/>
          <w:sz w:val="24"/>
          <w:szCs w:val="24"/>
        </w:rPr>
        <w:t>.</w:t>
      </w:r>
    </w:p>
    <w:p w14:paraId="4E70F0B9"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17023828" w14:textId="3507CDAB" w:rsidR="003811BE" w:rsidRPr="00A419AC" w:rsidRDefault="00A419AC" w:rsidP="00D147DC">
      <w:pPr>
        <w:pStyle w:val="a6"/>
        <w:tabs>
          <w:tab w:val="left" w:pos="851"/>
          <w:tab w:val="left" w:pos="1276"/>
        </w:tabs>
        <w:spacing w:after="0" w:line="240" w:lineRule="auto"/>
        <w:ind w:left="0"/>
        <w:jc w:val="both"/>
        <w:rPr>
          <w:rFonts w:ascii="Arial" w:hAnsi="Arial" w:cs="Arial"/>
          <w:sz w:val="24"/>
          <w:szCs w:val="24"/>
        </w:rPr>
      </w:pPr>
      <w:r w:rsidRPr="00A419AC">
        <w:rPr>
          <w:rFonts w:ascii="Arial" w:hAnsi="Arial" w:cs="Arial"/>
          <w:sz w:val="24"/>
          <w:szCs w:val="24"/>
        </w:rPr>
        <w:t xml:space="preserve">4.2.16 </w:t>
      </w:r>
      <w:r w:rsidR="00D147DC">
        <w:rPr>
          <w:rFonts w:ascii="Arial" w:hAnsi="Arial" w:cs="Arial"/>
          <w:sz w:val="24"/>
          <w:szCs w:val="24"/>
        </w:rPr>
        <w:tab/>
      </w:r>
      <w:r w:rsidR="00286D55">
        <w:rPr>
          <w:rFonts w:ascii="Arial" w:hAnsi="Arial" w:cs="Arial"/>
          <w:sz w:val="24"/>
          <w:szCs w:val="24"/>
        </w:rPr>
        <w:t xml:space="preserve">Να διαθέτει δυνατότητα εκτύπωσης αποτελεσμάτων με έξοδο </w:t>
      </w:r>
      <w:r w:rsidR="00286D55" w:rsidRPr="00D147DC">
        <w:rPr>
          <w:rFonts w:ascii="Arial" w:hAnsi="Arial" w:cs="Arial"/>
          <w:sz w:val="24"/>
          <w:szCs w:val="24"/>
        </w:rPr>
        <w:t>USB</w:t>
      </w:r>
      <w:r w:rsidR="00286D55" w:rsidRPr="002867DB">
        <w:rPr>
          <w:rFonts w:ascii="Arial" w:hAnsi="Arial" w:cs="Arial"/>
          <w:sz w:val="24"/>
          <w:szCs w:val="24"/>
        </w:rPr>
        <w:t xml:space="preserve"> </w:t>
      </w:r>
      <w:r w:rsidR="00286D55">
        <w:rPr>
          <w:rFonts w:ascii="Arial" w:hAnsi="Arial" w:cs="Arial"/>
          <w:sz w:val="24"/>
          <w:szCs w:val="24"/>
        </w:rPr>
        <w:t>για σύνδεση με εκτυπωτή</w:t>
      </w:r>
      <w:r w:rsidR="003811BE" w:rsidRPr="00A419AC">
        <w:rPr>
          <w:rFonts w:ascii="Arial" w:hAnsi="Arial" w:cs="Arial"/>
          <w:sz w:val="24"/>
          <w:szCs w:val="24"/>
        </w:rPr>
        <w:t>.</w:t>
      </w:r>
    </w:p>
    <w:p w14:paraId="1F4828FD" w14:textId="77777777" w:rsidR="003811BE" w:rsidRP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44DDB656" w14:textId="0769FA3B" w:rsidR="003811BE" w:rsidRPr="00A419AC" w:rsidRDefault="00A419AC" w:rsidP="00D147DC">
      <w:pPr>
        <w:pStyle w:val="a6"/>
        <w:tabs>
          <w:tab w:val="left" w:pos="851"/>
          <w:tab w:val="left" w:pos="1276"/>
        </w:tabs>
        <w:spacing w:after="0" w:line="240" w:lineRule="auto"/>
        <w:ind w:left="0"/>
        <w:jc w:val="both"/>
        <w:rPr>
          <w:rFonts w:ascii="Arial" w:hAnsi="Arial" w:cs="Arial"/>
          <w:sz w:val="24"/>
          <w:szCs w:val="24"/>
        </w:rPr>
      </w:pPr>
      <w:r w:rsidRPr="00A419AC">
        <w:rPr>
          <w:rFonts w:ascii="Arial" w:hAnsi="Arial" w:cs="Arial"/>
          <w:sz w:val="24"/>
          <w:szCs w:val="24"/>
        </w:rPr>
        <w:t xml:space="preserve">4.2.17 </w:t>
      </w:r>
      <w:r w:rsidR="00D147DC">
        <w:rPr>
          <w:rFonts w:ascii="Arial" w:hAnsi="Arial" w:cs="Arial"/>
          <w:sz w:val="24"/>
          <w:szCs w:val="24"/>
        </w:rPr>
        <w:tab/>
      </w:r>
      <w:r w:rsidR="00286D55">
        <w:rPr>
          <w:rFonts w:ascii="Arial" w:hAnsi="Arial" w:cs="Arial"/>
          <w:sz w:val="24"/>
          <w:szCs w:val="24"/>
        </w:rPr>
        <w:t xml:space="preserve">Να συνοδεύεται από μαγνητικό </w:t>
      </w:r>
      <w:r w:rsidR="00286D55" w:rsidRPr="00D147DC">
        <w:rPr>
          <w:rFonts w:ascii="Arial" w:hAnsi="Arial" w:cs="Arial"/>
          <w:sz w:val="24"/>
          <w:szCs w:val="24"/>
        </w:rPr>
        <w:t>sample</w:t>
      </w:r>
      <w:r w:rsidR="00286D55" w:rsidRPr="002867DB">
        <w:rPr>
          <w:rFonts w:ascii="Arial" w:hAnsi="Arial" w:cs="Arial"/>
          <w:sz w:val="24"/>
          <w:szCs w:val="24"/>
        </w:rPr>
        <w:t xml:space="preserve"> </w:t>
      </w:r>
      <w:r w:rsidR="00286D55" w:rsidRPr="00D147DC">
        <w:rPr>
          <w:rFonts w:ascii="Arial" w:hAnsi="Arial" w:cs="Arial"/>
          <w:sz w:val="24"/>
          <w:szCs w:val="24"/>
        </w:rPr>
        <w:t>cover</w:t>
      </w:r>
      <w:r w:rsidR="00286D55" w:rsidRPr="002867DB">
        <w:rPr>
          <w:rFonts w:ascii="Arial" w:hAnsi="Arial" w:cs="Arial"/>
          <w:sz w:val="24"/>
          <w:szCs w:val="24"/>
        </w:rPr>
        <w:t xml:space="preserve"> </w:t>
      </w:r>
      <w:r w:rsidR="00286D55">
        <w:rPr>
          <w:rFonts w:ascii="Arial" w:hAnsi="Arial" w:cs="Arial"/>
          <w:sz w:val="24"/>
          <w:szCs w:val="24"/>
        </w:rPr>
        <w:t>για την αποφυγή εξάτμισης του δείγματος</w:t>
      </w:r>
      <w:r w:rsidR="003811BE" w:rsidRPr="00A419AC">
        <w:rPr>
          <w:rFonts w:ascii="Arial" w:hAnsi="Arial" w:cs="Arial"/>
          <w:sz w:val="24"/>
          <w:szCs w:val="24"/>
        </w:rPr>
        <w:t>.</w:t>
      </w:r>
    </w:p>
    <w:p w14:paraId="0C050C80" w14:textId="57931CB3" w:rsidR="003811BE" w:rsidRDefault="003811BE" w:rsidP="00D147DC">
      <w:pPr>
        <w:pStyle w:val="a6"/>
        <w:tabs>
          <w:tab w:val="left" w:pos="851"/>
          <w:tab w:val="left" w:pos="1276"/>
        </w:tabs>
        <w:spacing w:after="0" w:line="240" w:lineRule="auto"/>
        <w:ind w:left="0"/>
        <w:jc w:val="both"/>
        <w:rPr>
          <w:rFonts w:ascii="Arial" w:hAnsi="Arial" w:cs="Arial"/>
          <w:sz w:val="24"/>
          <w:szCs w:val="24"/>
        </w:rPr>
      </w:pPr>
    </w:p>
    <w:p w14:paraId="6E684B0E" w14:textId="3C9C0D6B" w:rsidR="00023746" w:rsidRPr="00A419AC" w:rsidRDefault="00A419AC" w:rsidP="00D147DC">
      <w:pPr>
        <w:pStyle w:val="a6"/>
        <w:tabs>
          <w:tab w:val="left" w:pos="851"/>
          <w:tab w:val="left" w:pos="1276"/>
        </w:tabs>
        <w:spacing w:after="0" w:line="240" w:lineRule="auto"/>
        <w:ind w:left="0"/>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D147DC">
        <w:rPr>
          <w:rFonts w:ascii="Arial" w:hAnsi="Arial" w:cs="Arial"/>
          <w:sz w:val="24"/>
          <w:szCs w:val="24"/>
        </w:rPr>
        <w:t xml:space="preserve">  </w:t>
      </w:r>
      <w:r w:rsidR="00D147DC">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147DC" w:rsidRDefault="00023746" w:rsidP="00D147DC">
      <w:pPr>
        <w:pStyle w:val="a6"/>
        <w:tabs>
          <w:tab w:val="left" w:pos="851"/>
          <w:tab w:val="left" w:pos="1276"/>
        </w:tabs>
        <w:spacing w:after="0" w:line="240" w:lineRule="auto"/>
        <w:ind w:left="0"/>
        <w:jc w:val="both"/>
        <w:rPr>
          <w:rFonts w:ascii="Arial" w:hAnsi="Arial" w:cs="Arial"/>
          <w:sz w:val="24"/>
          <w:szCs w:val="24"/>
        </w:rPr>
      </w:pPr>
    </w:p>
    <w:p w14:paraId="4E9DADD9" w14:textId="15BFBEDF" w:rsidR="00023746" w:rsidRDefault="00325549"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lastRenderedPageBreak/>
        <w:t xml:space="preserve">4.3.1 </w:t>
      </w:r>
      <w:r w:rsidR="00D147DC">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D147DC">
      <w:pPr>
        <w:pStyle w:val="a6"/>
        <w:tabs>
          <w:tab w:val="left" w:pos="851"/>
          <w:tab w:val="left" w:pos="1276"/>
        </w:tabs>
        <w:spacing w:after="0" w:line="240" w:lineRule="auto"/>
        <w:ind w:left="0"/>
        <w:jc w:val="both"/>
        <w:rPr>
          <w:rFonts w:ascii="Arial" w:hAnsi="Arial" w:cs="Arial"/>
          <w:sz w:val="24"/>
          <w:szCs w:val="24"/>
        </w:rPr>
      </w:pPr>
    </w:p>
    <w:p w14:paraId="2310371E" w14:textId="72A6C28C" w:rsidR="00AD33E3" w:rsidRPr="00A419AC" w:rsidRDefault="00A419AC" w:rsidP="00D147DC">
      <w:pPr>
        <w:pStyle w:val="a6"/>
        <w:tabs>
          <w:tab w:val="left" w:pos="851"/>
          <w:tab w:val="left" w:pos="1276"/>
        </w:tabs>
        <w:spacing w:after="0" w:line="240" w:lineRule="auto"/>
        <w:ind w:left="0"/>
        <w:jc w:val="both"/>
        <w:rPr>
          <w:rFonts w:ascii="Arial" w:hAnsi="Arial" w:cs="Arial"/>
          <w:sz w:val="24"/>
          <w:szCs w:val="24"/>
        </w:rPr>
      </w:pPr>
      <w:r w:rsidRPr="00A419AC">
        <w:rPr>
          <w:rFonts w:ascii="Arial" w:hAnsi="Arial" w:cs="Arial"/>
          <w:sz w:val="24"/>
          <w:szCs w:val="24"/>
        </w:rPr>
        <w:t>4.3</w:t>
      </w:r>
      <w:r w:rsidR="00D147DC">
        <w:rPr>
          <w:rFonts w:ascii="Arial" w:hAnsi="Arial" w:cs="Arial"/>
          <w:sz w:val="24"/>
          <w:szCs w:val="24"/>
        </w:rPr>
        <w:t>.1.1</w:t>
      </w:r>
      <w:r w:rsidR="00D147DC">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D147DC">
      <w:pPr>
        <w:pStyle w:val="a6"/>
        <w:tabs>
          <w:tab w:val="left" w:pos="851"/>
          <w:tab w:val="left" w:pos="1276"/>
        </w:tabs>
        <w:spacing w:after="0" w:line="240" w:lineRule="auto"/>
        <w:ind w:left="0"/>
        <w:jc w:val="both"/>
        <w:rPr>
          <w:rFonts w:ascii="Arial" w:hAnsi="Arial" w:cs="Arial"/>
          <w:sz w:val="24"/>
          <w:szCs w:val="24"/>
        </w:rPr>
      </w:pPr>
    </w:p>
    <w:p w14:paraId="7F5A1EBF" w14:textId="74E37A18" w:rsidR="00D213E0" w:rsidRPr="00A419AC" w:rsidRDefault="00A419AC" w:rsidP="00D147DC">
      <w:pPr>
        <w:pStyle w:val="a6"/>
        <w:tabs>
          <w:tab w:val="left" w:pos="851"/>
          <w:tab w:val="left" w:pos="1276"/>
        </w:tabs>
        <w:spacing w:after="0" w:line="240" w:lineRule="auto"/>
        <w:ind w:left="0"/>
        <w:jc w:val="both"/>
        <w:rPr>
          <w:rFonts w:ascii="Arial" w:hAnsi="Arial" w:cs="Arial"/>
          <w:sz w:val="24"/>
          <w:szCs w:val="24"/>
        </w:rPr>
      </w:pPr>
      <w:r w:rsidRPr="00A419AC">
        <w:rPr>
          <w:rFonts w:ascii="Arial" w:hAnsi="Arial" w:cs="Arial"/>
          <w:sz w:val="24"/>
          <w:szCs w:val="24"/>
        </w:rPr>
        <w:t>4.3.1.</w:t>
      </w:r>
      <w:r w:rsidR="000E08FB">
        <w:rPr>
          <w:rFonts w:ascii="Arial" w:hAnsi="Arial" w:cs="Arial"/>
          <w:sz w:val="24"/>
          <w:szCs w:val="24"/>
        </w:rPr>
        <w:t>2</w:t>
      </w:r>
      <w:r w:rsidR="00D147DC">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D147DC">
      <w:pPr>
        <w:pStyle w:val="a6"/>
        <w:tabs>
          <w:tab w:val="left" w:pos="851"/>
          <w:tab w:val="left" w:pos="1276"/>
        </w:tabs>
        <w:spacing w:after="0" w:line="240" w:lineRule="auto"/>
        <w:ind w:left="0"/>
        <w:jc w:val="both"/>
        <w:rPr>
          <w:rFonts w:ascii="Arial" w:hAnsi="Arial" w:cs="Arial"/>
          <w:sz w:val="24"/>
          <w:szCs w:val="24"/>
        </w:rPr>
      </w:pPr>
    </w:p>
    <w:p w14:paraId="3F5A8C55"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w:t>
      </w:r>
      <w:r w:rsidRPr="00D147DC">
        <w:rPr>
          <w:rFonts w:ascii="Arial" w:hAnsi="Arial" w:cs="Arial"/>
          <w:sz w:val="24"/>
          <w:szCs w:val="24"/>
        </w:rPr>
        <w:tab/>
        <w:t>Κατόπιν τούτου, ο προμηθευτής είναι υποχρεωμένος να υποβάλει με την προσφορά του:</w:t>
      </w:r>
    </w:p>
    <w:p w14:paraId="0FC677F7"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p>
    <w:p w14:paraId="4BF50576"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4.3.2.1</w:t>
      </w:r>
      <w:r w:rsidRPr="00D147DC">
        <w:rPr>
          <w:rFonts w:ascii="Arial" w:hAnsi="Arial" w:cs="Arial"/>
          <w:sz w:val="24"/>
          <w:szCs w:val="24"/>
        </w:rPr>
        <w:tab/>
        <w:t xml:space="preserve">Κατάσταση με τα παρελκόμενα που είναι </w:t>
      </w:r>
      <w:r w:rsidR="00D01107" w:rsidRPr="00D147DC">
        <w:rPr>
          <w:rFonts w:ascii="Arial" w:hAnsi="Arial" w:cs="Arial"/>
          <w:sz w:val="24"/>
          <w:szCs w:val="24"/>
        </w:rPr>
        <w:t>απαραίτητα για τη</w:t>
      </w:r>
      <w:r w:rsidR="00E80AB0" w:rsidRPr="00D147DC">
        <w:rPr>
          <w:rFonts w:ascii="Arial" w:hAnsi="Arial" w:cs="Arial"/>
          <w:sz w:val="24"/>
          <w:szCs w:val="24"/>
        </w:rPr>
        <w:t xml:space="preserve"> χρήση και τη</w:t>
      </w:r>
      <w:r w:rsidRPr="00D147DC">
        <w:rPr>
          <w:rFonts w:ascii="Arial" w:hAnsi="Arial" w:cs="Arial"/>
          <w:sz w:val="24"/>
          <w:szCs w:val="24"/>
        </w:rPr>
        <w:t xml:space="preserve"> λειτουργία της συσκευής, προσκομίζοντας αντίστοιχο έντυπο παρελκομένων (Υπόδειγμα Προσθήκης IV). Κατά την παράδοση θα παραδίδονται και θα ελέγχονται από την επιτροπή παραλαβής τα εν λόγω παρελκόμενα. </w:t>
      </w:r>
    </w:p>
    <w:p w14:paraId="11DF6BB1" w14:textId="77777777" w:rsidR="00D213E0" w:rsidRPr="00D147DC" w:rsidRDefault="00D213E0" w:rsidP="00D147DC">
      <w:pPr>
        <w:pStyle w:val="a6"/>
        <w:tabs>
          <w:tab w:val="left" w:pos="851"/>
        </w:tabs>
        <w:spacing w:after="0" w:line="240" w:lineRule="auto"/>
        <w:ind w:left="0"/>
        <w:jc w:val="both"/>
        <w:rPr>
          <w:rFonts w:ascii="Arial" w:hAnsi="Arial" w:cs="Arial"/>
          <w:sz w:val="24"/>
          <w:szCs w:val="24"/>
        </w:rPr>
      </w:pPr>
    </w:p>
    <w:p w14:paraId="43332763"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4.3.2.2</w:t>
      </w:r>
      <w:r w:rsidRPr="00D147DC">
        <w:rPr>
          <w:rFonts w:ascii="Arial" w:hAnsi="Arial" w:cs="Arial"/>
          <w:sz w:val="24"/>
          <w:szCs w:val="24"/>
        </w:rPr>
        <w:tab/>
        <w:t xml:space="preserve">Κατάσταση των εργαλείων, εξαρτημάτων και συλλογών, που απαιτούνται για τη ρύθμιση, συντήρηση και </w:t>
      </w:r>
      <w:r w:rsidR="005A34E7" w:rsidRPr="00D147DC">
        <w:rPr>
          <w:rFonts w:ascii="Arial" w:hAnsi="Arial" w:cs="Arial"/>
          <w:sz w:val="24"/>
          <w:szCs w:val="24"/>
        </w:rPr>
        <w:t xml:space="preserve">τυχόν </w:t>
      </w:r>
      <w:r w:rsidRPr="00D147DC">
        <w:rPr>
          <w:rFonts w:ascii="Arial" w:hAnsi="Arial" w:cs="Arial"/>
          <w:sz w:val="24"/>
          <w:szCs w:val="24"/>
        </w:rPr>
        <w:t>την επισκευή της</w:t>
      </w:r>
      <w:r w:rsidR="00D015F6" w:rsidRPr="00D147DC">
        <w:rPr>
          <w:rFonts w:ascii="Arial" w:hAnsi="Arial" w:cs="Arial"/>
          <w:sz w:val="24"/>
          <w:szCs w:val="24"/>
        </w:rPr>
        <w:t xml:space="preserve"> συσκευής</w:t>
      </w:r>
      <w:r w:rsidRPr="00D147DC">
        <w:rPr>
          <w:rFonts w:ascii="Arial" w:hAnsi="Arial" w:cs="Arial"/>
          <w:sz w:val="24"/>
          <w:szCs w:val="24"/>
        </w:rPr>
        <w:t xml:space="preserve"> (Υπόδειγμα Προσθήκης IV).</w:t>
      </w:r>
    </w:p>
    <w:p w14:paraId="1C7AE2C0"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p>
    <w:p w14:paraId="315994CD"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4.3.2.3</w:t>
      </w:r>
      <w:r w:rsidRPr="00D147DC">
        <w:rPr>
          <w:rFonts w:ascii="Arial" w:hAnsi="Arial" w:cs="Arial"/>
          <w:sz w:val="24"/>
          <w:szCs w:val="24"/>
        </w:rPr>
        <w:tab/>
        <w:t>Κατάσταση με οποιαδήποτε παρελκόμενα ή εξαρτήματα (Προσθήκη IV) ή διατάξεις που δεν προβλέπονται στην παρούσα, αλλά είναι αναγκαία για την κα</w:t>
      </w:r>
      <w:r w:rsidR="005C5C9D" w:rsidRPr="00D147DC">
        <w:rPr>
          <w:rFonts w:ascii="Arial" w:hAnsi="Arial" w:cs="Arial"/>
          <w:sz w:val="24"/>
          <w:szCs w:val="24"/>
        </w:rPr>
        <w:t>νονική και ασφαλή λειτουργία της συσκευής</w:t>
      </w:r>
      <w:r w:rsidRPr="00D147DC">
        <w:rPr>
          <w:rFonts w:ascii="Arial" w:hAnsi="Arial" w:cs="Arial"/>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p>
    <w:p w14:paraId="3CE7A71E" w14:textId="12EB3871"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w:t>
      </w:r>
      <w:r w:rsidR="00321037" w:rsidRPr="00D147DC">
        <w:rPr>
          <w:rFonts w:ascii="Arial" w:hAnsi="Arial" w:cs="Arial"/>
          <w:sz w:val="24"/>
          <w:szCs w:val="24"/>
        </w:rPr>
        <w:t>.4</w:t>
      </w:r>
      <w:r w:rsidR="00D147DC">
        <w:rPr>
          <w:rFonts w:ascii="Arial" w:hAnsi="Arial" w:cs="Arial"/>
          <w:sz w:val="24"/>
          <w:szCs w:val="24"/>
        </w:rPr>
        <w:tab/>
      </w:r>
      <w:r w:rsidRPr="00D147DC">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p>
    <w:p w14:paraId="742381CC" w14:textId="2556E5F6"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w:t>
      </w:r>
      <w:r w:rsidR="00321037" w:rsidRPr="00D147DC">
        <w:rPr>
          <w:rFonts w:ascii="Arial" w:hAnsi="Arial" w:cs="Arial"/>
          <w:sz w:val="24"/>
          <w:szCs w:val="24"/>
        </w:rPr>
        <w:t>.5</w:t>
      </w:r>
      <w:r w:rsidR="00D147DC">
        <w:rPr>
          <w:rFonts w:ascii="Arial" w:hAnsi="Arial" w:cs="Arial"/>
          <w:sz w:val="24"/>
          <w:szCs w:val="24"/>
        </w:rPr>
        <w:tab/>
      </w:r>
      <w:r w:rsidR="00321037" w:rsidRPr="00D147DC">
        <w:rPr>
          <w:rFonts w:ascii="Arial" w:hAnsi="Arial" w:cs="Arial"/>
          <w:sz w:val="24"/>
          <w:szCs w:val="24"/>
        </w:rPr>
        <w:t>Συνοπτικές</w:t>
      </w:r>
      <w:r w:rsidRPr="00D147DC">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pdf μέσω email ή αφαιρούμενου μέσου αποθήκευσης).</w:t>
      </w:r>
    </w:p>
    <w:p w14:paraId="113756BD" w14:textId="77777777" w:rsidR="00D213E0" w:rsidRPr="00D147DC" w:rsidRDefault="00D213E0" w:rsidP="00D147DC">
      <w:pPr>
        <w:pStyle w:val="a6"/>
        <w:tabs>
          <w:tab w:val="left" w:pos="851"/>
          <w:tab w:val="left" w:pos="1276"/>
        </w:tabs>
        <w:spacing w:after="0" w:line="240" w:lineRule="auto"/>
        <w:ind w:left="0"/>
        <w:jc w:val="both"/>
        <w:rPr>
          <w:rFonts w:ascii="Arial" w:hAnsi="Arial" w:cs="Arial"/>
          <w:sz w:val="24"/>
          <w:szCs w:val="24"/>
        </w:rPr>
      </w:pPr>
    </w:p>
    <w:p w14:paraId="13074C3B" w14:textId="050C3423" w:rsidR="00023746" w:rsidRPr="00D147DC" w:rsidRDefault="00D213E0"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4.3.2</w:t>
      </w:r>
      <w:r w:rsidR="00321037" w:rsidRPr="00D147DC">
        <w:rPr>
          <w:rFonts w:ascii="Arial" w:hAnsi="Arial" w:cs="Arial"/>
          <w:sz w:val="24"/>
          <w:szCs w:val="24"/>
        </w:rPr>
        <w:t>.6</w:t>
      </w:r>
      <w:r w:rsidRPr="00D147DC">
        <w:rPr>
          <w:rFonts w:ascii="Arial" w:hAnsi="Arial" w:cs="Arial"/>
          <w:sz w:val="24"/>
          <w:szCs w:val="24"/>
        </w:rPr>
        <w:tab/>
        <w:t>Κατάλογο των Μέσων Ατομικής Προστασίας (ΜΑ</w:t>
      </w:r>
      <w:r w:rsidR="00994F5B" w:rsidRPr="00D147DC">
        <w:rPr>
          <w:rFonts w:ascii="Arial" w:hAnsi="Arial" w:cs="Arial"/>
          <w:sz w:val="24"/>
          <w:szCs w:val="24"/>
        </w:rPr>
        <w:t>Π) που τυχόν</w:t>
      </w:r>
      <w:r w:rsidR="003778E6" w:rsidRPr="00D147DC">
        <w:rPr>
          <w:rFonts w:ascii="Arial" w:hAnsi="Arial" w:cs="Arial"/>
          <w:sz w:val="24"/>
          <w:szCs w:val="24"/>
        </w:rPr>
        <w:t xml:space="preserve"> απαιτούνται κατά τη</w:t>
      </w:r>
      <w:r w:rsidRPr="00D147DC">
        <w:rPr>
          <w:rFonts w:ascii="Arial" w:hAnsi="Arial" w:cs="Arial"/>
          <w:sz w:val="24"/>
          <w:szCs w:val="24"/>
        </w:rPr>
        <w:t xml:space="preserve"> λειτουργία και συντήρηση του εξοπλισμού/</w:t>
      </w:r>
      <w:r w:rsidR="005C5C9D" w:rsidRPr="00D147DC">
        <w:rPr>
          <w:rFonts w:ascii="Arial" w:hAnsi="Arial" w:cs="Arial"/>
          <w:sz w:val="24"/>
          <w:szCs w:val="24"/>
        </w:rPr>
        <w:t>συσκευής</w:t>
      </w:r>
      <w:r w:rsidRPr="00D147DC">
        <w:rPr>
          <w:rFonts w:ascii="Arial" w:hAnsi="Arial" w:cs="Arial"/>
          <w:sz w:val="24"/>
          <w:szCs w:val="24"/>
        </w:rPr>
        <w:t>, από το προσωπικό.</w:t>
      </w:r>
    </w:p>
    <w:p w14:paraId="1A04366C" w14:textId="77777777" w:rsidR="00D01107" w:rsidRPr="00D147DC" w:rsidRDefault="00D01107" w:rsidP="00D147DC">
      <w:pPr>
        <w:pStyle w:val="a6"/>
        <w:tabs>
          <w:tab w:val="left" w:pos="851"/>
          <w:tab w:val="left" w:pos="1276"/>
        </w:tabs>
        <w:spacing w:after="0" w:line="240" w:lineRule="auto"/>
        <w:ind w:left="0"/>
        <w:jc w:val="both"/>
        <w:rPr>
          <w:rFonts w:ascii="Arial" w:hAnsi="Arial" w:cs="Arial"/>
          <w:sz w:val="24"/>
          <w:szCs w:val="24"/>
        </w:rPr>
      </w:pPr>
    </w:p>
    <w:p w14:paraId="2EA88F8C" w14:textId="77777777" w:rsidR="005C5C9D" w:rsidRPr="00D147DC" w:rsidRDefault="005C5C9D"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4.4</w:t>
      </w:r>
      <w:r w:rsidRPr="00D147DC">
        <w:rPr>
          <w:rFonts w:ascii="Arial" w:hAnsi="Arial" w:cs="Arial"/>
          <w:sz w:val="24"/>
          <w:szCs w:val="24"/>
        </w:rPr>
        <w:tab/>
        <w:t>Αξιοπιστία</w:t>
      </w:r>
    </w:p>
    <w:p w14:paraId="1397BE2F" w14:textId="77777777" w:rsidR="005C5C9D" w:rsidRPr="00D147DC" w:rsidRDefault="005C5C9D" w:rsidP="00D147DC">
      <w:pPr>
        <w:pStyle w:val="a6"/>
        <w:tabs>
          <w:tab w:val="left" w:pos="851"/>
          <w:tab w:val="left" w:pos="1276"/>
        </w:tabs>
        <w:spacing w:after="0" w:line="240" w:lineRule="auto"/>
        <w:ind w:left="0"/>
        <w:jc w:val="both"/>
        <w:rPr>
          <w:rFonts w:ascii="Arial" w:hAnsi="Arial" w:cs="Arial"/>
          <w:sz w:val="24"/>
          <w:szCs w:val="24"/>
        </w:rPr>
      </w:pPr>
    </w:p>
    <w:p w14:paraId="3F67E020" w14:textId="77777777" w:rsidR="00A25BA3" w:rsidRPr="00CB1326" w:rsidRDefault="005C5C9D"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667B1C" w:rsidRPr="00667B1C">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κατ’ ελάχιστο τα εξής:</w:t>
      </w:r>
    </w:p>
    <w:p w14:paraId="0F0DF74E" w14:textId="77777777" w:rsidR="00A25BA3" w:rsidRPr="00CB1326" w:rsidRDefault="00A25BA3" w:rsidP="00D147DC">
      <w:pPr>
        <w:pStyle w:val="a6"/>
        <w:tabs>
          <w:tab w:val="left" w:pos="851"/>
          <w:tab w:val="left" w:pos="1276"/>
        </w:tabs>
        <w:spacing w:after="0" w:line="240" w:lineRule="auto"/>
        <w:ind w:left="0"/>
        <w:jc w:val="both"/>
        <w:rPr>
          <w:rFonts w:ascii="Arial" w:hAnsi="Arial" w:cs="Arial"/>
          <w:sz w:val="24"/>
          <w:szCs w:val="24"/>
        </w:rPr>
      </w:pPr>
    </w:p>
    <w:p w14:paraId="25D53059" w14:textId="77777777" w:rsidR="00A25BA3" w:rsidRPr="00136C48" w:rsidRDefault="00A25BA3" w:rsidP="00D147DC">
      <w:pPr>
        <w:pStyle w:val="a6"/>
        <w:tabs>
          <w:tab w:val="left" w:pos="851"/>
          <w:tab w:val="left" w:pos="1276"/>
        </w:tabs>
        <w:spacing w:after="0" w:line="240" w:lineRule="auto"/>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Το εργοστάσιο κατασκευής εφαρμόζει πιστοποιημένο σύστημα διαχείρισης ποιότητας σύμφωνα με το πρότυπο ISO 9001 (</w:t>
      </w:r>
      <w:r w:rsidRPr="00D147DC">
        <w:rPr>
          <w:rFonts w:ascii="Arial" w:hAnsi="Arial" w:cs="Arial"/>
          <w:sz w:val="24"/>
          <w:szCs w:val="24"/>
        </w:rPr>
        <w:t>Υπόδειγμα Προσθήκης ΙΧ</w:t>
      </w:r>
      <w:r w:rsidRPr="00136C48">
        <w:rPr>
          <w:rFonts w:ascii="Arial" w:hAnsi="Arial" w:cs="Arial"/>
          <w:sz w:val="24"/>
          <w:szCs w:val="24"/>
        </w:rPr>
        <w:t xml:space="preserve">). </w:t>
      </w:r>
    </w:p>
    <w:p w14:paraId="7EAC84F8" w14:textId="77777777" w:rsidR="00A25BA3" w:rsidRPr="00136C48" w:rsidRDefault="00A25BA3" w:rsidP="00D147DC">
      <w:pPr>
        <w:pStyle w:val="a6"/>
        <w:tabs>
          <w:tab w:val="left" w:pos="851"/>
          <w:tab w:val="left" w:pos="1276"/>
        </w:tabs>
        <w:spacing w:after="0" w:line="240" w:lineRule="auto"/>
        <w:ind w:left="0"/>
        <w:jc w:val="both"/>
        <w:rPr>
          <w:rFonts w:ascii="Arial" w:hAnsi="Arial" w:cs="Arial"/>
          <w:sz w:val="24"/>
          <w:szCs w:val="24"/>
        </w:rPr>
      </w:pPr>
    </w:p>
    <w:p w14:paraId="3B76189A" w14:textId="791BCBF3" w:rsidR="00A25BA3" w:rsidRDefault="00A25BA3" w:rsidP="00D147DC">
      <w:pPr>
        <w:pStyle w:val="a6"/>
        <w:tabs>
          <w:tab w:val="left" w:pos="851"/>
          <w:tab w:val="left" w:pos="1276"/>
        </w:tabs>
        <w:spacing w:after="0" w:line="240" w:lineRule="auto"/>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 πιστοποίηση περιβαλλοντικής διαχείρισης ISO 14001 (</w:t>
      </w:r>
      <w:r w:rsidRPr="00D147DC">
        <w:rPr>
          <w:rFonts w:ascii="Arial" w:hAnsi="Arial" w:cs="Arial"/>
          <w:sz w:val="24"/>
          <w:szCs w:val="24"/>
        </w:rPr>
        <w:t>Υπόδειγμα Προσθήκης ΙΧ</w:t>
      </w:r>
      <w:r>
        <w:rPr>
          <w:rFonts w:ascii="Arial" w:hAnsi="Arial" w:cs="Arial"/>
          <w:sz w:val="24"/>
          <w:szCs w:val="24"/>
        </w:rPr>
        <w:t xml:space="preserve">). </w:t>
      </w:r>
      <w:r w:rsidRPr="00931F28">
        <w:rPr>
          <w:rFonts w:ascii="Arial" w:hAnsi="Arial" w:cs="Arial"/>
          <w:b/>
          <w:sz w:val="24"/>
          <w:szCs w:val="24"/>
        </w:rPr>
        <w:t>(βαθμολογούμενο κριτήριο</w:t>
      </w:r>
      <w:r w:rsidR="007D6629" w:rsidRPr="00931F28">
        <w:rPr>
          <w:rFonts w:ascii="Arial" w:hAnsi="Arial" w:cs="Arial"/>
          <w:b/>
          <w:sz w:val="24"/>
          <w:szCs w:val="24"/>
        </w:rPr>
        <w:t>)</w:t>
      </w:r>
      <w:r w:rsidR="00931F28">
        <w:rPr>
          <w:rFonts w:ascii="Arial" w:hAnsi="Arial" w:cs="Arial"/>
          <w:b/>
          <w:sz w:val="24"/>
          <w:szCs w:val="24"/>
        </w:rPr>
        <w:t>.</w:t>
      </w:r>
    </w:p>
    <w:p w14:paraId="3C9AA52F" w14:textId="77777777" w:rsidR="005A4DCD" w:rsidRDefault="005A4DCD" w:rsidP="00D147DC">
      <w:pPr>
        <w:pStyle w:val="a6"/>
        <w:tabs>
          <w:tab w:val="left" w:pos="851"/>
          <w:tab w:val="left" w:pos="1276"/>
        </w:tabs>
        <w:spacing w:after="0" w:line="240" w:lineRule="auto"/>
        <w:ind w:left="0"/>
        <w:jc w:val="both"/>
        <w:rPr>
          <w:rFonts w:ascii="Arial" w:hAnsi="Arial" w:cs="Arial"/>
          <w:sz w:val="24"/>
          <w:szCs w:val="24"/>
        </w:rPr>
      </w:pPr>
    </w:p>
    <w:p w14:paraId="13BFE2BB" w14:textId="77777777" w:rsidR="005A4DCD" w:rsidRPr="00136C48" w:rsidRDefault="005A4DCD"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lastRenderedPageBreak/>
        <w:t>4.4.3</w:t>
      </w:r>
      <w:r w:rsidRPr="00136C48">
        <w:rPr>
          <w:rFonts w:ascii="Arial" w:hAnsi="Arial" w:cs="Arial"/>
          <w:sz w:val="24"/>
          <w:szCs w:val="24"/>
        </w:rPr>
        <w:tab/>
        <w:t xml:space="preserve">Ο προμηθευτής </w:t>
      </w:r>
      <w:r>
        <w:rPr>
          <w:rFonts w:ascii="Arial" w:hAnsi="Arial" w:cs="Arial"/>
          <w:sz w:val="24"/>
          <w:szCs w:val="24"/>
        </w:rPr>
        <w:t xml:space="preserve">ή/και ο κατασκευαστής </w:t>
      </w:r>
      <w:r w:rsidRPr="00136C48">
        <w:rPr>
          <w:rFonts w:ascii="Arial" w:hAnsi="Arial" w:cs="Arial"/>
          <w:sz w:val="24"/>
          <w:szCs w:val="24"/>
        </w:rPr>
        <w:t xml:space="preserve">διαθέτει </w:t>
      </w:r>
      <w:r>
        <w:rPr>
          <w:rFonts w:ascii="Arial" w:hAnsi="Arial" w:cs="Arial"/>
          <w:sz w:val="24"/>
          <w:szCs w:val="24"/>
        </w:rPr>
        <w:t xml:space="preserve">πιστοποιημένο Σύστημα Διαχείρισης Υγείας και Ασφάλειας στην Εργασία σύμφωνα με το πρότυπο </w:t>
      </w:r>
      <w:r w:rsidRPr="00136C48">
        <w:rPr>
          <w:rFonts w:ascii="Arial" w:hAnsi="Arial" w:cs="Arial"/>
          <w:sz w:val="24"/>
          <w:szCs w:val="24"/>
        </w:rPr>
        <w:t xml:space="preserve">ISO </w:t>
      </w:r>
      <w:r>
        <w:rPr>
          <w:rFonts w:ascii="Arial" w:hAnsi="Arial" w:cs="Arial"/>
          <w:sz w:val="24"/>
          <w:szCs w:val="24"/>
        </w:rPr>
        <w:t>45001</w:t>
      </w:r>
      <w:r w:rsidRPr="00136C48">
        <w:rPr>
          <w:rFonts w:ascii="Arial" w:hAnsi="Arial" w:cs="Arial"/>
          <w:sz w:val="24"/>
          <w:szCs w:val="24"/>
        </w:rPr>
        <w:t xml:space="preserve"> (</w:t>
      </w:r>
      <w:r w:rsidRPr="00D147DC">
        <w:rPr>
          <w:rFonts w:ascii="Arial" w:hAnsi="Arial" w:cs="Arial"/>
          <w:sz w:val="24"/>
          <w:szCs w:val="24"/>
        </w:rPr>
        <w:t>Υπόδειγμα Προσθήκης ΙΧ</w:t>
      </w:r>
      <w:r w:rsidRPr="00931F28">
        <w:rPr>
          <w:rFonts w:ascii="Arial" w:hAnsi="Arial" w:cs="Arial"/>
          <w:sz w:val="24"/>
          <w:szCs w:val="24"/>
        </w:rPr>
        <w:t xml:space="preserve">). </w:t>
      </w:r>
      <w:r w:rsidRPr="00931F28">
        <w:rPr>
          <w:rFonts w:ascii="Arial" w:hAnsi="Arial" w:cs="Arial"/>
          <w:b/>
          <w:sz w:val="24"/>
          <w:szCs w:val="24"/>
        </w:rPr>
        <w:t>(βαθμολογούμενο κριτήριο</w:t>
      </w:r>
      <w:r w:rsidR="007D6629" w:rsidRPr="00931F28">
        <w:rPr>
          <w:rFonts w:ascii="Arial" w:hAnsi="Arial" w:cs="Arial"/>
          <w:b/>
          <w:sz w:val="24"/>
          <w:szCs w:val="24"/>
        </w:rPr>
        <w:t>)</w:t>
      </w:r>
    </w:p>
    <w:p w14:paraId="4369CD91" w14:textId="77777777" w:rsidR="00A25BA3" w:rsidRPr="00136C48" w:rsidRDefault="00A25BA3" w:rsidP="00D147DC">
      <w:pPr>
        <w:pStyle w:val="a6"/>
        <w:tabs>
          <w:tab w:val="left" w:pos="851"/>
          <w:tab w:val="left" w:pos="1276"/>
        </w:tabs>
        <w:spacing w:after="0" w:line="240" w:lineRule="auto"/>
        <w:ind w:left="0"/>
        <w:jc w:val="both"/>
        <w:rPr>
          <w:rFonts w:ascii="Arial" w:hAnsi="Arial" w:cs="Arial"/>
          <w:sz w:val="24"/>
          <w:szCs w:val="24"/>
        </w:rPr>
      </w:pPr>
    </w:p>
    <w:p w14:paraId="4CFFFEE7" w14:textId="1E1DC855" w:rsidR="005C5C9D" w:rsidRDefault="005A4DCD"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987909">
        <w:rPr>
          <w:rFonts w:ascii="Arial" w:hAnsi="Arial" w:cs="Arial"/>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D147DC">
        <w:rPr>
          <w:rFonts w:ascii="Arial" w:hAnsi="Arial" w:cs="Arial"/>
          <w:sz w:val="24"/>
          <w:szCs w:val="24"/>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14:paraId="779B2F21" w14:textId="77777777" w:rsidR="006E6CFF" w:rsidRPr="00A25BA3" w:rsidRDefault="006E6CFF" w:rsidP="00D147DC">
      <w:pPr>
        <w:pStyle w:val="a6"/>
        <w:tabs>
          <w:tab w:val="left" w:pos="851"/>
          <w:tab w:val="left" w:pos="1276"/>
        </w:tabs>
        <w:spacing w:after="0" w:line="240" w:lineRule="auto"/>
        <w:ind w:left="0"/>
        <w:jc w:val="both"/>
        <w:rPr>
          <w:rFonts w:ascii="Arial" w:hAnsi="Arial" w:cs="Arial"/>
          <w:sz w:val="24"/>
          <w:szCs w:val="24"/>
        </w:rPr>
      </w:pPr>
    </w:p>
    <w:p w14:paraId="4AD98DF2" w14:textId="48DC347D" w:rsidR="007D79CA" w:rsidRPr="00D147DC" w:rsidRDefault="00A25BA3"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4.4.</w:t>
      </w:r>
      <w:r w:rsidR="005A4DCD" w:rsidRPr="00D147DC">
        <w:rPr>
          <w:rFonts w:ascii="Arial" w:hAnsi="Arial" w:cs="Arial"/>
          <w:sz w:val="24"/>
          <w:szCs w:val="24"/>
        </w:rPr>
        <w:t>5</w:t>
      </w:r>
      <w:r w:rsidR="005C5C9D" w:rsidRPr="00D147DC">
        <w:rPr>
          <w:rFonts w:ascii="Arial" w:hAnsi="Arial" w:cs="Arial"/>
          <w:sz w:val="24"/>
          <w:szCs w:val="24"/>
        </w:rPr>
        <w:tab/>
        <w:t xml:space="preserve">Η χρονολογία κατασκευής </w:t>
      </w:r>
      <w:r w:rsidR="00E62F72" w:rsidRPr="00D147DC">
        <w:rPr>
          <w:rFonts w:ascii="Arial" w:hAnsi="Arial" w:cs="Arial"/>
          <w:sz w:val="24"/>
          <w:szCs w:val="24"/>
        </w:rPr>
        <w:t>της προσφερόμενης συσκευής</w:t>
      </w:r>
      <w:r w:rsidR="005C5C9D" w:rsidRPr="00D147DC">
        <w:rPr>
          <w:rFonts w:ascii="Arial" w:hAnsi="Arial" w:cs="Arial"/>
          <w:sz w:val="24"/>
          <w:szCs w:val="24"/>
        </w:rPr>
        <w:t>.</w:t>
      </w:r>
      <w:bookmarkStart w:id="1" w:name="_bookmark8"/>
      <w:bookmarkEnd w:id="1"/>
    </w:p>
    <w:p w14:paraId="2868A3CC" w14:textId="77777777" w:rsidR="006E6CFF" w:rsidRDefault="006E6CFF" w:rsidP="00D147DC">
      <w:pPr>
        <w:pStyle w:val="a6"/>
        <w:tabs>
          <w:tab w:val="left" w:pos="851"/>
          <w:tab w:val="left" w:pos="1276"/>
        </w:tabs>
        <w:spacing w:after="0" w:line="240" w:lineRule="auto"/>
        <w:ind w:left="0"/>
        <w:jc w:val="both"/>
        <w:rPr>
          <w:rFonts w:ascii="Arial" w:hAnsi="Arial" w:cs="Arial"/>
          <w:sz w:val="24"/>
          <w:szCs w:val="24"/>
        </w:rPr>
      </w:pPr>
    </w:p>
    <w:p w14:paraId="3E2B5153" w14:textId="212F2344" w:rsidR="00C40D2D" w:rsidRPr="00914851" w:rsidRDefault="000D0650"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D147DC" w:rsidRDefault="0053549B" w:rsidP="00D147DC">
      <w:pPr>
        <w:pStyle w:val="a6"/>
        <w:tabs>
          <w:tab w:val="left" w:pos="851"/>
          <w:tab w:val="left" w:pos="1276"/>
        </w:tabs>
        <w:spacing w:after="0" w:line="240" w:lineRule="auto"/>
        <w:ind w:left="0"/>
        <w:jc w:val="both"/>
        <w:rPr>
          <w:rFonts w:ascii="Arial" w:hAnsi="Arial" w:cs="Arial"/>
          <w:sz w:val="24"/>
          <w:szCs w:val="24"/>
        </w:rPr>
      </w:pPr>
    </w:p>
    <w:p w14:paraId="6B789D6E" w14:textId="65E0FFF3" w:rsidR="00C40D2D" w:rsidRDefault="00B4150A" w:rsidP="00D147DC">
      <w:pPr>
        <w:pStyle w:val="a6"/>
        <w:tabs>
          <w:tab w:val="left" w:pos="851"/>
          <w:tab w:val="left" w:pos="1276"/>
        </w:tabs>
        <w:spacing w:after="0" w:line="240" w:lineRule="auto"/>
        <w:ind w:left="0"/>
        <w:jc w:val="both"/>
        <w:rPr>
          <w:rFonts w:ascii="Arial" w:hAnsi="Arial" w:cs="Arial"/>
          <w:sz w:val="24"/>
          <w:szCs w:val="24"/>
        </w:rPr>
      </w:pPr>
      <w:r w:rsidRPr="00527A9C">
        <w:rPr>
          <w:rFonts w:ascii="Arial" w:hAnsi="Arial" w:cs="Arial"/>
          <w:sz w:val="24"/>
          <w:szCs w:val="24"/>
        </w:rPr>
        <w:tab/>
      </w:r>
      <w:r w:rsidR="00C40D2D" w:rsidRPr="00527A9C">
        <w:rPr>
          <w:rFonts w:ascii="Arial" w:hAnsi="Arial" w:cs="Arial"/>
          <w:sz w:val="24"/>
          <w:szCs w:val="24"/>
        </w:rPr>
        <w:t xml:space="preserve">Να </w:t>
      </w:r>
      <w:r w:rsidR="00AC78D6" w:rsidRPr="00527A9C">
        <w:rPr>
          <w:rFonts w:ascii="Arial" w:hAnsi="Arial" w:cs="Arial"/>
          <w:sz w:val="24"/>
          <w:szCs w:val="24"/>
        </w:rPr>
        <w:t>ε</w:t>
      </w:r>
      <w:r w:rsidRPr="00527A9C">
        <w:rPr>
          <w:rFonts w:ascii="Arial" w:hAnsi="Arial" w:cs="Arial"/>
          <w:sz w:val="24"/>
          <w:szCs w:val="24"/>
        </w:rPr>
        <w:t xml:space="preserve">ξασφαλίζεται η </w:t>
      </w:r>
      <w:r w:rsidR="00C40D2D" w:rsidRPr="00527A9C">
        <w:rPr>
          <w:rFonts w:ascii="Arial" w:hAnsi="Arial" w:cs="Arial"/>
          <w:sz w:val="24"/>
          <w:szCs w:val="24"/>
        </w:rPr>
        <w:t xml:space="preserve">κανονική λειτουργία </w:t>
      </w:r>
      <w:r w:rsidR="00E62F72" w:rsidRPr="00527A9C">
        <w:rPr>
          <w:rFonts w:ascii="Arial" w:hAnsi="Arial" w:cs="Arial"/>
          <w:sz w:val="24"/>
          <w:szCs w:val="24"/>
        </w:rPr>
        <w:t xml:space="preserve">της </w:t>
      </w:r>
      <w:r w:rsidR="00E62F72">
        <w:rPr>
          <w:rFonts w:ascii="Arial" w:hAnsi="Arial" w:cs="Arial"/>
          <w:sz w:val="24"/>
          <w:szCs w:val="24"/>
        </w:rPr>
        <w:t xml:space="preserve">συσκευής </w:t>
      </w:r>
      <w:r w:rsidR="00C40D2D" w:rsidRPr="00527A9C">
        <w:rPr>
          <w:rFonts w:ascii="Arial" w:hAnsi="Arial" w:cs="Arial"/>
          <w:sz w:val="24"/>
          <w:szCs w:val="24"/>
        </w:rPr>
        <w:t>σε συνθήκες εργαστηριακού περιβάλλοντος</w:t>
      </w:r>
      <w:r w:rsidR="0095527A" w:rsidRPr="00527A9C">
        <w:rPr>
          <w:rFonts w:ascii="Arial" w:hAnsi="Arial" w:cs="Arial"/>
          <w:sz w:val="24"/>
          <w:szCs w:val="24"/>
        </w:rPr>
        <w:t xml:space="preserve"> και </w:t>
      </w:r>
      <w:r w:rsidRPr="00527A9C">
        <w:rPr>
          <w:rFonts w:ascii="Arial" w:hAnsi="Arial" w:cs="Arial"/>
          <w:sz w:val="24"/>
          <w:szCs w:val="24"/>
        </w:rPr>
        <w:t>συγκεκριμένα σε θερμοκρασία από</w:t>
      </w:r>
      <w:r w:rsidR="007D6629">
        <w:rPr>
          <w:rFonts w:ascii="Arial" w:hAnsi="Arial" w:cs="Arial"/>
          <w:sz w:val="24"/>
          <w:szCs w:val="24"/>
        </w:rPr>
        <w:t xml:space="preserve"> </w:t>
      </w:r>
      <w:r w:rsidR="0095527A" w:rsidRPr="00527A9C">
        <w:rPr>
          <w:rFonts w:ascii="Arial" w:hAnsi="Arial" w:cs="Arial"/>
          <w:sz w:val="24"/>
          <w:szCs w:val="24"/>
        </w:rPr>
        <w:t>10</w:t>
      </w:r>
      <w:r w:rsidR="00422431" w:rsidRPr="00422431">
        <w:rPr>
          <w:rFonts w:ascii="Arial" w:hAnsi="Arial" w:cs="Arial"/>
          <w:sz w:val="24"/>
          <w:szCs w:val="24"/>
          <w:vertAlign w:val="superscript"/>
        </w:rPr>
        <w:t>ο</w:t>
      </w:r>
      <w:r w:rsidR="0095527A" w:rsidRPr="00D147DC">
        <w:rPr>
          <w:rFonts w:ascii="Arial" w:hAnsi="Arial" w:cs="Arial"/>
          <w:sz w:val="24"/>
          <w:szCs w:val="24"/>
        </w:rPr>
        <w:t>C</w:t>
      </w:r>
      <w:r w:rsidR="0095527A" w:rsidRPr="00527A9C">
        <w:rPr>
          <w:rFonts w:ascii="Arial" w:hAnsi="Arial" w:cs="Arial"/>
          <w:sz w:val="24"/>
          <w:szCs w:val="24"/>
        </w:rPr>
        <w:t xml:space="preserve"> έως 40</w:t>
      </w:r>
      <w:r w:rsidR="00422431" w:rsidRPr="00422431">
        <w:rPr>
          <w:rFonts w:ascii="Arial" w:hAnsi="Arial" w:cs="Arial"/>
          <w:sz w:val="24"/>
          <w:szCs w:val="24"/>
          <w:vertAlign w:val="superscript"/>
        </w:rPr>
        <w:t>ο</w:t>
      </w:r>
      <w:r w:rsidR="0095527A" w:rsidRPr="00D147DC">
        <w:rPr>
          <w:rFonts w:ascii="Arial" w:hAnsi="Arial" w:cs="Arial"/>
          <w:sz w:val="24"/>
          <w:szCs w:val="24"/>
        </w:rPr>
        <w:t>C</w:t>
      </w:r>
      <w:r w:rsidR="0095527A" w:rsidRPr="00527A9C">
        <w:rPr>
          <w:rFonts w:ascii="Arial" w:hAnsi="Arial" w:cs="Arial"/>
          <w:sz w:val="24"/>
          <w:szCs w:val="24"/>
        </w:rPr>
        <w:t xml:space="preserve"> και σχετική υγρασία έως 80%</w:t>
      </w:r>
      <w:r w:rsidR="000671DC" w:rsidRPr="00527A9C">
        <w:rPr>
          <w:rFonts w:ascii="Arial" w:hAnsi="Arial" w:cs="Arial"/>
          <w:sz w:val="24"/>
          <w:szCs w:val="24"/>
        </w:rPr>
        <w:t>.</w:t>
      </w:r>
    </w:p>
    <w:p w14:paraId="2034DDC0" w14:textId="77777777" w:rsidR="000A49F8" w:rsidRDefault="000A49F8" w:rsidP="00D147DC">
      <w:pPr>
        <w:pStyle w:val="a6"/>
        <w:tabs>
          <w:tab w:val="left" w:pos="851"/>
          <w:tab w:val="left" w:pos="1276"/>
        </w:tabs>
        <w:spacing w:after="0" w:line="240" w:lineRule="auto"/>
        <w:ind w:left="0"/>
        <w:jc w:val="both"/>
        <w:rPr>
          <w:rFonts w:ascii="Arial" w:hAnsi="Arial" w:cs="Arial"/>
          <w:sz w:val="24"/>
          <w:szCs w:val="24"/>
        </w:rPr>
      </w:pPr>
    </w:p>
    <w:p w14:paraId="0D3C713C" w14:textId="272BDB1B" w:rsidR="006E2F1C" w:rsidRPr="00D147DC" w:rsidRDefault="00FB4FD3"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w:t>
      </w:r>
      <w:r w:rsidRPr="00D147DC">
        <w:rPr>
          <w:rFonts w:ascii="Arial" w:hAnsi="Arial" w:cs="Arial"/>
          <w:sz w:val="24"/>
          <w:szCs w:val="24"/>
        </w:rPr>
        <w:tab/>
      </w:r>
      <w:r w:rsidR="00F1246B" w:rsidRPr="00D147DC">
        <w:rPr>
          <w:rFonts w:ascii="Arial" w:hAnsi="Arial" w:cs="Arial"/>
          <w:sz w:val="24"/>
          <w:szCs w:val="24"/>
        </w:rPr>
        <w:t>ΣΥΣΚΕΥΑΣΙΑ/</w:t>
      </w:r>
      <w:r w:rsidR="00C40D2D" w:rsidRPr="00D147DC">
        <w:rPr>
          <w:rFonts w:ascii="Arial" w:hAnsi="Arial" w:cs="Arial"/>
          <w:sz w:val="24"/>
          <w:szCs w:val="24"/>
        </w:rPr>
        <w:t>ΕΠΙΣΗΜΑΝΣΕΙΣ</w:t>
      </w:r>
    </w:p>
    <w:p w14:paraId="588151CE" w14:textId="77777777" w:rsidR="000A49F8" w:rsidRPr="00D147DC" w:rsidRDefault="000A49F8" w:rsidP="00D147DC">
      <w:pPr>
        <w:pStyle w:val="a6"/>
        <w:tabs>
          <w:tab w:val="left" w:pos="851"/>
          <w:tab w:val="left" w:pos="1276"/>
        </w:tabs>
        <w:spacing w:after="0" w:line="240" w:lineRule="auto"/>
        <w:ind w:left="0"/>
        <w:jc w:val="both"/>
        <w:rPr>
          <w:rFonts w:ascii="Arial" w:hAnsi="Arial" w:cs="Arial"/>
          <w:sz w:val="24"/>
          <w:szCs w:val="24"/>
        </w:rPr>
      </w:pPr>
    </w:p>
    <w:p w14:paraId="62D0D067" w14:textId="23F8A44A" w:rsidR="00D63A80" w:rsidRPr="0058678A" w:rsidRDefault="0058678A" w:rsidP="00D147DC">
      <w:pPr>
        <w:pStyle w:val="a6"/>
        <w:tabs>
          <w:tab w:val="left" w:pos="851"/>
          <w:tab w:val="left" w:pos="1276"/>
        </w:tabs>
        <w:spacing w:after="0" w:line="240" w:lineRule="auto"/>
        <w:ind w:left="0"/>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DE1DDF">
        <w:rPr>
          <w:rFonts w:ascii="Arial" w:hAnsi="Arial" w:cs="Arial"/>
          <w:sz w:val="24"/>
          <w:szCs w:val="24"/>
        </w:rPr>
        <w:t xml:space="preserve"> </w:t>
      </w:r>
      <w:r w:rsidR="00DE1DDF">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D147DC">
      <w:pPr>
        <w:pStyle w:val="a6"/>
        <w:tabs>
          <w:tab w:val="left" w:pos="851"/>
          <w:tab w:val="left" w:pos="1276"/>
        </w:tabs>
        <w:spacing w:after="0" w:line="240" w:lineRule="auto"/>
        <w:ind w:left="0"/>
        <w:jc w:val="both"/>
        <w:rPr>
          <w:rFonts w:ascii="Arial" w:hAnsi="Arial" w:cs="Arial"/>
          <w:sz w:val="24"/>
          <w:szCs w:val="24"/>
        </w:rPr>
      </w:pPr>
    </w:p>
    <w:p w14:paraId="1AFDB961" w14:textId="77777777" w:rsidR="009B51ED" w:rsidRPr="00D147DC" w:rsidRDefault="00AD345B"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ab/>
      </w:r>
      <w:r w:rsidR="009B51ED" w:rsidRPr="00D147DC">
        <w:rPr>
          <w:rFonts w:ascii="Arial" w:hAnsi="Arial" w:cs="Arial"/>
          <w:sz w:val="24"/>
          <w:szCs w:val="24"/>
        </w:rPr>
        <w:t>Ο προς προμήθεια εξοπλισμός/συσκευή,</w:t>
      </w:r>
      <w:r w:rsidR="00667B1C" w:rsidRPr="00D147DC">
        <w:rPr>
          <w:rFonts w:ascii="Arial" w:hAnsi="Arial" w:cs="Arial"/>
          <w:sz w:val="24"/>
          <w:szCs w:val="24"/>
        </w:rPr>
        <w:t xml:space="preserve"> </w:t>
      </w:r>
      <w:r w:rsidR="009B51ED" w:rsidRPr="00D147DC">
        <w:rPr>
          <w:rFonts w:ascii="Arial" w:hAnsi="Arial" w:cs="Arial"/>
          <w:sz w:val="24"/>
          <w:szCs w:val="24"/>
        </w:rPr>
        <w:t>πρέπει</w:t>
      </w:r>
      <w:r w:rsidR="00667B1C" w:rsidRPr="00D147DC">
        <w:rPr>
          <w:rFonts w:ascii="Arial" w:hAnsi="Arial" w:cs="Arial"/>
          <w:sz w:val="24"/>
          <w:szCs w:val="24"/>
        </w:rPr>
        <w:t xml:space="preserve"> </w:t>
      </w:r>
      <w:r w:rsidR="009B51ED" w:rsidRPr="00D147DC">
        <w:rPr>
          <w:rFonts w:ascii="Arial" w:hAnsi="Arial" w:cs="Arial"/>
          <w:sz w:val="24"/>
          <w:szCs w:val="24"/>
        </w:rPr>
        <w:t>να</w:t>
      </w:r>
      <w:r w:rsidR="00667B1C" w:rsidRPr="00D147DC">
        <w:rPr>
          <w:rFonts w:ascii="Arial" w:hAnsi="Arial" w:cs="Arial"/>
          <w:sz w:val="24"/>
          <w:szCs w:val="24"/>
        </w:rPr>
        <w:t xml:space="preserve"> </w:t>
      </w:r>
      <w:r w:rsidR="009B51ED" w:rsidRPr="00D147DC">
        <w:rPr>
          <w:rFonts w:ascii="Arial" w:hAnsi="Arial" w:cs="Arial"/>
          <w:sz w:val="24"/>
          <w:szCs w:val="24"/>
        </w:rPr>
        <w:t>είναι</w:t>
      </w:r>
      <w:r w:rsidR="00667B1C" w:rsidRPr="00D147DC">
        <w:rPr>
          <w:rFonts w:ascii="Arial" w:hAnsi="Arial" w:cs="Arial"/>
          <w:sz w:val="24"/>
          <w:szCs w:val="24"/>
        </w:rPr>
        <w:t xml:space="preserve"> </w:t>
      </w:r>
      <w:r w:rsidR="009B51ED" w:rsidRPr="00D147DC">
        <w:rPr>
          <w:rFonts w:ascii="Arial" w:hAnsi="Arial" w:cs="Arial"/>
          <w:sz w:val="24"/>
          <w:szCs w:val="24"/>
        </w:rPr>
        <w:t>συσκευασμένος</w:t>
      </w:r>
      <w:r w:rsidR="00667B1C" w:rsidRPr="00D147DC">
        <w:rPr>
          <w:rFonts w:ascii="Arial" w:hAnsi="Arial" w:cs="Arial"/>
          <w:sz w:val="24"/>
          <w:szCs w:val="24"/>
        </w:rPr>
        <w:t xml:space="preserve"> </w:t>
      </w:r>
      <w:r w:rsidR="009B51ED" w:rsidRPr="00D147DC">
        <w:rPr>
          <w:rFonts w:ascii="Arial" w:hAnsi="Arial" w:cs="Arial"/>
          <w:sz w:val="24"/>
          <w:szCs w:val="24"/>
        </w:rPr>
        <w:t>με</w:t>
      </w:r>
      <w:r w:rsidR="00667B1C" w:rsidRPr="00D147DC">
        <w:rPr>
          <w:rFonts w:ascii="Arial" w:hAnsi="Arial" w:cs="Arial"/>
          <w:sz w:val="24"/>
          <w:szCs w:val="24"/>
        </w:rPr>
        <w:t xml:space="preserve"> </w:t>
      </w:r>
      <w:r w:rsidR="009B51ED" w:rsidRPr="00D147DC">
        <w:rPr>
          <w:rFonts w:ascii="Arial" w:hAnsi="Arial" w:cs="Arial"/>
          <w:sz w:val="24"/>
          <w:szCs w:val="24"/>
        </w:rPr>
        <w:t>τρόπο</w:t>
      </w:r>
      <w:r w:rsidR="00667B1C" w:rsidRPr="00D147DC">
        <w:rPr>
          <w:rFonts w:ascii="Arial" w:hAnsi="Arial" w:cs="Arial"/>
          <w:sz w:val="24"/>
          <w:szCs w:val="24"/>
        </w:rPr>
        <w:t xml:space="preserve"> </w:t>
      </w:r>
      <w:r w:rsidR="009B51ED" w:rsidRPr="00D147DC">
        <w:rPr>
          <w:rFonts w:ascii="Arial" w:hAnsi="Arial" w:cs="Arial"/>
          <w:sz w:val="24"/>
          <w:szCs w:val="24"/>
        </w:rPr>
        <w:t>που</w:t>
      </w:r>
      <w:r w:rsidR="00667B1C" w:rsidRPr="00D147DC">
        <w:rPr>
          <w:rFonts w:ascii="Arial" w:hAnsi="Arial" w:cs="Arial"/>
          <w:sz w:val="24"/>
          <w:szCs w:val="24"/>
        </w:rPr>
        <w:t xml:space="preserve"> </w:t>
      </w:r>
      <w:r w:rsidR="009B51ED" w:rsidRPr="00D147DC">
        <w:rPr>
          <w:rFonts w:ascii="Arial" w:hAnsi="Arial" w:cs="Arial"/>
          <w:sz w:val="24"/>
          <w:szCs w:val="24"/>
        </w:rPr>
        <w:t>να</w:t>
      </w:r>
      <w:r w:rsidR="00667B1C" w:rsidRPr="00D147DC">
        <w:rPr>
          <w:rFonts w:ascii="Arial" w:hAnsi="Arial" w:cs="Arial"/>
          <w:sz w:val="24"/>
          <w:szCs w:val="24"/>
        </w:rPr>
        <w:t xml:space="preserve"> </w:t>
      </w:r>
      <w:r w:rsidR="009B51ED" w:rsidRPr="00D147DC">
        <w:rPr>
          <w:rFonts w:ascii="Arial" w:hAnsi="Arial" w:cs="Arial"/>
          <w:sz w:val="24"/>
          <w:szCs w:val="24"/>
        </w:rPr>
        <w:t>εξασφαλίζεται</w:t>
      </w:r>
      <w:r w:rsidR="00667B1C" w:rsidRPr="00D147DC">
        <w:rPr>
          <w:rFonts w:ascii="Arial" w:hAnsi="Arial" w:cs="Arial"/>
          <w:sz w:val="24"/>
          <w:szCs w:val="24"/>
        </w:rPr>
        <w:t xml:space="preserve"> </w:t>
      </w:r>
      <w:r w:rsidR="009B51ED" w:rsidRPr="00D147DC">
        <w:rPr>
          <w:rFonts w:ascii="Arial" w:hAnsi="Arial" w:cs="Arial"/>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D147DC">
      <w:pPr>
        <w:pStyle w:val="a6"/>
        <w:tabs>
          <w:tab w:val="left" w:pos="851"/>
          <w:tab w:val="left" w:pos="1276"/>
        </w:tabs>
        <w:spacing w:after="0" w:line="240" w:lineRule="auto"/>
        <w:ind w:left="0"/>
        <w:jc w:val="both"/>
        <w:rPr>
          <w:rFonts w:ascii="Arial" w:hAnsi="Arial" w:cs="Arial"/>
          <w:sz w:val="24"/>
          <w:szCs w:val="24"/>
        </w:rPr>
      </w:pPr>
    </w:p>
    <w:p w14:paraId="091C4704" w14:textId="05BA7BF9" w:rsidR="006E2F1C" w:rsidRPr="0058678A" w:rsidRDefault="0058678A" w:rsidP="00D147DC">
      <w:pPr>
        <w:pStyle w:val="a6"/>
        <w:tabs>
          <w:tab w:val="left" w:pos="851"/>
          <w:tab w:val="left" w:pos="1276"/>
        </w:tabs>
        <w:spacing w:after="0" w:line="240" w:lineRule="auto"/>
        <w:ind w:left="0"/>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D147DC">
      <w:pPr>
        <w:pStyle w:val="a6"/>
        <w:tabs>
          <w:tab w:val="left" w:pos="851"/>
          <w:tab w:val="left" w:pos="1276"/>
        </w:tabs>
        <w:spacing w:after="0" w:line="240" w:lineRule="auto"/>
        <w:ind w:left="0"/>
        <w:jc w:val="both"/>
        <w:rPr>
          <w:rFonts w:ascii="Arial" w:hAnsi="Arial" w:cs="Arial"/>
          <w:sz w:val="24"/>
          <w:szCs w:val="24"/>
        </w:rPr>
      </w:pPr>
    </w:p>
    <w:p w14:paraId="6C1672A9" w14:textId="7FEF0B6C" w:rsidR="00A14727" w:rsidRPr="00D147DC" w:rsidRDefault="00222DA0" w:rsidP="00D147DC">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ab/>
      </w:r>
      <w:r w:rsidR="00A14727" w:rsidRPr="00D147DC">
        <w:rPr>
          <w:rFonts w:ascii="Arial" w:hAnsi="Arial" w:cs="Arial"/>
          <w:sz w:val="24"/>
          <w:szCs w:val="24"/>
        </w:rPr>
        <w:t>Επί της συσκευασίας και του υλικού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p>
    <w:p w14:paraId="246AFC81" w14:textId="109621DA"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5.2.1</w:t>
      </w:r>
      <w:r w:rsidRPr="00D147DC">
        <w:rPr>
          <w:rFonts w:ascii="Arial" w:hAnsi="Arial" w:cs="Arial"/>
          <w:sz w:val="24"/>
          <w:szCs w:val="24"/>
        </w:rPr>
        <w:tab/>
        <w:t>Η</w:t>
      </w:r>
      <w:r w:rsidR="00667B1C" w:rsidRPr="00D147DC">
        <w:rPr>
          <w:rFonts w:ascii="Arial" w:hAnsi="Arial" w:cs="Arial"/>
          <w:sz w:val="24"/>
          <w:szCs w:val="24"/>
        </w:rPr>
        <w:t xml:space="preserve"> </w:t>
      </w:r>
      <w:r w:rsidRPr="00D147DC">
        <w:rPr>
          <w:rFonts w:ascii="Arial" w:hAnsi="Arial" w:cs="Arial"/>
          <w:sz w:val="24"/>
          <w:szCs w:val="24"/>
        </w:rPr>
        <w:t>φράση</w:t>
      </w:r>
      <w:r w:rsidR="00667B1C" w:rsidRPr="00D147DC">
        <w:rPr>
          <w:rFonts w:ascii="Arial" w:hAnsi="Arial" w:cs="Arial"/>
          <w:sz w:val="24"/>
          <w:szCs w:val="24"/>
        </w:rPr>
        <w:t xml:space="preserve"> </w:t>
      </w:r>
      <w:r w:rsidRPr="00D147DC">
        <w:rPr>
          <w:rFonts w:ascii="Arial" w:hAnsi="Arial" w:cs="Arial"/>
          <w:sz w:val="24"/>
          <w:szCs w:val="24"/>
        </w:rPr>
        <w:t>«ΥΛΙΚΟ ΙΔΙΟΚΤΗΣΙΑΣ</w:t>
      </w:r>
      <w:r w:rsidR="00BF6A76" w:rsidRPr="00D147DC">
        <w:rPr>
          <w:rFonts w:ascii="Arial" w:hAnsi="Arial" w:cs="Arial"/>
          <w:sz w:val="24"/>
          <w:szCs w:val="24"/>
        </w:rPr>
        <w:t xml:space="preserve"> </w:t>
      </w:r>
      <w:r w:rsidRPr="00D147DC">
        <w:rPr>
          <w:rFonts w:ascii="Arial" w:hAnsi="Arial" w:cs="Arial"/>
          <w:sz w:val="24"/>
          <w:szCs w:val="24"/>
        </w:rPr>
        <w:t>ΕΛΛΗΝΙΚΟΥ ΣΤΡΑΤΟΥ».</w:t>
      </w:r>
    </w:p>
    <w:p w14:paraId="3765B7EE" w14:textId="77777777"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p>
    <w:p w14:paraId="544E01D9" w14:textId="6A9D6629"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5.2.2</w:t>
      </w:r>
      <w:r w:rsidRPr="00D147DC">
        <w:rPr>
          <w:rFonts w:ascii="Arial" w:hAnsi="Arial" w:cs="Arial"/>
          <w:sz w:val="24"/>
          <w:szCs w:val="24"/>
        </w:rPr>
        <w:tab/>
        <w:t>Η ονομασία (στην αγγλική και ελληνική γλώσσα) και ο εργοστασιακός σειριακός αριθμός «SERIAL NUMBER».</w:t>
      </w:r>
    </w:p>
    <w:p w14:paraId="4FA9BA3F" w14:textId="77777777"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p>
    <w:p w14:paraId="3D5AE99D" w14:textId="3365150D"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5.2.3</w:t>
      </w:r>
      <w:r w:rsidRPr="00D147DC">
        <w:rPr>
          <w:rFonts w:ascii="Arial" w:hAnsi="Arial" w:cs="Arial"/>
          <w:sz w:val="24"/>
          <w:szCs w:val="24"/>
        </w:rPr>
        <w:tab/>
        <w:t>Τα</w:t>
      </w:r>
      <w:r w:rsidR="00667B1C" w:rsidRPr="00D147DC">
        <w:rPr>
          <w:rFonts w:ascii="Arial" w:hAnsi="Arial" w:cs="Arial"/>
          <w:sz w:val="24"/>
          <w:szCs w:val="24"/>
        </w:rPr>
        <w:t xml:space="preserve"> </w:t>
      </w:r>
      <w:r w:rsidRPr="00D147DC">
        <w:rPr>
          <w:rFonts w:ascii="Arial" w:hAnsi="Arial" w:cs="Arial"/>
          <w:sz w:val="24"/>
          <w:szCs w:val="24"/>
        </w:rPr>
        <w:t>στοιχεία</w:t>
      </w:r>
      <w:r w:rsidR="00667B1C" w:rsidRPr="00D147DC">
        <w:rPr>
          <w:rFonts w:ascii="Arial" w:hAnsi="Arial" w:cs="Arial"/>
          <w:sz w:val="24"/>
          <w:szCs w:val="24"/>
        </w:rPr>
        <w:t xml:space="preserve"> </w:t>
      </w:r>
      <w:r w:rsidRPr="00D147DC">
        <w:rPr>
          <w:rFonts w:ascii="Arial" w:hAnsi="Arial" w:cs="Arial"/>
          <w:sz w:val="24"/>
          <w:szCs w:val="24"/>
        </w:rPr>
        <w:t>του</w:t>
      </w:r>
      <w:r w:rsidR="00667B1C" w:rsidRPr="00D147DC">
        <w:rPr>
          <w:rFonts w:ascii="Arial" w:hAnsi="Arial" w:cs="Arial"/>
          <w:sz w:val="24"/>
          <w:szCs w:val="24"/>
        </w:rPr>
        <w:t xml:space="preserve"> </w:t>
      </w:r>
      <w:r w:rsidRPr="00D147DC">
        <w:rPr>
          <w:rFonts w:ascii="Arial" w:hAnsi="Arial" w:cs="Arial"/>
          <w:sz w:val="24"/>
          <w:szCs w:val="24"/>
        </w:rPr>
        <w:t>κατασκευαστή</w:t>
      </w:r>
      <w:r w:rsidR="00667B1C" w:rsidRPr="00D147DC">
        <w:rPr>
          <w:rFonts w:ascii="Arial" w:hAnsi="Arial" w:cs="Arial"/>
          <w:sz w:val="24"/>
          <w:szCs w:val="24"/>
        </w:rPr>
        <w:t xml:space="preserve"> </w:t>
      </w:r>
      <w:r w:rsidRPr="00D147DC">
        <w:rPr>
          <w:rFonts w:ascii="Arial" w:hAnsi="Arial" w:cs="Arial"/>
          <w:sz w:val="24"/>
          <w:szCs w:val="24"/>
        </w:rPr>
        <w:t>και του</w:t>
      </w:r>
      <w:r w:rsidR="00667B1C" w:rsidRPr="00D147DC">
        <w:rPr>
          <w:rFonts w:ascii="Arial" w:hAnsi="Arial" w:cs="Arial"/>
          <w:sz w:val="24"/>
          <w:szCs w:val="24"/>
        </w:rPr>
        <w:t xml:space="preserve"> </w:t>
      </w:r>
      <w:r w:rsidRPr="00D147DC">
        <w:rPr>
          <w:rFonts w:ascii="Arial" w:hAnsi="Arial" w:cs="Arial"/>
          <w:sz w:val="24"/>
          <w:szCs w:val="24"/>
        </w:rPr>
        <w:t>προμηθευτή.</w:t>
      </w:r>
    </w:p>
    <w:p w14:paraId="63C106FF" w14:textId="77777777"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p>
    <w:p w14:paraId="7F36521A" w14:textId="47E56B9D"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5.2.4</w:t>
      </w:r>
      <w:r w:rsidRPr="00D147DC">
        <w:rPr>
          <w:rFonts w:ascii="Arial" w:hAnsi="Arial" w:cs="Arial"/>
          <w:sz w:val="24"/>
          <w:szCs w:val="24"/>
        </w:rPr>
        <w:tab/>
        <w:t>Ο</w:t>
      </w:r>
      <w:r w:rsidR="00667B1C" w:rsidRPr="00D147DC">
        <w:rPr>
          <w:rFonts w:ascii="Arial" w:hAnsi="Arial" w:cs="Arial"/>
          <w:sz w:val="24"/>
          <w:szCs w:val="24"/>
        </w:rPr>
        <w:t xml:space="preserve"> </w:t>
      </w:r>
      <w:r w:rsidRPr="00D147DC">
        <w:rPr>
          <w:rFonts w:ascii="Arial" w:hAnsi="Arial" w:cs="Arial"/>
          <w:sz w:val="24"/>
          <w:szCs w:val="24"/>
        </w:rPr>
        <w:t>αριθμός</w:t>
      </w:r>
      <w:r w:rsidR="00667B1C" w:rsidRPr="00D147DC">
        <w:rPr>
          <w:rFonts w:ascii="Arial" w:hAnsi="Arial" w:cs="Arial"/>
          <w:sz w:val="24"/>
          <w:szCs w:val="24"/>
        </w:rPr>
        <w:t xml:space="preserve"> </w:t>
      </w:r>
      <w:r w:rsidRPr="00D147DC">
        <w:rPr>
          <w:rFonts w:ascii="Arial" w:hAnsi="Arial" w:cs="Arial"/>
          <w:sz w:val="24"/>
          <w:szCs w:val="24"/>
        </w:rPr>
        <w:t>σύμβασης</w:t>
      </w:r>
      <w:r w:rsidR="00667B1C" w:rsidRPr="00D147DC">
        <w:rPr>
          <w:rFonts w:ascii="Arial" w:hAnsi="Arial" w:cs="Arial"/>
          <w:sz w:val="24"/>
          <w:szCs w:val="24"/>
        </w:rPr>
        <w:t xml:space="preserve"> </w:t>
      </w:r>
      <w:r w:rsidRPr="00D147DC">
        <w:rPr>
          <w:rFonts w:ascii="Arial" w:hAnsi="Arial" w:cs="Arial"/>
          <w:sz w:val="24"/>
          <w:szCs w:val="24"/>
        </w:rPr>
        <w:t>και</w:t>
      </w:r>
      <w:r w:rsidR="00667B1C" w:rsidRPr="00D147DC">
        <w:rPr>
          <w:rFonts w:ascii="Arial" w:hAnsi="Arial" w:cs="Arial"/>
          <w:sz w:val="24"/>
          <w:szCs w:val="24"/>
        </w:rPr>
        <w:t xml:space="preserve"> </w:t>
      </w:r>
      <w:r w:rsidRPr="00D147DC">
        <w:rPr>
          <w:rFonts w:ascii="Arial" w:hAnsi="Arial" w:cs="Arial"/>
          <w:sz w:val="24"/>
          <w:szCs w:val="24"/>
        </w:rPr>
        <w:t>το</w:t>
      </w:r>
      <w:r w:rsidR="00667B1C" w:rsidRPr="00D147DC">
        <w:rPr>
          <w:rFonts w:ascii="Arial" w:hAnsi="Arial" w:cs="Arial"/>
          <w:sz w:val="24"/>
          <w:szCs w:val="24"/>
        </w:rPr>
        <w:t xml:space="preserve"> </w:t>
      </w:r>
      <w:r w:rsidRPr="00D147DC">
        <w:rPr>
          <w:rFonts w:ascii="Arial" w:hAnsi="Arial" w:cs="Arial"/>
          <w:sz w:val="24"/>
          <w:szCs w:val="24"/>
        </w:rPr>
        <w:t>έτος</w:t>
      </w:r>
      <w:r w:rsidR="00667B1C" w:rsidRPr="00D147DC">
        <w:rPr>
          <w:rFonts w:ascii="Arial" w:hAnsi="Arial" w:cs="Arial"/>
          <w:sz w:val="24"/>
          <w:szCs w:val="24"/>
        </w:rPr>
        <w:t xml:space="preserve"> </w:t>
      </w:r>
      <w:r w:rsidRPr="00D147DC">
        <w:rPr>
          <w:rFonts w:ascii="Arial" w:hAnsi="Arial" w:cs="Arial"/>
          <w:sz w:val="24"/>
          <w:szCs w:val="24"/>
        </w:rPr>
        <w:t>υπογραφής αυτής.</w:t>
      </w:r>
    </w:p>
    <w:p w14:paraId="61F8BE1B" w14:textId="77777777"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p>
    <w:p w14:paraId="1EA20C05" w14:textId="475E4259"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5.2.5</w:t>
      </w:r>
      <w:r w:rsidRPr="00D147DC">
        <w:rPr>
          <w:rFonts w:ascii="Arial" w:hAnsi="Arial" w:cs="Arial"/>
          <w:sz w:val="24"/>
          <w:szCs w:val="24"/>
        </w:rPr>
        <w:tab/>
        <w:t>Πληροφορίες</w:t>
      </w:r>
      <w:r w:rsidR="00667B1C" w:rsidRPr="00D147DC">
        <w:rPr>
          <w:rFonts w:ascii="Arial" w:hAnsi="Arial" w:cs="Arial"/>
          <w:sz w:val="24"/>
          <w:szCs w:val="24"/>
        </w:rPr>
        <w:t xml:space="preserve"> </w:t>
      </w:r>
      <w:r w:rsidRPr="00D147DC">
        <w:rPr>
          <w:rFonts w:ascii="Arial" w:hAnsi="Arial" w:cs="Arial"/>
          <w:sz w:val="24"/>
          <w:szCs w:val="24"/>
        </w:rPr>
        <w:t>χειρισμού</w:t>
      </w:r>
      <w:r w:rsidR="00667B1C" w:rsidRPr="00D147DC">
        <w:rPr>
          <w:rFonts w:ascii="Arial" w:hAnsi="Arial" w:cs="Arial"/>
          <w:sz w:val="24"/>
          <w:szCs w:val="24"/>
        </w:rPr>
        <w:t xml:space="preserve"> </w:t>
      </w:r>
      <w:r w:rsidRPr="00D147DC">
        <w:rPr>
          <w:rFonts w:ascii="Arial" w:hAnsi="Arial" w:cs="Arial"/>
          <w:sz w:val="24"/>
          <w:szCs w:val="24"/>
        </w:rPr>
        <w:t>κι</w:t>
      </w:r>
      <w:r w:rsidR="00667B1C" w:rsidRPr="00D147DC">
        <w:rPr>
          <w:rFonts w:ascii="Arial" w:hAnsi="Arial" w:cs="Arial"/>
          <w:sz w:val="24"/>
          <w:szCs w:val="24"/>
        </w:rPr>
        <w:t xml:space="preserve"> </w:t>
      </w:r>
      <w:r w:rsidRPr="00D147DC">
        <w:rPr>
          <w:rFonts w:ascii="Arial" w:hAnsi="Arial" w:cs="Arial"/>
          <w:sz w:val="24"/>
          <w:szCs w:val="24"/>
        </w:rPr>
        <w:t>ενδείξεων (αφορά μόνο το υλικό).</w:t>
      </w:r>
    </w:p>
    <w:p w14:paraId="0C1173BB" w14:textId="77777777" w:rsidR="006E6CFF" w:rsidRPr="00D147DC" w:rsidRDefault="006E6CFF" w:rsidP="00D147DC">
      <w:pPr>
        <w:pStyle w:val="a6"/>
        <w:tabs>
          <w:tab w:val="left" w:pos="851"/>
          <w:tab w:val="left" w:pos="1276"/>
        </w:tabs>
        <w:spacing w:after="0" w:line="240" w:lineRule="auto"/>
        <w:ind w:left="0"/>
        <w:jc w:val="both"/>
        <w:rPr>
          <w:rFonts w:ascii="Arial" w:hAnsi="Arial" w:cs="Arial"/>
          <w:sz w:val="24"/>
          <w:szCs w:val="24"/>
        </w:rPr>
      </w:pPr>
    </w:p>
    <w:p w14:paraId="139CD0FB" w14:textId="062421C8" w:rsidR="00A14727" w:rsidRPr="00D147DC" w:rsidRDefault="00A14727" w:rsidP="00D147DC">
      <w:pPr>
        <w:pStyle w:val="a6"/>
        <w:tabs>
          <w:tab w:val="left" w:pos="851"/>
          <w:tab w:val="left" w:pos="1276"/>
        </w:tabs>
        <w:spacing w:after="0" w:line="240" w:lineRule="auto"/>
        <w:ind w:left="0"/>
        <w:jc w:val="both"/>
        <w:rPr>
          <w:rFonts w:ascii="Arial" w:hAnsi="Arial" w:cs="Arial"/>
          <w:sz w:val="24"/>
          <w:szCs w:val="24"/>
        </w:rPr>
      </w:pPr>
      <w:r w:rsidRPr="00D147DC">
        <w:rPr>
          <w:rFonts w:ascii="Arial" w:hAnsi="Arial" w:cs="Arial"/>
          <w:sz w:val="24"/>
          <w:szCs w:val="24"/>
        </w:rPr>
        <w:t>5.2.6</w:t>
      </w:r>
      <w:r w:rsidRPr="00D147DC">
        <w:rPr>
          <w:rFonts w:ascii="Arial" w:hAnsi="Arial" w:cs="Arial"/>
          <w:sz w:val="24"/>
          <w:szCs w:val="24"/>
        </w:rPr>
        <w:tab/>
        <w:t>Η σήμανση CE, σε εμφανές σημείο, σύμφωνα με το ΠΔ 57/2010 (παράγραφος 2.1.3).</w:t>
      </w:r>
    </w:p>
    <w:p w14:paraId="0209DD71" w14:textId="77777777" w:rsidR="00C40D2D" w:rsidRPr="00C00583" w:rsidRDefault="00C40D2D" w:rsidP="00D147DC">
      <w:pPr>
        <w:pStyle w:val="a6"/>
        <w:tabs>
          <w:tab w:val="left" w:pos="851"/>
          <w:tab w:val="left" w:pos="1276"/>
        </w:tabs>
        <w:spacing w:after="0" w:line="240" w:lineRule="auto"/>
        <w:ind w:left="0"/>
        <w:jc w:val="both"/>
        <w:rPr>
          <w:rFonts w:ascii="Arial" w:hAnsi="Arial" w:cs="Arial"/>
          <w:sz w:val="24"/>
          <w:szCs w:val="24"/>
        </w:rPr>
      </w:pPr>
    </w:p>
    <w:p w14:paraId="4F80EAA0" w14:textId="1FF05EB2" w:rsidR="006E2F1C" w:rsidRPr="0058678A" w:rsidRDefault="0058678A" w:rsidP="00D147DC">
      <w:pPr>
        <w:pStyle w:val="a6"/>
        <w:tabs>
          <w:tab w:val="left" w:pos="851"/>
          <w:tab w:val="left" w:pos="1276"/>
        </w:tabs>
        <w:spacing w:after="0" w:line="240" w:lineRule="auto"/>
        <w:ind w:left="0"/>
        <w:jc w:val="both"/>
        <w:rPr>
          <w:rFonts w:ascii="Arial" w:hAnsi="Arial" w:cs="Arial"/>
          <w:b/>
          <w:sz w:val="24"/>
          <w:szCs w:val="24"/>
        </w:rPr>
      </w:pPr>
      <w:r w:rsidRPr="00D147DC">
        <w:rPr>
          <w:rFonts w:ascii="Arial" w:hAnsi="Arial" w:cs="Arial"/>
          <w:sz w:val="24"/>
          <w:szCs w:val="24"/>
        </w:rPr>
        <w:t>6.</w:t>
      </w:r>
      <w:r w:rsidRPr="00D147DC">
        <w:rPr>
          <w:rFonts w:ascii="Arial" w:hAnsi="Arial" w:cs="Arial"/>
          <w:sz w:val="24"/>
          <w:szCs w:val="24"/>
        </w:rPr>
        <w:tab/>
      </w:r>
      <w:r w:rsidR="00C40D2D" w:rsidRPr="00D147DC">
        <w:rPr>
          <w:rFonts w:ascii="Arial" w:hAnsi="Arial" w:cs="Arial"/>
          <w:sz w:val="24"/>
          <w:szCs w:val="24"/>
        </w:rPr>
        <w:t>ΑΠΑΙΤΗΣΕΙΣ ΣΥΜΜΟΡΦΩΣΗΣ ΥΛΙΚ</w:t>
      </w:r>
      <w:r w:rsidR="00C40D2D" w:rsidRPr="0058678A">
        <w:rPr>
          <w:rFonts w:ascii="Arial" w:hAnsi="Arial" w:cs="Arial"/>
          <w:b/>
          <w:sz w:val="24"/>
          <w:szCs w:val="24"/>
        </w:rPr>
        <w:t>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5A2E5B72" w:rsidR="007F029D" w:rsidRDefault="00626D1B" w:rsidP="00E96C31">
      <w:pPr>
        <w:pStyle w:val="a6"/>
        <w:tabs>
          <w:tab w:val="left" w:pos="851"/>
          <w:tab w:val="left" w:pos="1276"/>
        </w:tabs>
        <w:spacing w:after="0" w:line="240" w:lineRule="auto"/>
        <w:ind w:left="0"/>
        <w:jc w:val="both"/>
        <w:rPr>
          <w:rFonts w:ascii="Arial" w:hAnsi="Arial" w:cs="Arial"/>
          <w:sz w:val="24"/>
          <w:szCs w:val="24"/>
        </w:rPr>
      </w:pPr>
      <w:r w:rsidRPr="00626D1B">
        <w:rPr>
          <w:rFonts w:ascii="Arial" w:hAnsi="Arial" w:cs="Arial"/>
          <w:sz w:val="24"/>
          <w:szCs w:val="24"/>
        </w:rPr>
        <w:lastRenderedPageBreak/>
        <w:t>6.1.</w:t>
      </w:r>
      <w:r w:rsidR="00E96C31">
        <w:rPr>
          <w:rFonts w:ascii="Arial" w:hAnsi="Arial" w:cs="Arial"/>
          <w:sz w:val="24"/>
          <w:szCs w:val="24"/>
        </w:rPr>
        <w:t xml:space="preserve"> </w:t>
      </w:r>
      <w:r w:rsidR="00E96C31">
        <w:rPr>
          <w:rFonts w:ascii="Arial" w:hAnsi="Arial" w:cs="Arial"/>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96C31">
      <w:pPr>
        <w:pStyle w:val="a6"/>
        <w:tabs>
          <w:tab w:val="left" w:pos="851"/>
          <w:tab w:val="left" w:pos="1276"/>
        </w:tabs>
        <w:spacing w:after="0" w:line="240" w:lineRule="auto"/>
        <w:ind w:left="0"/>
        <w:jc w:val="both"/>
        <w:rPr>
          <w:rFonts w:ascii="Arial" w:hAnsi="Arial" w:cs="Arial"/>
          <w:sz w:val="24"/>
          <w:szCs w:val="24"/>
        </w:rPr>
      </w:pPr>
    </w:p>
    <w:p w14:paraId="215C4530" w14:textId="64DF9146" w:rsidR="00626D1B"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96C31">
      <w:pPr>
        <w:pStyle w:val="a6"/>
        <w:tabs>
          <w:tab w:val="left" w:pos="851"/>
          <w:tab w:val="left" w:pos="1276"/>
        </w:tabs>
        <w:spacing w:after="0" w:line="240" w:lineRule="auto"/>
        <w:ind w:left="0"/>
        <w:jc w:val="both"/>
        <w:rPr>
          <w:rFonts w:ascii="Arial" w:hAnsi="Arial" w:cs="Arial"/>
          <w:sz w:val="24"/>
          <w:szCs w:val="24"/>
        </w:rPr>
      </w:pPr>
    </w:p>
    <w:p w14:paraId="329ECCEB" w14:textId="2065BBF5" w:rsidR="007B5E65" w:rsidRPr="00E96C31"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E96C31">
        <w:rPr>
          <w:rFonts w:ascii="Arial" w:hAnsi="Arial" w:cs="Arial"/>
          <w:sz w:val="24"/>
          <w:szCs w:val="24"/>
        </w:rPr>
        <w:t>γχειρίδιο χειρισμού και εγχειρίδιο</w:t>
      </w:r>
      <w:r w:rsidR="00667B1C" w:rsidRPr="00E96C31">
        <w:rPr>
          <w:rFonts w:ascii="Arial" w:hAnsi="Arial" w:cs="Arial"/>
          <w:sz w:val="24"/>
          <w:szCs w:val="24"/>
        </w:rPr>
        <w:t xml:space="preserve"> </w:t>
      </w:r>
      <w:r w:rsidR="007B5E65" w:rsidRPr="00E96C31">
        <w:rPr>
          <w:rFonts w:ascii="Arial" w:hAnsi="Arial" w:cs="Arial"/>
          <w:sz w:val="24"/>
          <w:szCs w:val="24"/>
        </w:rPr>
        <w:t>συντήρησης-επισκευών.</w:t>
      </w:r>
    </w:p>
    <w:p w14:paraId="11283083" w14:textId="77777777" w:rsidR="004150B9" w:rsidRPr="004150B9" w:rsidRDefault="004150B9" w:rsidP="00E96C31">
      <w:pPr>
        <w:pStyle w:val="a6"/>
        <w:tabs>
          <w:tab w:val="left" w:pos="851"/>
          <w:tab w:val="left" w:pos="1276"/>
        </w:tabs>
        <w:spacing w:after="0" w:line="240" w:lineRule="auto"/>
        <w:ind w:left="0"/>
        <w:jc w:val="both"/>
        <w:rPr>
          <w:rFonts w:ascii="Arial" w:hAnsi="Arial" w:cs="Arial"/>
          <w:sz w:val="24"/>
          <w:szCs w:val="24"/>
        </w:rPr>
      </w:pPr>
    </w:p>
    <w:p w14:paraId="4DD9BC99" w14:textId="745DA360" w:rsidR="0021437F"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96C31">
      <w:pPr>
        <w:pStyle w:val="a6"/>
        <w:tabs>
          <w:tab w:val="left" w:pos="851"/>
          <w:tab w:val="left" w:pos="1276"/>
        </w:tabs>
        <w:spacing w:after="0" w:line="240" w:lineRule="auto"/>
        <w:ind w:left="0"/>
        <w:jc w:val="both"/>
        <w:rPr>
          <w:rFonts w:ascii="Arial" w:hAnsi="Arial" w:cs="Arial"/>
          <w:sz w:val="24"/>
          <w:szCs w:val="24"/>
        </w:rPr>
      </w:pPr>
    </w:p>
    <w:p w14:paraId="35251D76" w14:textId="3615EBA2" w:rsidR="0021437F"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6.1.3. </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E96C31">
        <w:rPr>
          <w:rFonts w:ascii="Arial" w:hAnsi="Arial" w:cs="Arial"/>
          <w:sz w:val="24"/>
          <w:szCs w:val="24"/>
        </w:rPr>
        <w:t>Serial</w:t>
      </w:r>
      <w:r w:rsidR="003778E6">
        <w:rPr>
          <w:rFonts w:ascii="Arial" w:hAnsi="Arial" w:cs="Arial"/>
          <w:sz w:val="24"/>
          <w:szCs w:val="24"/>
        </w:rPr>
        <w:t xml:space="preserve"> </w:t>
      </w:r>
      <w:r w:rsidR="0021437F" w:rsidRPr="00E96C31">
        <w:rPr>
          <w:rFonts w:ascii="Arial" w:hAnsi="Arial" w:cs="Arial"/>
          <w:sz w:val="24"/>
          <w:szCs w:val="24"/>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E96C31">
      <w:pPr>
        <w:pStyle w:val="a6"/>
        <w:tabs>
          <w:tab w:val="left" w:pos="851"/>
          <w:tab w:val="left" w:pos="1276"/>
        </w:tabs>
        <w:spacing w:after="0" w:line="240" w:lineRule="auto"/>
        <w:ind w:left="0"/>
        <w:jc w:val="both"/>
        <w:rPr>
          <w:rFonts w:ascii="Arial" w:hAnsi="Arial" w:cs="Arial"/>
          <w:sz w:val="24"/>
          <w:szCs w:val="24"/>
        </w:rPr>
      </w:pPr>
    </w:p>
    <w:p w14:paraId="6BE81693" w14:textId="7CA07B64" w:rsidR="00C40D2D"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96C31">
      <w:pPr>
        <w:pStyle w:val="a6"/>
        <w:tabs>
          <w:tab w:val="left" w:pos="851"/>
          <w:tab w:val="left" w:pos="1276"/>
        </w:tabs>
        <w:spacing w:after="0" w:line="240" w:lineRule="auto"/>
        <w:ind w:left="0"/>
        <w:jc w:val="both"/>
        <w:rPr>
          <w:rFonts w:ascii="Arial" w:hAnsi="Arial" w:cs="Arial"/>
          <w:sz w:val="24"/>
          <w:szCs w:val="24"/>
        </w:rPr>
      </w:pPr>
    </w:p>
    <w:p w14:paraId="41B6F605" w14:textId="6FBA3D12" w:rsidR="00E00D86" w:rsidRPr="00B4132A"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 xml:space="preserve">6.1.5. </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 xml:space="preserve">που περιγράφεται </w:t>
      </w:r>
      <w:proofErr w:type="spellStart"/>
      <w:r w:rsidR="00A81600">
        <w:rPr>
          <w:rFonts w:ascii="Arial" w:hAnsi="Arial" w:cs="Arial"/>
          <w:sz w:val="24"/>
          <w:szCs w:val="24"/>
        </w:rPr>
        <w:t>στo</w:t>
      </w:r>
      <w:proofErr w:type="spellEnd"/>
      <w:r w:rsidR="00A81600">
        <w:rPr>
          <w:rFonts w:ascii="Arial" w:hAnsi="Arial" w:cs="Arial"/>
          <w:sz w:val="24"/>
          <w:szCs w:val="24"/>
        </w:rPr>
        <w:t xml:space="preserve"> </w:t>
      </w:r>
      <w:proofErr w:type="spellStart"/>
      <w:r w:rsidR="00A81600">
        <w:rPr>
          <w:rFonts w:ascii="Arial" w:hAnsi="Arial" w:cs="Arial"/>
          <w:sz w:val="24"/>
          <w:szCs w:val="24"/>
        </w:rPr>
        <w:t>πρότυπo</w:t>
      </w:r>
      <w:proofErr w:type="spellEnd"/>
      <w:r w:rsidR="008C5CD5" w:rsidRPr="00626D1B">
        <w:rPr>
          <w:rFonts w:ascii="Arial" w:hAnsi="Arial" w:cs="Arial"/>
          <w:sz w:val="24"/>
          <w:szCs w:val="24"/>
        </w:rPr>
        <w:t xml:space="preserve"> </w:t>
      </w:r>
      <w:r w:rsidR="00A463DC" w:rsidRPr="00E96C31">
        <w:rPr>
          <w:rFonts w:ascii="Arial" w:hAnsi="Arial" w:cs="Arial"/>
          <w:sz w:val="24"/>
          <w:szCs w:val="24"/>
        </w:rPr>
        <w:t>ASTM</w:t>
      </w:r>
      <w:r w:rsidR="00A463DC" w:rsidRPr="00A463DC">
        <w:rPr>
          <w:rFonts w:ascii="Arial" w:hAnsi="Arial" w:cs="Arial"/>
          <w:sz w:val="24"/>
          <w:szCs w:val="24"/>
        </w:rPr>
        <w:t xml:space="preserve"> </w:t>
      </w:r>
      <w:r w:rsidR="00A463DC" w:rsidRPr="00E96C31">
        <w:rPr>
          <w:rFonts w:ascii="Arial" w:hAnsi="Arial" w:cs="Arial"/>
          <w:sz w:val="24"/>
          <w:szCs w:val="24"/>
        </w:rPr>
        <w:t>D</w:t>
      </w:r>
      <w:r w:rsidR="00A463DC" w:rsidRPr="00A463DC">
        <w:rPr>
          <w:rFonts w:ascii="Arial" w:hAnsi="Arial" w:cs="Arial"/>
          <w:sz w:val="24"/>
          <w:szCs w:val="24"/>
        </w:rPr>
        <w:t>5006</w:t>
      </w:r>
      <w:r w:rsidR="00B4132A" w:rsidRPr="00B4132A">
        <w:rPr>
          <w:rFonts w:ascii="Arial" w:hAnsi="Arial" w:cs="Arial"/>
          <w:sz w:val="24"/>
          <w:szCs w:val="24"/>
        </w:rPr>
        <w:t>.</w:t>
      </w:r>
    </w:p>
    <w:p w14:paraId="037102CD" w14:textId="77777777" w:rsidR="000A49F8" w:rsidRPr="00D31840" w:rsidRDefault="000A49F8" w:rsidP="00E96C31">
      <w:pPr>
        <w:pStyle w:val="a6"/>
        <w:tabs>
          <w:tab w:val="left" w:pos="851"/>
          <w:tab w:val="left" w:pos="1276"/>
        </w:tabs>
        <w:spacing w:after="0" w:line="240" w:lineRule="auto"/>
        <w:ind w:left="0"/>
        <w:jc w:val="both"/>
        <w:rPr>
          <w:rFonts w:ascii="Arial" w:hAnsi="Arial" w:cs="Arial"/>
          <w:sz w:val="24"/>
          <w:szCs w:val="24"/>
        </w:rPr>
      </w:pPr>
    </w:p>
    <w:p w14:paraId="2308F7F5" w14:textId="0558469D" w:rsidR="00720186" w:rsidRDefault="00E96C31"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6.1.6.</w:t>
      </w:r>
      <w:r>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E96C31">
      <w:pPr>
        <w:pStyle w:val="a6"/>
        <w:tabs>
          <w:tab w:val="left" w:pos="851"/>
          <w:tab w:val="left" w:pos="1276"/>
        </w:tabs>
        <w:spacing w:after="0" w:line="240" w:lineRule="auto"/>
        <w:ind w:left="0"/>
        <w:jc w:val="both"/>
        <w:rPr>
          <w:rFonts w:ascii="Arial" w:hAnsi="Arial" w:cs="Arial"/>
          <w:sz w:val="24"/>
          <w:szCs w:val="24"/>
        </w:rPr>
      </w:pPr>
    </w:p>
    <w:p w14:paraId="3E27AF58" w14:textId="65FDFC72" w:rsidR="00E00D86" w:rsidRDefault="00626D1B"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6.1.7.</w:t>
      </w:r>
      <w:r w:rsidR="00E96C31">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4DD1C3F9" w14:textId="77777777" w:rsidR="00997F20" w:rsidRDefault="00997F20" w:rsidP="00E96C31">
      <w:pPr>
        <w:pStyle w:val="a6"/>
        <w:tabs>
          <w:tab w:val="left" w:pos="851"/>
          <w:tab w:val="left" w:pos="1276"/>
        </w:tabs>
        <w:spacing w:after="0" w:line="240" w:lineRule="auto"/>
        <w:ind w:left="0"/>
        <w:jc w:val="both"/>
        <w:rPr>
          <w:rFonts w:ascii="Arial" w:hAnsi="Arial" w:cs="Arial"/>
          <w:sz w:val="24"/>
          <w:szCs w:val="24"/>
        </w:rPr>
      </w:pPr>
    </w:p>
    <w:p w14:paraId="247F8A6F" w14:textId="65A62AB5" w:rsidR="00997F20" w:rsidRDefault="00997F20"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6.1.8</w:t>
      </w:r>
      <w:r w:rsidRPr="00997F20">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52E9CE34" w14:textId="62F0D47A" w:rsidR="003B1B72" w:rsidRDefault="003B1B72" w:rsidP="00E96C31">
      <w:pPr>
        <w:pStyle w:val="a6"/>
        <w:tabs>
          <w:tab w:val="left" w:pos="851"/>
          <w:tab w:val="left" w:pos="1276"/>
        </w:tabs>
        <w:spacing w:after="0" w:line="240" w:lineRule="auto"/>
        <w:ind w:left="0"/>
        <w:jc w:val="both"/>
        <w:rPr>
          <w:rFonts w:ascii="Arial" w:hAnsi="Arial" w:cs="Arial"/>
          <w:sz w:val="24"/>
          <w:szCs w:val="24"/>
        </w:rPr>
      </w:pPr>
    </w:p>
    <w:p w14:paraId="137E92B2" w14:textId="59A6918B" w:rsidR="00C40D2D" w:rsidRPr="00AD7A7C" w:rsidRDefault="00AD7A7C" w:rsidP="00E96C31">
      <w:pPr>
        <w:pStyle w:val="a6"/>
        <w:tabs>
          <w:tab w:val="left" w:pos="851"/>
          <w:tab w:val="left" w:pos="1276"/>
        </w:tabs>
        <w:spacing w:after="0" w:line="240" w:lineRule="auto"/>
        <w:ind w:left="0"/>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E96C31">
      <w:pPr>
        <w:pStyle w:val="a6"/>
        <w:tabs>
          <w:tab w:val="left" w:pos="851"/>
          <w:tab w:val="left" w:pos="1276"/>
        </w:tabs>
        <w:spacing w:after="0" w:line="240" w:lineRule="auto"/>
        <w:ind w:left="0"/>
        <w:jc w:val="both"/>
        <w:rPr>
          <w:rFonts w:ascii="Arial" w:hAnsi="Arial" w:cs="Arial"/>
          <w:sz w:val="24"/>
          <w:szCs w:val="24"/>
        </w:rPr>
      </w:pPr>
    </w:p>
    <w:p w14:paraId="0051A72A" w14:textId="568BEF2F" w:rsidR="00C40D2D" w:rsidRPr="00AD7A7C" w:rsidRDefault="00092AAD" w:rsidP="00E96C31">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lastRenderedPageBreak/>
        <w:t xml:space="preserve">6.2.1 </w:t>
      </w:r>
      <w:r>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092AAD" w:rsidRDefault="00C40D2D" w:rsidP="00092AAD">
      <w:pPr>
        <w:pStyle w:val="a6"/>
        <w:tabs>
          <w:tab w:val="left" w:pos="851"/>
          <w:tab w:val="left" w:pos="1276"/>
        </w:tabs>
        <w:spacing w:after="0" w:line="240" w:lineRule="auto"/>
        <w:ind w:left="0"/>
        <w:jc w:val="both"/>
        <w:rPr>
          <w:rFonts w:ascii="Arial" w:hAnsi="Arial" w:cs="Arial"/>
          <w:sz w:val="24"/>
          <w:szCs w:val="24"/>
        </w:rPr>
      </w:pPr>
    </w:p>
    <w:p w14:paraId="665DC99F" w14:textId="77777777" w:rsidR="007679F1" w:rsidRPr="00925800" w:rsidRDefault="007B7F7F" w:rsidP="00092AAD">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092AAD">
      <w:pPr>
        <w:pStyle w:val="a6"/>
        <w:tabs>
          <w:tab w:val="left" w:pos="851"/>
          <w:tab w:val="left" w:pos="1276"/>
        </w:tabs>
        <w:spacing w:after="0" w:line="240" w:lineRule="auto"/>
        <w:ind w:left="0"/>
        <w:jc w:val="both"/>
        <w:rPr>
          <w:rFonts w:ascii="Arial" w:hAnsi="Arial" w:cs="Arial"/>
          <w:sz w:val="24"/>
          <w:szCs w:val="24"/>
        </w:rPr>
      </w:pPr>
    </w:p>
    <w:p w14:paraId="7EF2BB2E" w14:textId="7B6AC878" w:rsidR="00C40D2D" w:rsidRPr="00AD7A7C" w:rsidRDefault="00092AAD" w:rsidP="00092AAD">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092AAD">
      <w:pPr>
        <w:pStyle w:val="a6"/>
        <w:tabs>
          <w:tab w:val="left" w:pos="851"/>
          <w:tab w:val="left" w:pos="1276"/>
        </w:tabs>
        <w:spacing w:after="0" w:line="240" w:lineRule="auto"/>
        <w:ind w:left="0"/>
        <w:jc w:val="both"/>
        <w:rPr>
          <w:rFonts w:ascii="Arial" w:hAnsi="Arial" w:cs="Arial"/>
          <w:sz w:val="24"/>
          <w:szCs w:val="24"/>
        </w:rPr>
      </w:pPr>
    </w:p>
    <w:p w14:paraId="4AFC88B8" w14:textId="7F90047F" w:rsidR="00C40D2D" w:rsidRPr="00AD7A7C" w:rsidRDefault="00092AAD" w:rsidP="00092AAD">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6.2.1.2</w:t>
      </w:r>
      <w:r>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092AAD">
      <w:pPr>
        <w:pStyle w:val="a6"/>
        <w:tabs>
          <w:tab w:val="left" w:pos="851"/>
          <w:tab w:val="left" w:pos="1276"/>
        </w:tabs>
        <w:spacing w:after="0" w:line="240" w:lineRule="auto"/>
        <w:ind w:left="0"/>
        <w:jc w:val="both"/>
        <w:rPr>
          <w:rFonts w:ascii="Arial" w:hAnsi="Arial" w:cs="Arial"/>
          <w:sz w:val="24"/>
          <w:szCs w:val="24"/>
        </w:rPr>
      </w:pPr>
    </w:p>
    <w:p w14:paraId="43561AAF" w14:textId="2C925730" w:rsidR="00C40D2D" w:rsidRPr="00AD7A7C" w:rsidRDefault="00092AAD" w:rsidP="00092AAD">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6.2.1.3</w:t>
      </w:r>
      <w:r>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092AAD">
      <w:pPr>
        <w:pStyle w:val="a6"/>
        <w:tabs>
          <w:tab w:val="left" w:pos="851"/>
          <w:tab w:val="left" w:pos="1276"/>
        </w:tabs>
        <w:spacing w:after="0" w:line="240" w:lineRule="auto"/>
        <w:ind w:left="0"/>
        <w:jc w:val="both"/>
        <w:rPr>
          <w:rFonts w:ascii="Arial" w:hAnsi="Arial" w:cs="Arial"/>
          <w:sz w:val="24"/>
          <w:szCs w:val="24"/>
        </w:rPr>
      </w:pPr>
    </w:p>
    <w:p w14:paraId="1A65EB43" w14:textId="588B185C" w:rsidR="00C40D2D" w:rsidRPr="00AD7A7C" w:rsidRDefault="00092AAD" w:rsidP="00092AAD">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6.2.1.4</w:t>
      </w:r>
      <w:r>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092AAD">
      <w:pPr>
        <w:pStyle w:val="a6"/>
        <w:tabs>
          <w:tab w:val="left" w:pos="851"/>
          <w:tab w:val="left" w:pos="1276"/>
        </w:tabs>
        <w:spacing w:after="0" w:line="240" w:lineRule="auto"/>
        <w:ind w:left="0"/>
        <w:jc w:val="both"/>
        <w:rPr>
          <w:rFonts w:ascii="Arial" w:hAnsi="Arial" w:cs="Arial"/>
          <w:sz w:val="24"/>
          <w:szCs w:val="24"/>
        </w:rPr>
      </w:pPr>
    </w:p>
    <w:p w14:paraId="2037ED25" w14:textId="67A9264B" w:rsidR="007B7F7F" w:rsidRPr="00AD7A7C" w:rsidRDefault="00305FB9" w:rsidP="00092AAD">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6.2.1.5</w:t>
      </w:r>
      <w:r w:rsidR="00092AAD">
        <w:rPr>
          <w:rFonts w:ascii="Arial" w:hAnsi="Arial" w:cs="Arial"/>
          <w:sz w:val="24"/>
          <w:szCs w:val="24"/>
        </w:rPr>
        <w:t xml:space="preserve"> </w:t>
      </w:r>
      <w:r w:rsidR="00092AAD">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092AAD">
        <w:rPr>
          <w:rFonts w:ascii="Arial" w:hAnsi="Arial" w:cs="Arial"/>
          <w:sz w:val="24"/>
          <w:szCs w:val="24"/>
        </w:rPr>
        <w:t xml:space="preserve">6.2.1.1 </w:t>
      </w:r>
      <w:r w:rsidR="007B7F7F" w:rsidRPr="00AD7A7C">
        <w:rPr>
          <w:rFonts w:ascii="Arial" w:hAnsi="Arial" w:cs="Arial"/>
          <w:sz w:val="24"/>
          <w:szCs w:val="24"/>
        </w:rPr>
        <w:t xml:space="preserve">και </w:t>
      </w:r>
      <w:r w:rsidR="007B7F7F" w:rsidRPr="00092AAD">
        <w:rPr>
          <w:rFonts w:ascii="Arial" w:hAnsi="Arial" w:cs="Arial"/>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092AAD">
        <w:rPr>
          <w:rFonts w:ascii="Arial" w:hAnsi="Arial" w:cs="Arial"/>
          <w:sz w:val="24"/>
          <w:szCs w:val="24"/>
        </w:rPr>
        <w:t>να απορρίψει τον υπό προμήθεια εξοπλισμό/</w:t>
      </w:r>
      <w:r w:rsidR="000E22F5" w:rsidRPr="00092AAD">
        <w:rPr>
          <w:rFonts w:ascii="Arial" w:hAnsi="Arial" w:cs="Arial"/>
          <w:sz w:val="24"/>
          <w:szCs w:val="24"/>
        </w:rPr>
        <w:t>συσκευή</w:t>
      </w:r>
      <w:r w:rsidR="007B7F7F" w:rsidRPr="00092AAD">
        <w:rPr>
          <w:rFonts w:ascii="Arial" w:hAnsi="Arial" w:cs="Arial"/>
          <w:sz w:val="24"/>
          <w:szCs w:val="24"/>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092AAD">
      <w:pPr>
        <w:pStyle w:val="a6"/>
        <w:tabs>
          <w:tab w:val="left" w:pos="851"/>
          <w:tab w:val="left" w:pos="1276"/>
        </w:tabs>
        <w:spacing w:after="0" w:line="240" w:lineRule="auto"/>
        <w:ind w:left="0"/>
        <w:jc w:val="both"/>
        <w:rPr>
          <w:rFonts w:ascii="Arial" w:hAnsi="Arial" w:cs="Arial"/>
          <w:sz w:val="24"/>
          <w:szCs w:val="24"/>
        </w:rPr>
      </w:pPr>
    </w:p>
    <w:p w14:paraId="0E99078A" w14:textId="3EA5C453" w:rsidR="007B7F7F" w:rsidRPr="00AD7A7C" w:rsidRDefault="00305FB9" w:rsidP="00305FB9">
      <w:pPr>
        <w:pStyle w:val="a6"/>
        <w:tabs>
          <w:tab w:val="left" w:pos="851"/>
          <w:tab w:val="left" w:pos="1276"/>
        </w:tabs>
        <w:spacing w:after="0" w:line="240" w:lineRule="auto"/>
        <w:ind w:left="0"/>
        <w:jc w:val="both"/>
        <w:rPr>
          <w:rFonts w:ascii="Arial" w:hAnsi="Arial" w:cs="Arial"/>
          <w:sz w:val="24"/>
          <w:szCs w:val="24"/>
        </w:rPr>
      </w:pPr>
      <w:r w:rsidRPr="00305FB9">
        <w:rPr>
          <w:rFonts w:ascii="Arial" w:hAnsi="Arial" w:cs="Arial"/>
          <w:sz w:val="24"/>
          <w:szCs w:val="24"/>
        </w:rPr>
        <w:t>6.2.1.6</w:t>
      </w:r>
      <w:r w:rsidR="00092AAD" w:rsidRPr="00305FB9">
        <w:rPr>
          <w:rFonts w:ascii="Arial" w:hAnsi="Arial" w:cs="Arial"/>
          <w:sz w:val="24"/>
          <w:szCs w:val="24"/>
        </w:rPr>
        <w:tab/>
      </w:r>
      <w:r w:rsidR="00137025" w:rsidRPr="00305FB9">
        <w:rPr>
          <w:rFonts w:ascii="Arial" w:hAnsi="Arial" w:cs="Arial"/>
          <w:sz w:val="24"/>
          <w:szCs w:val="24"/>
        </w:rPr>
        <w:t>Αν κατά τον μακροσκοπικό έλεγχο των καθοριζομένων της παραγράφου 6.2.1.3 δεν ικανοποιούνται τα καθοριζόμενα στην παρούσα ΠΕΔ, η</w:t>
      </w:r>
      <w:r w:rsidR="0037439A" w:rsidRPr="00305FB9">
        <w:rPr>
          <w:rFonts w:ascii="Arial" w:hAnsi="Arial" w:cs="Arial"/>
          <w:sz w:val="24"/>
          <w:szCs w:val="24"/>
        </w:rPr>
        <w:t xml:space="preserve"> </w:t>
      </w:r>
      <w:r w:rsidR="00137025" w:rsidRPr="00305FB9">
        <w:rPr>
          <w:rFonts w:ascii="Arial" w:hAnsi="Arial" w:cs="Arial"/>
          <w:sz w:val="24"/>
          <w:szCs w:val="24"/>
        </w:rPr>
        <w:t>επιτροπή</w:t>
      </w:r>
      <w:r w:rsidR="0037439A" w:rsidRPr="00305FB9">
        <w:rPr>
          <w:rFonts w:ascii="Arial" w:hAnsi="Arial" w:cs="Arial"/>
          <w:sz w:val="24"/>
          <w:szCs w:val="24"/>
        </w:rPr>
        <w:t xml:space="preserve"> </w:t>
      </w:r>
      <w:r w:rsidR="00137025" w:rsidRPr="00305FB9">
        <w:rPr>
          <w:rFonts w:ascii="Arial" w:hAnsi="Arial" w:cs="Arial"/>
          <w:sz w:val="24"/>
          <w:szCs w:val="24"/>
        </w:rPr>
        <w:t>παραλαβών</w:t>
      </w:r>
      <w:r w:rsidR="0037439A" w:rsidRPr="00305FB9">
        <w:rPr>
          <w:rFonts w:ascii="Arial" w:hAnsi="Arial" w:cs="Arial"/>
          <w:sz w:val="24"/>
          <w:szCs w:val="24"/>
        </w:rPr>
        <w:t xml:space="preserve"> </w:t>
      </w:r>
      <w:r w:rsidR="00137025" w:rsidRPr="00305FB9">
        <w:rPr>
          <w:rFonts w:ascii="Arial" w:hAnsi="Arial" w:cs="Arial"/>
          <w:sz w:val="24"/>
          <w:szCs w:val="24"/>
        </w:rPr>
        <w:t>δεν</w:t>
      </w:r>
      <w:r w:rsidR="0037439A" w:rsidRPr="00305FB9">
        <w:rPr>
          <w:rFonts w:ascii="Arial" w:hAnsi="Arial" w:cs="Arial"/>
          <w:sz w:val="24"/>
          <w:szCs w:val="24"/>
        </w:rPr>
        <w:t xml:space="preserve"> </w:t>
      </w:r>
      <w:r w:rsidR="00137025" w:rsidRPr="00305FB9">
        <w:rPr>
          <w:rFonts w:ascii="Arial" w:hAnsi="Arial" w:cs="Arial"/>
          <w:sz w:val="24"/>
          <w:szCs w:val="24"/>
        </w:rPr>
        <w:t>επιτρέπει την εκτέλεση του λειτουργικού ελέγχου του υπό προμήθεια εξοπλισμού/μηχανήματος, μέχρι την εκπλήρωση αυτών</w:t>
      </w:r>
      <w:r w:rsidR="0037439A" w:rsidRPr="00305FB9">
        <w:rPr>
          <w:rFonts w:ascii="Arial" w:hAnsi="Arial" w:cs="Arial"/>
          <w:sz w:val="24"/>
          <w:szCs w:val="24"/>
        </w:rPr>
        <w:t xml:space="preserve"> </w:t>
      </w:r>
      <w:r w:rsidR="00137025" w:rsidRPr="00305FB9">
        <w:rPr>
          <w:rFonts w:ascii="Arial" w:hAnsi="Arial" w:cs="Arial"/>
          <w:sz w:val="24"/>
          <w:szCs w:val="24"/>
        </w:rPr>
        <w:t>εντός</w:t>
      </w:r>
      <w:r w:rsidR="0037439A" w:rsidRPr="00305FB9">
        <w:rPr>
          <w:rFonts w:ascii="Arial" w:hAnsi="Arial" w:cs="Arial"/>
          <w:sz w:val="24"/>
          <w:szCs w:val="24"/>
        </w:rPr>
        <w:t xml:space="preserve"> </w:t>
      </w:r>
      <w:r w:rsidR="00137025" w:rsidRPr="00305FB9">
        <w:rPr>
          <w:rFonts w:ascii="Arial" w:hAnsi="Arial" w:cs="Arial"/>
          <w:sz w:val="24"/>
          <w:szCs w:val="24"/>
        </w:rPr>
        <w:t>των καθορισθέντων χρονικών</w:t>
      </w:r>
      <w:r w:rsidR="0037439A" w:rsidRPr="00305FB9">
        <w:rPr>
          <w:rFonts w:ascii="Arial" w:hAnsi="Arial" w:cs="Arial"/>
          <w:sz w:val="24"/>
          <w:szCs w:val="24"/>
        </w:rPr>
        <w:t xml:space="preserve"> </w:t>
      </w:r>
      <w:r w:rsidR="00137025" w:rsidRPr="00305FB9">
        <w:rPr>
          <w:rFonts w:ascii="Arial" w:hAnsi="Arial" w:cs="Arial"/>
          <w:sz w:val="24"/>
          <w:szCs w:val="24"/>
        </w:rPr>
        <w:t>ορίων, στις παραγράφους 7.1.3 και 8.1.2.</w:t>
      </w:r>
    </w:p>
    <w:p w14:paraId="1FC2E857" w14:textId="77777777" w:rsidR="007B7F7F" w:rsidRPr="00925800" w:rsidRDefault="007B7F7F" w:rsidP="00305FB9">
      <w:pPr>
        <w:pStyle w:val="a6"/>
        <w:tabs>
          <w:tab w:val="left" w:pos="851"/>
          <w:tab w:val="left" w:pos="1276"/>
        </w:tabs>
        <w:spacing w:after="0" w:line="240" w:lineRule="auto"/>
        <w:ind w:left="0"/>
        <w:jc w:val="both"/>
        <w:rPr>
          <w:rFonts w:ascii="Arial" w:hAnsi="Arial" w:cs="Arial"/>
          <w:sz w:val="24"/>
          <w:szCs w:val="24"/>
        </w:rPr>
      </w:pPr>
    </w:p>
    <w:p w14:paraId="65A21D2C"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r w:rsidRPr="00305FB9">
        <w:rPr>
          <w:rFonts w:ascii="Arial" w:hAnsi="Arial" w:cs="Arial"/>
          <w:sz w:val="24"/>
          <w:szCs w:val="24"/>
        </w:rPr>
        <w:t>6.2.2</w:t>
      </w:r>
      <w:r w:rsidRPr="00305FB9">
        <w:rPr>
          <w:rFonts w:ascii="Arial" w:hAnsi="Arial" w:cs="Arial"/>
          <w:sz w:val="24"/>
          <w:szCs w:val="24"/>
        </w:rPr>
        <w:tab/>
        <w:t>Λειτουργικός Έλεγχος</w:t>
      </w:r>
    </w:p>
    <w:p w14:paraId="1745FD13"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p>
    <w:p w14:paraId="730A7E71"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r w:rsidRPr="00305FB9">
        <w:rPr>
          <w:rFonts w:ascii="Arial" w:hAnsi="Arial" w:cs="Arial"/>
          <w:sz w:val="24"/>
          <w:szCs w:val="24"/>
        </w:rPr>
        <w:t>6.2.2.1</w:t>
      </w:r>
      <w:r w:rsidRPr="00305FB9">
        <w:rPr>
          <w:rFonts w:ascii="Arial" w:hAnsi="Arial" w:cs="Arial"/>
          <w:sz w:val="24"/>
          <w:szCs w:val="24"/>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74A1AC42"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p>
    <w:p w14:paraId="795A5FE0"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r w:rsidRPr="00305FB9">
        <w:rPr>
          <w:rFonts w:ascii="Arial" w:hAnsi="Arial" w:cs="Arial"/>
          <w:sz w:val="24"/>
          <w:szCs w:val="24"/>
        </w:rPr>
        <w:t>6.2.2.2</w:t>
      </w:r>
      <w:r w:rsidRPr="00305FB9">
        <w:rPr>
          <w:rFonts w:ascii="Arial" w:hAnsi="Arial" w:cs="Arial"/>
          <w:sz w:val="24"/>
          <w:szCs w:val="24"/>
        </w:rPr>
        <w:tab/>
        <w:t>Μετά την ολοκλήρωση των λειτουργικών ελέγχων, θα πραγματοποιηθεί εξωτερικός οπτικός έλεγχός της υπό προμήθεια συσκευής  καθώς και των επιμέρους συγκροτημάτων ή εξαρτημάτων του προς διαπίστωση δυσλειτουργιών ή εμφανών φθορών.</w:t>
      </w:r>
    </w:p>
    <w:p w14:paraId="1B1D16FA"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p>
    <w:p w14:paraId="46073F60"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r w:rsidRPr="00305FB9">
        <w:rPr>
          <w:rFonts w:ascii="Arial" w:hAnsi="Arial" w:cs="Arial"/>
          <w:sz w:val="24"/>
          <w:szCs w:val="24"/>
        </w:rPr>
        <w:t>6.2.2.3</w:t>
      </w:r>
      <w:r w:rsidRPr="00305FB9">
        <w:rPr>
          <w:rFonts w:ascii="Arial" w:hAnsi="Arial" w:cs="Arial"/>
          <w:sz w:val="24"/>
          <w:szCs w:val="24"/>
        </w:rPr>
        <w:tab/>
        <w:t>Μετά από τους παραπάνω ελέγχους και εφόσον δεν παρατηρηθούν βλάβες ή αστοχίες ή μη φυσιολογικές φθορές, θα πραγματοποιηθεί η παραλαβή του υπό προμήθεια εξοπλισμού/συσκευής με τη σύνταξη του αντίστοιχου πρωτοκόλλου οριστικής παραλαβής από την αρμόδια επιτροπή.</w:t>
      </w:r>
    </w:p>
    <w:p w14:paraId="1F171574"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p>
    <w:p w14:paraId="539EB2DE" w14:textId="77777777" w:rsidR="00305FB9" w:rsidRPr="00305FB9" w:rsidRDefault="00305FB9" w:rsidP="005B60D2">
      <w:pPr>
        <w:pStyle w:val="a6"/>
        <w:tabs>
          <w:tab w:val="left" w:pos="851"/>
          <w:tab w:val="left" w:pos="1276"/>
        </w:tabs>
        <w:spacing w:after="0" w:line="240" w:lineRule="auto"/>
        <w:ind w:left="0"/>
        <w:jc w:val="both"/>
        <w:rPr>
          <w:rFonts w:ascii="Arial" w:hAnsi="Arial" w:cs="Arial"/>
          <w:sz w:val="24"/>
          <w:szCs w:val="24"/>
        </w:rPr>
      </w:pPr>
      <w:r w:rsidRPr="00305FB9">
        <w:rPr>
          <w:rFonts w:ascii="Arial" w:hAnsi="Arial" w:cs="Arial"/>
          <w:sz w:val="24"/>
          <w:szCs w:val="24"/>
        </w:rPr>
        <w:t>6.2.2.4</w:t>
      </w:r>
      <w:r w:rsidRPr="00305FB9">
        <w:rPr>
          <w:rFonts w:ascii="Arial" w:hAnsi="Arial" w:cs="Arial"/>
          <w:sz w:val="24"/>
          <w:szCs w:val="24"/>
        </w:rPr>
        <w:tab/>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του υπό προμήθεια εξοπλισμού.</w:t>
      </w:r>
    </w:p>
    <w:p w14:paraId="18D20823" w14:textId="77777777" w:rsidR="001F511D" w:rsidRPr="000F47A7" w:rsidRDefault="001F511D" w:rsidP="005B60D2">
      <w:pPr>
        <w:pStyle w:val="a6"/>
        <w:tabs>
          <w:tab w:val="left" w:pos="851"/>
          <w:tab w:val="left" w:pos="1276"/>
        </w:tabs>
        <w:spacing w:after="0" w:line="240" w:lineRule="auto"/>
        <w:ind w:left="0"/>
        <w:jc w:val="both"/>
        <w:rPr>
          <w:rFonts w:ascii="Arial" w:hAnsi="Arial" w:cs="Arial"/>
          <w:sz w:val="24"/>
          <w:szCs w:val="24"/>
        </w:rPr>
      </w:pPr>
    </w:p>
    <w:p w14:paraId="4C8ED59F" w14:textId="77777777" w:rsidR="001F511D" w:rsidRPr="00CB1326" w:rsidRDefault="000F47A7" w:rsidP="005B60D2">
      <w:pPr>
        <w:pStyle w:val="a6"/>
        <w:tabs>
          <w:tab w:val="left" w:pos="851"/>
          <w:tab w:val="left" w:pos="1276"/>
        </w:tabs>
        <w:spacing w:after="0" w:line="240" w:lineRule="auto"/>
        <w:ind w:left="0"/>
        <w:jc w:val="both"/>
        <w:rPr>
          <w:rFonts w:ascii="Arial" w:hAnsi="Arial" w:cs="Arial"/>
          <w:sz w:val="24"/>
          <w:szCs w:val="24"/>
        </w:rPr>
      </w:pPr>
      <w:r w:rsidRPr="000F47A7">
        <w:rPr>
          <w:rFonts w:ascii="Arial" w:hAnsi="Arial" w:cs="Arial"/>
          <w:sz w:val="24"/>
          <w:szCs w:val="24"/>
        </w:rPr>
        <w:lastRenderedPageBreak/>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B06E9">
      <w:pPr>
        <w:pStyle w:val="a6"/>
        <w:spacing w:after="0" w:line="240" w:lineRule="auto"/>
        <w:ind w:left="0"/>
        <w:jc w:val="both"/>
        <w:rPr>
          <w:rFonts w:ascii="Arial" w:hAnsi="Arial" w:cs="Arial"/>
          <w:sz w:val="24"/>
          <w:szCs w:val="24"/>
        </w:rPr>
      </w:pPr>
    </w:p>
    <w:p w14:paraId="61DBCF04" w14:textId="48F873B5" w:rsidR="00C40D2D" w:rsidRPr="005B60D2" w:rsidRDefault="005B60D2" w:rsidP="004E392C">
      <w:pPr>
        <w:pStyle w:val="a6"/>
        <w:tabs>
          <w:tab w:val="left" w:pos="851"/>
          <w:tab w:val="left" w:pos="1276"/>
        </w:tabs>
        <w:spacing w:after="0" w:line="240" w:lineRule="auto"/>
        <w:ind w:left="0"/>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00925800" w:rsidRPr="005B60D2">
        <w:rPr>
          <w:rFonts w:ascii="Arial" w:hAnsi="Arial" w:cs="Arial"/>
          <w:b/>
          <w:sz w:val="24"/>
          <w:szCs w:val="24"/>
        </w:rPr>
        <w:t>ΥΠΗΡΕΣΙΕΣ/</w:t>
      </w:r>
      <w:r w:rsidR="00C40D2D" w:rsidRPr="005B60D2">
        <w:rPr>
          <w:rFonts w:ascii="Arial" w:hAnsi="Arial" w:cs="Arial"/>
          <w:b/>
          <w:sz w:val="24"/>
          <w:szCs w:val="24"/>
        </w:rPr>
        <w:t>ΥΠΟΣΤΗΡΙΞΗ-ΕΓΓΥΗΣΕΙΣ</w:t>
      </w:r>
    </w:p>
    <w:p w14:paraId="48A1AA30" w14:textId="77777777" w:rsidR="00C40D2D" w:rsidRPr="00AD34B9"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D0AD631" w14:textId="0A9786C2" w:rsidR="00C40D2D" w:rsidRPr="00AD7A7C" w:rsidRDefault="00AD7A7C" w:rsidP="000872C7">
      <w:pPr>
        <w:pStyle w:val="a6"/>
        <w:tabs>
          <w:tab w:val="left" w:pos="851"/>
          <w:tab w:val="left" w:pos="1276"/>
        </w:tabs>
        <w:spacing w:after="0" w:line="240" w:lineRule="auto"/>
        <w:ind w:left="0"/>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0872C7" w:rsidRDefault="00925800" w:rsidP="000872C7">
      <w:pPr>
        <w:pStyle w:val="a6"/>
        <w:tabs>
          <w:tab w:val="left" w:pos="851"/>
          <w:tab w:val="left" w:pos="1276"/>
        </w:tabs>
        <w:spacing w:after="0" w:line="240" w:lineRule="auto"/>
        <w:ind w:left="0"/>
        <w:jc w:val="both"/>
        <w:rPr>
          <w:rFonts w:ascii="Arial" w:hAnsi="Arial" w:cs="Arial"/>
          <w:sz w:val="24"/>
          <w:szCs w:val="24"/>
        </w:rPr>
      </w:pPr>
    </w:p>
    <w:p w14:paraId="4A915DAF" w14:textId="7C21C9BB" w:rsidR="00925800" w:rsidRPr="00AD34B9" w:rsidRDefault="00925800" w:rsidP="000872C7">
      <w:pPr>
        <w:pStyle w:val="a6"/>
        <w:tabs>
          <w:tab w:val="left" w:pos="851"/>
          <w:tab w:val="left" w:pos="1276"/>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C37EC5">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0872C7">
      <w:pPr>
        <w:pStyle w:val="a6"/>
        <w:tabs>
          <w:tab w:val="left" w:pos="851"/>
          <w:tab w:val="left" w:pos="1276"/>
        </w:tabs>
        <w:spacing w:after="0" w:line="240" w:lineRule="auto"/>
        <w:ind w:left="0"/>
        <w:jc w:val="both"/>
        <w:rPr>
          <w:rFonts w:ascii="Arial" w:hAnsi="Arial" w:cs="Arial"/>
          <w:sz w:val="24"/>
          <w:szCs w:val="24"/>
        </w:rPr>
      </w:pPr>
    </w:p>
    <w:p w14:paraId="0627FD78" w14:textId="77777777" w:rsidR="00925800" w:rsidRPr="000872C7" w:rsidRDefault="00925800" w:rsidP="000872C7">
      <w:pPr>
        <w:pStyle w:val="a6"/>
        <w:tabs>
          <w:tab w:val="left" w:pos="851"/>
          <w:tab w:val="left" w:pos="1276"/>
        </w:tabs>
        <w:spacing w:after="0" w:line="240" w:lineRule="auto"/>
        <w:ind w:left="0"/>
        <w:jc w:val="both"/>
        <w:rPr>
          <w:rFonts w:ascii="Arial" w:hAnsi="Arial" w:cs="Arial"/>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0872C7">
        <w:rPr>
          <w:rFonts w:ascii="Arial" w:hAnsi="Arial" w:cs="Arial"/>
          <w:sz w:val="24"/>
          <w:szCs w:val="24"/>
        </w:rPr>
        <w:t xml:space="preserve"> σε εργάσιμες ημέρες και ώρες κατόπιν έγκαιρης ειδοποίησης (έγγραφης) ή μέσω μηνύματος ηλεκτρονικού ταχυδρομείου (email) τουλάχιστον πέντε (5) ημέρες νωρίτερα.</w:t>
      </w:r>
    </w:p>
    <w:p w14:paraId="47338DCE" w14:textId="77777777" w:rsidR="00925800" w:rsidRPr="00AD34B9" w:rsidRDefault="00925800" w:rsidP="000872C7">
      <w:pPr>
        <w:pStyle w:val="a6"/>
        <w:tabs>
          <w:tab w:val="left" w:pos="851"/>
          <w:tab w:val="left" w:pos="1276"/>
        </w:tabs>
        <w:spacing w:after="0" w:line="240" w:lineRule="auto"/>
        <w:ind w:left="0"/>
        <w:jc w:val="both"/>
        <w:rPr>
          <w:rFonts w:ascii="Arial" w:hAnsi="Arial" w:cs="Arial"/>
          <w:sz w:val="24"/>
          <w:szCs w:val="24"/>
        </w:rPr>
      </w:pPr>
    </w:p>
    <w:p w14:paraId="1FD3EDEE" w14:textId="3330BA24" w:rsidR="00C40D2D" w:rsidRPr="000872C7" w:rsidRDefault="00AD34B9" w:rsidP="00266D72">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7.1.3</w:t>
      </w:r>
      <w:r w:rsidR="00925800" w:rsidRPr="00AD34B9">
        <w:rPr>
          <w:rFonts w:ascii="Arial" w:hAnsi="Arial" w:cs="Arial"/>
          <w:sz w:val="24"/>
          <w:szCs w:val="24"/>
        </w:rPr>
        <w:tab/>
      </w:r>
      <w:r w:rsidR="00D67C7C" w:rsidRPr="000872C7">
        <w:rPr>
          <w:rFonts w:ascii="Arial" w:hAnsi="Arial" w:cs="Arial"/>
          <w:sz w:val="24"/>
          <w:szCs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0872C7" w:rsidRDefault="00D67C7C" w:rsidP="000872C7">
      <w:pPr>
        <w:pStyle w:val="a6"/>
        <w:tabs>
          <w:tab w:val="left" w:pos="851"/>
          <w:tab w:val="left" w:pos="1276"/>
        </w:tabs>
        <w:spacing w:after="0" w:line="240" w:lineRule="auto"/>
        <w:ind w:left="0"/>
        <w:jc w:val="both"/>
        <w:rPr>
          <w:rFonts w:ascii="Arial" w:hAnsi="Arial" w:cs="Arial"/>
          <w:sz w:val="24"/>
          <w:szCs w:val="24"/>
        </w:rPr>
      </w:pPr>
    </w:p>
    <w:p w14:paraId="73FC582B" w14:textId="06BFA9DF" w:rsidR="00C40D2D" w:rsidRPr="008854C9" w:rsidRDefault="008854C9" w:rsidP="000872C7">
      <w:pPr>
        <w:pStyle w:val="a6"/>
        <w:tabs>
          <w:tab w:val="left" w:pos="851"/>
          <w:tab w:val="left" w:pos="1276"/>
        </w:tabs>
        <w:spacing w:after="0" w:line="240" w:lineRule="auto"/>
        <w:ind w:left="0"/>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0872C7">
      <w:pPr>
        <w:pStyle w:val="a6"/>
        <w:tabs>
          <w:tab w:val="left" w:pos="851"/>
          <w:tab w:val="left" w:pos="1276"/>
        </w:tabs>
        <w:spacing w:after="0" w:line="240" w:lineRule="auto"/>
        <w:ind w:left="0"/>
        <w:jc w:val="both"/>
        <w:rPr>
          <w:rFonts w:ascii="Arial" w:hAnsi="Arial" w:cs="Arial"/>
          <w:sz w:val="24"/>
          <w:szCs w:val="24"/>
        </w:rPr>
      </w:pPr>
    </w:p>
    <w:p w14:paraId="5B4F27A3" w14:textId="428E58C1" w:rsidR="006E044D" w:rsidRPr="008854C9" w:rsidRDefault="008854C9" w:rsidP="000872C7">
      <w:pPr>
        <w:pStyle w:val="a6"/>
        <w:tabs>
          <w:tab w:val="left" w:pos="851"/>
          <w:tab w:val="left" w:pos="1276"/>
        </w:tabs>
        <w:spacing w:after="0" w:line="240" w:lineRule="auto"/>
        <w:ind w:left="0"/>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0872C7">
      <w:pPr>
        <w:pStyle w:val="a6"/>
        <w:tabs>
          <w:tab w:val="left" w:pos="851"/>
          <w:tab w:val="left" w:pos="1276"/>
        </w:tabs>
        <w:spacing w:after="0" w:line="240" w:lineRule="auto"/>
        <w:ind w:left="0"/>
        <w:jc w:val="both"/>
        <w:rPr>
          <w:rFonts w:ascii="Arial" w:hAnsi="Arial" w:cs="Arial"/>
          <w:sz w:val="24"/>
          <w:szCs w:val="24"/>
        </w:rPr>
      </w:pPr>
    </w:p>
    <w:p w14:paraId="39427E33" w14:textId="75B177D1" w:rsidR="00B14E9D" w:rsidRPr="008854C9"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7.2.1.1</w:t>
      </w:r>
      <w:r>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sidR="008854C9">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0872C7">
        <w:rPr>
          <w:rFonts w:ascii="Arial" w:hAnsi="Arial" w:cs="Arial"/>
          <w:b/>
          <w:sz w:val="24"/>
          <w:szCs w:val="24"/>
        </w:rPr>
        <w:t>(βαθμολογούμενο κριτήριο)</w:t>
      </w:r>
      <w:r w:rsidR="00FF6493" w:rsidRPr="000872C7">
        <w:rPr>
          <w:rFonts w:ascii="Arial" w:hAnsi="Arial" w:cs="Arial"/>
          <w:b/>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0872C7">
      <w:pPr>
        <w:pStyle w:val="a6"/>
        <w:tabs>
          <w:tab w:val="left" w:pos="851"/>
          <w:tab w:val="left" w:pos="1276"/>
        </w:tabs>
        <w:spacing w:after="0" w:line="240" w:lineRule="auto"/>
        <w:ind w:left="0"/>
        <w:jc w:val="both"/>
        <w:rPr>
          <w:rFonts w:ascii="Arial" w:hAnsi="Arial" w:cs="Arial"/>
          <w:sz w:val="24"/>
          <w:szCs w:val="24"/>
        </w:rPr>
      </w:pPr>
    </w:p>
    <w:p w14:paraId="09818713" w14:textId="45F4374B" w:rsidR="00C40D2D" w:rsidRPr="008854C9"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7.2.1.2</w:t>
      </w:r>
      <w:r>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0872C7">
        <w:rPr>
          <w:rFonts w:ascii="Arial" w:hAnsi="Arial" w:cs="Arial"/>
          <w:sz w:val="24"/>
          <w:szCs w:val="24"/>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0872C7">
      <w:pPr>
        <w:pStyle w:val="a6"/>
        <w:tabs>
          <w:tab w:val="left" w:pos="851"/>
          <w:tab w:val="left" w:pos="1276"/>
        </w:tabs>
        <w:spacing w:after="0" w:line="240" w:lineRule="auto"/>
        <w:ind w:left="0"/>
        <w:jc w:val="both"/>
        <w:rPr>
          <w:rFonts w:ascii="Arial" w:hAnsi="Arial" w:cs="Arial"/>
          <w:sz w:val="24"/>
          <w:szCs w:val="24"/>
        </w:rPr>
      </w:pPr>
    </w:p>
    <w:p w14:paraId="10D2BFCC" w14:textId="44FA0A38" w:rsidR="00674A1E" w:rsidRPr="00780EA4" w:rsidRDefault="00780EA4" w:rsidP="000872C7">
      <w:pPr>
        <w:pStyle w:val="a6"/>
        <w:tabs>
          <w:tab w:val="left" w:pos="851"/>
          <w:tab w:val="left" w:pos="1276"/>
        </w:tabs>
        <w:spacing w:after="0" w:line="240" w:lineRule="auto"/>
        <w:ind w:left="0"/>
        <w:jc w:val="both"/>
        <w:rPr>
          <w:rFonts w:ascii="Arial" w:hAnsi="Arial" w:cs="Arial"/>
          <w:sz w:val="24"/>
          <w:szCs w:val="24"/>
        </w:rPr>
      </w:pPr>
      <w:r w:rsidRPr="00780EA4">
        <w:rPr>
          <w:rFonts w:ascii="Arial" w:hAnsi="Arial" w:cs="Arial"/>
          <w:sz w:val="24"/>
          <w:szCs w:val="24"/>
        </w:rPr>
        <w:t>7.2.1.3</w:t>
      </w:r>
      <w:r w:rsidR="000872C7">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4D5484">
        <w:rPr>
          <w:rFonts w:ascii="Arial" w:hAnsi="Arial" w:cs="Arial"/>
          <w:sz w:val="24"/>
          <w:szCs w:val="24"/>
        </w:rPr>
        <w:t xml:space="preserve">έραν </w:t>
      </w:r>
      <w:r w:rsidR="00674A1E" w:rsidRPr="00780EA4">
        <w:rPr>
          <w:rFonts w:ascii="Arial" w:hAnsi="Arial" w:cs="Arial"/>
          <w:sz w:val="24"/>
          <w:szCs w:val="24"/>
        </w:rPr>
        <w:t>του 20% του προσφερόμενου χρόνο</w:t>
      </w:r>
      <w:r w:rsidR="004D5484">
        <w:rPr>
          <w:rFonts w:ascii="Arial" w:hAnsi="Arial" w:cs="Arial"/>
          <w:sz w:val="24"/>
          <w:szCs w:val="24"/>
        </w:rPr>
        <w:t>υ εγγύησης, τότε αυτή θεωρείται</w:t>
      </w:r>
      <w:r w:rsidR="00674A1E" w:rsidRPr="00780EA4">
        <w:rPr>
          <w:rFonts w:ascii="Arial" w:hAnsi="Arial" w:cs="Arial"/>
          <w:sz w:val="24"/>
          <w:szCs w:val="24"/>
        </w:rPr>
        <w:t xml:space="preserve"> από </w:t>
      </w:r>
      <w:r w:rsidR="004D5484">
        <w:rPr>
          <w:rFonts w:ascii="Arial" w:hAnsi="Arial" w:cs="Arial"/>
          <w:sz w:val="24"/>
          <w:szCs w:val="24"/>
        </w:rPr>
        <w:t xml:space="preserve">τη φύση της ελαττωματική και ο </w:t>
      </w:r>
      <w:r w:rsidR="00674A1E" w:rsidRPr="00780EA4">
        <w:rPr>
          <w:rFonts w:ascii="Arial" w:hAnsi="Arial" w:cs="Arial"/>
          <w:sz w:val="24"/>
          <w:szCs w:val="24"/>
        </w:rPr>
        <w:t>προ</w:t>
      </w:r>
      <w:r w:rsidR="004D5484">
        <w:rPr>
          <w:rFonts w:ascii="Arial" w:hAnsi="Arial" w:cs="Arial"/>
          <w:sz w:val="24"/>
          <w:szCs w:val="24"/>
        </w:rPr>
        <w:t>μηθευτής είναι υποχρεωμένος να</w:t>
      </w:r>
      <w:r w:rsidR="00674A1E" w:rsidRPr="00780EA4">
        <w:rPr>
          <w:rFonts w:ascii="Arial" w:hAnsi="Arial" w:cs="Arial"/>
          <w:sz w:val="24"/>
          <w:szCs w:val="24"/>
        </w:rPr>
        <w:t xml:space="preserve"> την αντικαταστήσε</w:t>
      </w:r>
      <w:r w:rsidR="004D5484">
        <w:rPr>
          <w:rFonts w:ascii="Arial" w:hAnsi="Arial" w:cs="Arial"/>
          <w:sz w:val="24"/>
          <w:szCs w:val="24"/>
        </w:rPr>
        <w:t xml:space="preserve">ι  ολοκληρωτικά. Σε περίπτωση </w:t>
      </w:r>
      <w:r w:rsidR="00674A1E" w:rsidRPr="00780EA4">
        <w:rPr>
          <w:rFonts w:ascii="Arial" w:hAnsi="Arial" w:cs="Arial"/>
          <w:sz w:val="24"/>
          <w:szCs w:val="24"/>
        </w:rPr>
        <w:t>που ο προμηθευτής δεν την αντικαταστήσει, η Υπηρεσία διατηρεί το δικαίωμα να προσφύγει στη δικαιοσύνη.</w:t>
      </w:r>
    </w:p>
    <w:p w14:paraId="0014C057" w14:textId="77777777" w:rsidR="008049A3" w:rsidRDefault="008049A3" w:rsidP="000872C7">
      <w:pPr>
        <w:pStyle w:val="a6"/>
        <w:tabs>
          <w:tab w:val="left" w:pos="851"/>
          <w:tab w:val="left" w:pos="1276"/>
        </w:tabs>
        <w:spacing w:after="0" w:line="240" w:lineRule="auto"/>
        <w:ind w:left="0"/>
        <w:jc w:val="both"/>
        <w:rPr>
          <w:rFonts w:ascii="Arial" w:hAnsi="Arial" w:cs="Arial"/>
          <w:sz w:val="24"/>
          <w:szCs w:val="24"/>
        </w:rPr>
      </w:pPr>
    </w:p>
    <w:p w14:paraId="699EC7FD" w14:textId="556387EC" w:rsidR="00B14E9D"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lastRenderedPageBreak/>
        <w:t>7.2.1.4</w:t>
      </w:r>
      <w:r>
        <w:rPr>
          <w:rFonts w:ascii="Arial" w:hAnsi="Arial" w:cs="Arial"/>
          <w:sz w:val="24"/>
          <w:szCs w:val="24"/>
        </w:rPr>
        <w:tab/>
      </w:r>
      <w:r w:rsidR="006919B1" w:rsidRPr="006919B1">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 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6919B1" w:rsidRPr="006919B1">
        <w:rPr>
          <w:rFonts w:ascii="Arial" w:hAnsi="Arial" w:cs="Arial"/>
          <w:sz w:val="24"/>
          <w:szCs w:val="24"/>
        </w:rPr>
        <w:t>προσμετρούνται</w:t>
      </w:r>
      <w:proofErr w:type="spellEnd"/>
      <w:r w:rsidR="006919B1" w:rsidRPr="006919B1">
        <w:rPr>
          <w:rFonts w:ascii="Arial" w:hAnsi="Arial" w:cs="Arial"/>
          <w:sz w:val="24"/>
          <w:szCs w:val="24"/>
        </w:rPr>
        <w:t xml:space="preserve"> και οι ημέρες αργίας(Σάββατο-Κυριακή και επίσημες αργίες).</w:t>
      </w:r>
    </w:p>
    <w:p w14:paraId="6662468B" w14:textId="77777777" w:rsidR="006919B1" w:rsidRPr="00D31840" w:rsidRDefault="006919B1" w:rsidP="000872C7">
      <w:pPr>
        <w:pStyle w:val="a6"/>
        <w:tabs>
          <w:tab w:val="left" w:pos="851"/>
          <w:tab w:val="left" w:pos="1276"/>
        </w:tabs>
        <w:spacing w:after="0" w:line="240" w:lineRule="auto"/>
        <w:ind w:left="0"/>
        <w:jc w:val="both"/>
        <w:rPr>
          <w:rFonts w:ascii="Arial" w:hAnsi="Arial" w:cs="Arial"/>
          <w:sz w:val="24"/>
          <w:szCs w:val="24"/>
        </w:rPr>
      </w:pPr>
    </w:p>
    <w:p w14:paraId="0B6B1472" w14:textId="41A676A1" w:rsidR="00B14E9D" w:rsidRPr="00780EA4"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7.2.1.5</w:t>
      </w:r>
      <w:r>
        <w:rPr>
          <w:rFonts w:ascii="Arial" w:hAnsi="Arial" w:cs="Arial"/>
          <w:sz w:val="24"/>
          <w:szCs w:val="24"/>
        </w:rPr>
        <w:tab/>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0872C7">
      <w:pPr>
        <w:pStyle w:val="a6"/>
        <w:tabs>
          <w:tab w:val="left" w:pos="851"/>
          <w:tab w:val="left" w:pos="1276"/>
        </w:tabs>
        <w:spacing w:after="0" w:line="240" w:lineRule="auto"/>
        <w:ind w:left="0"/>
        <w:jc w:val="both"/>
        <w:rPr>
          <w:rFonts w:ascii="Arial" w:hAnsi="Arial" w:cs="Arial"/>
          <w:sz w:val="24"/>
          <w:szCs w:val="24"/>
        </w:rPr>
      </w:pPr>
    </w:p>
    <w:p w14:paraId="54EE5150" w14:textId="6ED3E76D" w:rsidR="0032787C" w:rsidRPr="00780EA4"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7.2.1.6</w:t>
      </w:r>
      <w:r>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0872C7">
      <w:pPr>
        <w:pStyle w:val="a6"/>
        <w:tabs>
          <w:tab w:val="left" w:pos="851"/>
          <w:tab w:val="left" w:pos="1276"/>
        </w:tabs>
        <w:spacing w:after="0" w:line="240" w:lineRule="auto"/>
        <w:ind w:left="0"/>
        <w:jc w:val="both"/>
        <w:rPr>
          <w:rFonts w:ascii="Arial" w:hAnsi="Arial" w:cs="Arial"/>
          <w:sz w:val="24"/>
          <w:szCs w:val="24"/>
        </w:rPr>
      </w:pPr>
    </w:p>
    <w:p w14:paraId="356A897E" w14:textId="1E6289F7" w:rsidR="005A4D08" w:rsidRPr="00780EA4"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7.2.1.7</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0872C7">
      <w:pPr>
        <w:pStyle w:val="a6"/>
        <w:tabs>
          <w:tab w:val="left" w:pos="851"/>
          <w:tab w:val="left" w:pos="1276"/>
        </w:tabs>
        <w:spacing w:after="0" w:line="240" w:lineRule="auto"/>
        <w:ind w:left="0"/>
        <w:jc w:val="both"/>
        <w:rPr>
          <w:rFonts w:ascii="Arial" w:hAnsi="Arial" w:cs="Arial"/>
          <w:sz w:val="24"/>
          <w:szCs w:val="24"/>
        </w:rPr>
      </w:pPr>
    </w:p>
    <w:p w14:paraId="792C84BB" w14:textId="2E8EB1E7" w:rsidR="001117B6" w:rsidRPr="000872C7"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7.2.2</w:t>
      </w:r>
      <w:r>
        <w:rPr>
          <w:rFonts w:ascii="Arial" w:hAnsi="Arial" w:cs="Arial"/>
          <w:sz w:val="24"/>
          <w:szCs w:val="24"/>
        </w:rPr>
        <w:tab/>
      </w:r>
      <w:r w:rsidR="001117B6" w:rsidRPr="001117B6">
        <w:rPr>
          <w:rFonts w:ascii="Arial" w:hAnsi="Arial" w:cs="Arial"/>
          <w:sz w:val="24"/>
          <w:szCs w:val="24"/>
        </w:rPr>
        <w:t>Δυνατότητα</w:t>
      </w:r>
      <w:r w:rsidR="00122AFD">
        <w:rPr>
          <w:rFonts w:ascii="Arial" w:hAnsi="Arial" w:cs="Arial"/>
          <w:sz w:val="24"/>
          <w:szCs w:val="24"/>
        </w:rPr>
        <w:t xml:space="preserve"> </w:t>
      </w:r>
      <w:r w:rsidR="001117B6" w:rsidRPr="000872C7">
        <w:rPr>
          <w:rFonts w:ascii="Arial" w:hAnsi="Arial" w:cs="Arial"/>
          <w:sz w:val="24"/>
          <w:szCs w:val="24"/>
        </w:rPr>
        <w:t>Συντήρησης</w:t>
      </w:r>
    </w:p>
    <w:p w14:paraId="7BDD88D4" w14:textId="77777777" w:rsidR="00ED4704" w:rsidRPr="000872C7" w:rsidRDefault="00ED4704" w:rsidP="000872C7">
      <w:pPr>
        <w:pStyle w:val="a6"/>
        <w:tabs>
          <w:tab w:val="left" w:pos="851"/>
          <w:tab w:val="left" w:pos="1276"/>
        </w:tabs>
        <w:spacing w:after="0" w:line="240" w:lineRule="auto"/>
        <w:ind w:left="0"/>
        <w:jc w:val="both"/>
        <w:rPr>
          <w:rFonts w:ascii="Arial" w:hAnsi="Arial" w:cs="Arial"/>
          <w:sz w:val="24"/>
          <w:szCs w:val="24"/>
        </w:rPr>
      </w:pPr>
    </w:p>
    <w:p w14:paraId="3BECF950" w14:textId="64DED76F" w:rsidR="001117B6" w:rsidRPr="00CB1326" w:rsidRDefault="001117B6" w:rsidP="000872C7">
      <w:pPr>
        <w:pStyle w:val="a6"/>
        <w:tabs>
          <w:tab w:val="left" w:pos="851"/>
          <w:tab w:val="left" w:pos="1276"/>
        </w:tabs>
        <w:spacing w:after="0" w:line="240" w:lineRule="auto"/>
        <w:ind w:left="0"/>
        <w:jc w:val="both"/>
        <w:rPr>
          <w:rFonts w:ascii="Arial" w:hAnsi="Arial" w:cs="Arial"/>
          <w:sz w:val="24"/>
          <w:szCs w:val="24"/>
        </w:rPr>
      </w:pPr>
      <w:r w:rsidRPr="00CB1326">
        <w:rPr>
          <w:rFonts w:ascii="Arial" w:hAnsi="Arial" w:cs="Arial"/>
          <w:sz w:val="24"/>
          <w:szCs w:val="24"/>
        </w:rPr>
        <w:t>7.2.2.1</w:t>
      </w:r>
      <w:r w:rsidR="000872C7" w:rsidRPr="000872C7">
        <w:rPr>
          <w:rFonts w:ascii="Arial" w:hAnsi="Arial" w:cs="Arial"/>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0872C7">
        <w:rPr>
          <w:rFonts w:ascii="Arial" w:hAnsi="Arial" w:cs="Arial"/>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w:t>
      </w:r>
      <w:r w:rsidR="00010FC7">
        <w:rPr>
          <w:rFonts w:ascii="Arial" w:hAnsi="Arial" w:cs="Arial"/>
          <w:sz w:val="24"/>
          <w:szCs w:val="24"/>
        </w:rPr>
        <w:t xml:space="preserve"> </w:t>
      </w:r>
      <w:r w:rsidR="00D67C7C" w:rsidRPr="00D67C7C">
        <w:rPr>
          <w:rFonts w:ascii="Arial" w:hAnsi="Arial" w:cs="Arial"/>
          <w:sz w:val="24"/>
          <w:szCs w:val="24"/>
        </w:rPr>
        <w:t>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0872C7">
      <w:pPr>
        <w:pStyle w:val="a6"/>
        <w:tabs>
          <w:tab w:val="left" w:pos="851"/>
          <w:tab w:val="left" w:pos="1276"/>
        </w:tabs>
        <w:spacing w:after="0" w:line="240" w:lineRule="auto"/>
        <w:ind w:left="0"/>
        <w:jc w:val="both"/>
        <w:rPr>
          <w:rFonts w:ascii="Arial" w:hAnsi="Arial" w:cs="Arial"/>
          <w:sz w:val="24"/>
          <w:szCs w:val="24"/>
        </w:rPr>
      </w:pPr>
    </w:p>
    <w:p w14:paraId="69A73C8E" w14:textId="3AB2DB39" w:rsidR="001117B6" w:rsidRPr="000872C7" w:rsidRDefault="000872C7" w:rsidP="000872C7">
      <w:pPr>
        <w:pStyle w:val="a6"/>
        <w:tabs>
          <w:tab w:val="left" w:pos="851"/>
          <w:tab w:val="left" w:pos="1276"/>
        </w:tabs>
        <w:spacing w:after="0" w:line="240" w:lineRule="auto"/>
        <w:ind w:left="0"/>
        <w:jc w:val="both"/>
        <w:rPr>
          <w:rFonts w:ascii="Arial" w:hAnsi="Arial" w:cs="Arial"/>
          <w:sz w:val="24"/>
          <w:szCs w:val="24"/>
        </w:rPr>
      </w:pPr>
      <w:r>
        <w:rPr>
          <w:rFonts w:ascii="Arial" w:hAnsi="Arial" w:cs="Arial"/>
          <w:sz w:val="24"/>
          <w:szCs w:val="24"/>
        </w:rPr>
        <w:t>7.2.2.2</w:t>
      </w:r>
      <w:r>
        <w:rPr>
          <w:rFonts w:ascii="Arial" w:hAnsi="Arial" w:cs="Arial"/>
          <w:sz w:val="24"/>
          <w:szCs w:val="24"/>
        </w:rPr>
        <w:tab/>
      </w:r>
      <w:r w:rsidR="001117B6" w:rsidRPr="00CB1326">
        <w:rPr>
          <w:rFonts w:ascii="Arial" w:hAnsi="Arial" w:cs="Arial"/>
          <w:sz w:val="24"/>
          <w:szCs w:val="24"/>
        </w:rPr>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001117B6" w:rsidRPr="00CB1326">
        <w:rPr>
          <w:rFonts w:ascii="Arial" w:hAnsi="Arial" w:cs="Arial"/>
          <w:sz w:val="24"/>
          <w:szCs w:val="24"/>
        </w:rPr>
        <w:t>λπ</w:t>
      </w:r>
      <w:r w:rsidR="00B90B44">
        <w:rPr>
          <w:rFonts w:ascii="Arial" w:hAnsi="Arial" w:cs="Arial"/>
          <w:sz w:val="24"/>
          <w:szCs w:val="24"/>
        </w:rPr>
        <w:t>.</w:t>
      </w:r>
      <w:r w:rsidR="001117B6"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001117B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001117B6" w:rsidRPr="00CB1326">
        <w:rPr>
          <w:rFonts w:ascii="Arial" w:hAnsi="Arial" w:cs="Arial"/>
          <w:sz w:val="24"/>
          <w:szCs w:val="24"/>
        </w:rPr>
        <w:t>ότι</w:t>
      </w:r>
      <w:r w:rsidR="0037439A" w:rsidRPr="0037439A">
        <w:rPr>
          <w:rFonts w:ascii="Arial" w:hAnsi="Arial" w:cs="Arial"/>
          <w:sz w:val="24"/>
          <w:szCs w:val="24"/>
        </w:rPr>
        <w:t xml:space="preserve"> </w:t>
      </w:r>
      <w:r w:rsidR="001117B6" w:rsidRPr="00CB1326">
        <w:rPr>
          <w:rFonts w:ascii="Arial" w:hAnsi="Arial" w:cs="Arial"/>
          <w:sz w:val="24"/>
          <w:szCs w:val="24"/>
        </w:rPr>
        <w:t>ο</w:t>
      </w:r>
      <w:r w:rsidR="0037439A" w:rsidRPr="0037439A">
        <w:rPr>
          <w:rFonts w:ascii="Arial" w:hAnsi="Arial" w:cs="Arial"/>
          <w:sz w:val="24"/>
          <w:szCs w:val="24"/>
        </w:rPr>
        <w:t xml:space="preserve"> </w:t>
      </w:r>
      <w:r w:rsidR="001117B6" w:rsidRPr="00CB1326">
        <w:rPr>
          <w:rFonts w:ascii="Arial" w:hAnsi="Arial" w:cs="Arial"/>
          <w:sz w:val="24"/>
          <w:szCs w:val="24"/>
        </w:rPr>
        <w:t>προμηθευτής</w:t>
      </w:r>
      <w:r w:rsidR="0037439A" w:rsidRPr="0037439A">
        <w:rPr>
          <w:rFonts w:ascii="Arial" w:hAnsi="Arial" w:cs="Arial"/>
          <w:sz w:val="24"/>
          <w:szCs w:val="24"/>
        </w:rPr>
        <w:t xml:space="preserve"> </w:t>
      </w:r>
      <w:r w:rsidR="001117B6" w:rsidRPr="00CB1326">
        <w:rPr>
          <w:rFonts w:ascii="Arial" w:hAnsi="Arial" w:cs="Arial"/>
          <w:sz w:val="24"/>
          <w:szCs w:val="24"/>
        </w:rPr>
        <w:t>είναι</w:t>
      </w:r>
      <w:r w:rsidR="0037439A" w:rsidRPr="0037439A">
        <w:rPr>
          <w:rFonts w:ascii="Arial" w:hAnsi="Arial" w:cs="Arial"/>
          <w:sz w:val="24"/>
          <w:szCs w:val="24"/>
        </w:rPr>
        <w:t xml:space="preserve"> </w:t>
      </w:r>
      <w:r w:rsidR="001117B6" w:rsidRPr="00CB1326">
        <w:rPr>
          <w:rFonts w:ascii="Arial" w:hAnsi="Arial" w:cs="Arial"/>
          <w:sz w:val="24"/>
          <w:szCs w:val="24"/>
        </w:rPr>
        <w:t>σε</w:t>
      </w:r>
      <w:r w:rsidR="0037439A" w:rsidRPr="0037439A">
        <w:rPr>
          <w:rFonts w:ascii="Arial" w:hAnsi="Arial" w:cs="Arial"/>
          <w:sz w:val="24"/>
          <w:szCs w:val="24"/>
        </w:rPr>
        <w:t xml:space="preserve"> </w:t>
      </w:r>
      <w:r w:rsidR="001117B6" w:rsidRPr="00CB1326">
        <w:rPr>
          <w:rFonts w:ascii="Arial" w:hAnsi="Arial" w:cs="Arial"/>
          <w:sz w:val="24"/>
          <w:szCs w:val="24"/>
        </w:rPr>
        <w:t>θέση</w:t>
      </w:r>
      <w:r w:rsidR="0037439A" w:rsidRPr="0037439A">
        <w:rPr>
          <w:rFonts w:ascii="Arial" w:hAnsi="Arial" w:cs="Arial"/>
          <w:sz w:val="24"/>
          <w:szCs w:val="24"/>
        </w:rPr>
        <w:t xml:space="preserve"> </w:t>
      </w:r>
      <w:r w:rsidR="001117B6" w:rsidRPr="00CB1326">
        <w:rPr>
          <w:rFonts w:ascii="Arial" w:hAnsi="Arial" w:cs="Arial"/>
          <w:sz w:val="24"/>
          <w:szCs w:val="24"/>
        </w:rPr>
        <w:t>να</w:t>
      </w:r>
      <w:r w:rsidR="0037439A" w:rsidRPr="0037439A">
        <w:rPr>
          <w:rFonts w:ascii="Arial" w:hAnsi="Arial" w:cs="Arial"/>
          <w:sz w:val="24"/>
          <w:szCs w:val="24"/>
        </w:rPr>
        <w:t xml:space="preserve"> </w:t>
      </w:r>
      <w:r w:rsidR="001117B6" w:rsidRPr="00CB1326">
        <w:rPr>
          <w:rFonts w:ascii="Arial" w:hAnsi="Arial" w:cs="Arial"/>
          <w:sz w:val="24"/>
          <w:szCs w:val="24"/>
        </w:rPr>
        <w:t>υποστηρίξει</w:t>
      </w:r>
      <w:r w:rsidR="0037439A" w:rsidRPr="0037439A">
        <w:rPr>
          <w:rFonts w:ascii="Arial" w:hAnsi="Arial" w:cs="Arial"/>
          <w:sz w:val="24"/>
          <w:szCs w:val="24"/>
        </w:rPr>
        <w:t xml:space="preserve"> </w:t>
      </w:r>
      <w:r w:rsidR="001117B6"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lastRenderedPageBreak/>
        <w:t>15 ημερών</w:t>
      </w:r>
      <w:r w:rsidR="001117B6" w:rsidRPr="00CB1326">
        <w:rPr>
          <w:rFonts w:ascii="Arial" w:hAnsi="Arial" w:cs="Arial"/>
          <w:sz w:val="24"/>
          <w:szCs w:val="24"/>
        </w:rPr>
        <w:t xml:space="preserve">), μετά την ενημέρωσή του (εγγράφως ή μέσω </w:t>
      </w:r>
      <w:r w:rsidR="001117B6" w:rsidRPr="000872C7">
        <w:rPr>
          <w:rFonts w:ascii="Arial" w:hAnsi="Arial" w:cs="Arial"/>
          <w:sz w:val="24"/>
          <w:szCs w:val="24"/>
        </w:rPr>
        <w:t>email</w:t>
      </w:r>
      <w:r w:rsidR="001117B6" w:rsidRPr="00CB1326">
        <w:rPr>
          <w:rFonts w:ascii="Arial" w:hAnsi="Arial" w:cs="Arial"/>
          <w:sz w:val="24"/>
          <w:szCs w:val="24"/>
        </w:rPr>
        <w:t xml:space="preserve">) για την απαίτηση του </w:t>
      </w:r>
      <w:r w:rsidR="001117B6" w:rsidRPr="000872C7">
        <w:rPr>
          <w:rFonts w:ascii="Arial" w:hAnsi="Arial" w:cs="Arial"/>
          <w:sz w:val="24"/>
          <w:szCs w:val="24"/>
        </w:rPr>
        <w:t>ανταλλακτικού.</w:t>
      </w:r>
    </w:p>
    <w:p w14:paraId="4FCB040D" w14:textId="77777777" w:rsidR="001117B6" w:rsidRPr="00CB1326" w:rsidRDefault="001117B6" w:rsidP="000872C7">
      <w:pPr>
        <w:pStyle w:val="a6"/>
        <w:tabs>
          <w:tab w:val="left" w:pos="851"/>
          <w:tab w:val="left" w:pos="1276"/>
        </w:tabs>
        <w:spacing w:after="0" w:line="240" w:lineRule="auto"/>
        <w:ind w:left="0"/>
        <w:jc w:val="both"/>
        <w:rPr>
          <w:rFonts w:ascii="Arial" w:hAnsi="Arial" w:cs="Arial"/>
          <w:sz w:val="24"/>
          <w:szCs w:val="24"/>
        </w:rPr>
      </w:pPr>
    </w:p>
    <w:p w14:paraId="3A675937" w14:textId="77777777" w:rsidR="001117B6" w:rsidRPr="007A1F48" w:rsidRDefault="001117B6" w:rsidP="000872C7">
      <w:pPr>
        <w:pStyle w:val="a6"/>
        <w:tabs>
          <w:tab w:val="left" w:pos="851"/>
          <w:tab w:val="left" w:pos="1276"/>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0872C7">
      <w:pPr>
        <w:pStyle w:val="a6"/>
        <w:tabs>
          <w:tab w:val="left" w:pos="851"/>
          <w:tab w:val="left" w:pos="1276"/>
        </w:tabs>
        <w:spacing w:after="0" w:line="240" w:lineRule="auto"/>
        <w:ind w:left="0"/>
        <w:jc w:val="both"/>
        <w:rPr>
          <w:rFonts w:ascii="Arial" w:hAnsi="Arial" w:cs="Arial"/>
          <w:sz w:val="24"/>
          <w:szCs w:val="24"/>
        </w:rPr>
      </w:pPr>
    </w:p>
    <w:p w14:paraId="1F7EA3F8" w14:textId="77777777" w:rsidR="001117B6" w:rsidRPr="007A1F48" w:rsidRDefault="001117B6" w:rsidP="004E392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4E392C">
      <w:pPr>
        <w:pStyle w:val="a6"/>
        <w:tabs>
          <w:tab w:val="left" w:pos="851"/>
          <w:tab w:val="left" w:pos="1418"/>
        </w:tabs>
        <w:spacing w:after="0" w:line="240" w:lineRule="auto"/>
        <w:ind w:left="0"/>
        <w:jc w:val="both"/>
        <w:rPr>
          <w:rFonts w:ascii="Arial" w:hAnsi="Arial" w:cs="Arial"/>
          <w:sz w:val="24"/>
          <w:szCs w:val="24"/>
        </w:rPr>
      </w:pPr>
    </w:p>
    <w:p w14:paraId="3FA87689" w14:textId="3F8FBC87" w:rsidR="00C40D2D" w:rsidRDefault="001117B6" w:rsidP="004E392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5976CC" w:rsidRPr="005976CC">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08406981" w14:textId="77777777" w:rsidR="005976CC" w:rsidRDefault="005976CC" w:rsidP="005976CC">
      <w:pPr>
        <w:pStyle w:val="a6"/>
        <w:tabs>
          <w:tab w:val="left" w:pos="851"/>
          <w:tab w:val="left" w:pos="1276"/>
        </w:tabs>
        <w:spacing w:after="0" w:line="240" w:lineRule="auto"/>
        <w:ind w:left="0"/>
        <w:jc w:val="both"/>
        <w:rPr>
          <w:rFonts w:ascii="Arial" w:hAnsi="Arial" w:cs="Arial"/>
          <w:sz w:val="24"/>
          <w:szCs w:val="24"/>
        </w:rPr>
      </w:pPr>
    </w:p>
    <w:p w14:paraId="3CD84920" w14:textId="78369C85" w:rsidR="00C40D2D" w:rsidRPr="001D6051" w:rsidRDefault="004E392C" w:rsidP="004E392C">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1D6051">
        <w:rPr>
          <w:rFonts w:ascii="Arial" w:hAnsi="Arial" w:cs="Arial"/>
          <w:b/>
          <w:sz w:val="24"/>
          <w:szCs w:val="24"/>
        </w:rPr>
        <w:t>ΛΟΙΠΕΣ ΑΠΑΙΤΗΣΕΙΣ</w:t>
      </w:r>
    </w:p>
    <w:p w14:paraId="507A24EB"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65163E0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8.1</w:t>
      </w:r>
      <w:r w:rsidRPr="0007011E">
        <w:rPr>
          <w:rFonts w:ascii="Arial" w:hAnsi="Arial" w:cs="Arial"/>
          <w:sz w:val="24"/>
          <w:szCs w:val="24"/>
        </w:rPr>
        <w:tab/>
        <w:t>Τόπος και Χρόνος Παράδοσης</w:t>
      </w:r>
    </w:p>
    <w:p w14:paraId="21560489"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7BF8B08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8.1.1</w:t>
      </w:r>
      <w:r w:rsidRPr="0007011E">
        <w:rPr>
          <w:rFonts w:ascii="Arial" w:hAnsi="Arial" w:cs="Arial"/>
          <w:sz w:val="24"/>
          <w:szCs w:val="24"/>
        </w:rPr>
        <w:tab/>
        <w:t>Τόπος παράδοσης: Στην έδρα της Μονάδας επ’ ωφέλεια της οποίας γίνεται η προμήθεια</w:t>
      </w:r>
    </w:p>
    <w:p w14:paraId="0E98B35D"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325B08F"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8.1.2</w:t>
      </w:r>
      <w:r w:rsidRPr="0007011E">
        <w:rPr>
          <w:rFonts w:ascii="Arial" w:hAnsi="Arial" w:cs="Arial"/>
          <w:sz w:val="24"/>
          <w:szCs w:val="24"/>
        </w:rPr>
        <w:tab/>
        <w:t xml:space="preserve">Χρόνος παράδοσης/εγκατάστασης: Το μέγιστο τρεις (3) μήνες από την υπογραφή της σύμβασης και σύμφωνα με τα καθοριζόμενα στην 7.1.5. (χρόνος παράδοσης –εγκατάστασης). </w:t>
      </w:r>
    </w:p>
    <w:p w14:paraId="27F31326"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3332714C"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bookmarkStart w:id="2" w:name="_bookmark19"/>
      <w:bookmarkEnd w:id="2"/>
      <w:r w:rsidRPr="0007011E">
        <w:rPr>
          <w:rFonts w:ascii="Arial" w:hAnsi="Arial" w:cs="Arial"/>
          <w:sz w:val="24"/>
          <w:szCs w:val="24"/>
        </w:rPr>
        <w:t>8.2</w:t>
      </w:r>
      <w:r w:rsidRPr="0007011E">
        <w:rPr>
          <w:rFonts w:ascii="Arial" w:hAnsi="Arial" w:cs="Arial"/>
          <w:sz w:val="24"/>
          <w:szCs w:val="24"/>
        </w:rPr>
        <w:tab/>
        <w:t>Εκπαίδευση</w:t>
      </w:r>
    </w:p>
    <w:p w14:paraId="313137F1"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483BEF6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ab/>
        <w:t xml:space="preserve">H εκπαίδευση του προσωπικού στον υπό προμήθεια εξοπλισμό, θα γίνει με δαπάνη του προμηθευτή σε χώρο που θα υποδειχθεί από την Υπηρεσία, στην ελληνική γλώσσα ή με μεταφραστή, σε περίπτωση που ο εκπαιδευτής είναι αλλοδαπός, 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07011E">
        <w:rPr>
          <w:rFonts w:ascii="Arial" w:hAnsi="Arial" w:cs="Arial"/>
          <w:sz w:val="24"/>
          <w:szCs w:val="24"/>
        </w:rPr>
        <w:t>υπο</w:t>
      </w:r>
      <w:proofErr w:type="spellEnd"/>
      <w:r w:rsidRPr="0007011E">
        <w:rPr>
          <w:rFonts w:ascii="Arial" w:hAnsi="Arial" w:cs="Arial"/>
          <w:sz w:val="24"/>
          <w:szCs w:val="24"/>
        </w:rPr>
        <w:t xml:space="preserve"> προμήθεια εξοπλισμού (παράγραφος 7.1) πριν την έναρξη των λειτουργικών δοκιμών αυτού, όπως παρακάτω:</w:t>
      </w:r>
    </w:p>
    <w:p w14:paraId="3E5BBD2C"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607525C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8.2.1</w:t>
      </w:r>
      <w:r w:rsidRPr="0007011E">
        <w:rPr>
          <w:rFonts w:ascii="Arial" w:hAnsi="Arial" w:cs="Arial"/>
          <w:sz w:val="24"/>
          <w:szCs w:val="24"/>
        </w:rPr>
        <w:tab/>
        <w:t>Εκπαίδευση Χειριστών Εξοπλισμού/Μηχανήματος</w:t>
      </w:r>
    </w:p>
    <w:p w14:paraId="09368F72"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0D29C795"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ab/>
        <w:t>Ο προμηθευτής θα υποβάλλει προτεινόμενο πρόγραμμα για την εκπαίδευση τουλάχιστον τριών (3) χειριστών. Η διάρκεια της εκπαίδευσης θα είναι μία (1) έως πέντε (5) εργάσιμες ημέρες (Υπόδειγμα Προσθήκης VIII).</w:t>
      </w:r>
    </w:p>
    <w:p w14:paraId="16DA575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5154EDD5"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8.2.2</w:t>
      </w:r>
      <w:r w:rsidRPr="0007011E">
        <w:rPr>
          <w:rFonts w:ascii="Arial" w:hAnsi="Arial" w:cs="Arial"/>
          <w:sz w:val="24"/>
          <w:szCs w:val="24"/>
        </w:rPr>
        <w:tab/>
        <w:t>Εκπαίδευση Τεχνικού Προσωπικού</w:t>
      </w:r>
    </w:p>
    <w:p w14:paraId="4234E6AF"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0282AD68"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ab/>
        <w:t xml:space="preserve">Ο προμηθευτής θα υποβάλλει προτεινόμενο πρόγραμμα για την εκπαίδευση τουλάχιστον δύο (2) τεχνιτών της Υπηρεσίας, ώστε να καθίστανται </w:t>
      </w:r>
      <w:r w:rsidRPr="0007011E">
        <w:rPr>
          <w:rFonts w:ascii="Arial" w:hAnsi="Arial" w:cs="Arial"/>
          <w:sz w:val="24"/>
          <w:szCs w:val="24"/>
        </w:rPr>
        <w:lastRenderedPageBreak/>
        <w:t>ικανοί να συντηρούν και να επισκευάζουν μικροβλάβες του προς προμήθεια εξοπλισμού.</w:t>
      </w:r>
    </w:p>
    <w:p w14:paraId="6A431C7C"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BA8B99C"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ab/>
        <w:t>Η διάρκεια της εκπαίδευσης θα είναι μία (1) έως πέντε (5) εργάσιμες ημέρες (Υπόδειγμα Προσθήκης VIII).</w:t>
      </w:r>
    </w:p>
    <w:p w14:paraId="02E56A1F"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3624CF9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p>
    <w:p w14:paraId="3D3C099B"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43494990"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8.2.3</w:t>
      </w:r>
      <w:r w:rsidRPr="0007011E">
        <w:rPr>
          <w:rFonts w:ascii="Arial" w:hAnsi="Arial" w:cs="Arial"/>
          <w:sz w:val="24"/>
          <w:szCs w:val="24"/>
        </w:rPr>
        <w:tab/>
        <w:t>Εκπαιδευτικά Μέσα – Υλικά</w:t>
      </w:r>
    </w:p>
    <w:p w14:paraId="6D97F360"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7960907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ab/>
        <w:t>Ο εκπαιδευτής και το αναγκαίο εκπαιδευτικό υλικό (τεχνικά εγχειρίδια, σημειώσεις κ.λπ.) θα παρασχεθούν από τον προμηθευτή (Υπόδειγμα Προσθήκης VIII), ενώ η αίθουσα εκπαίδευσης (χώρος) και τα λοιπά εκπαιδευτικά μέσα, θα διατεθούν από την Υπηρεσία.</w:t>
      </w:r>
    </w:p>
    <w:p w14:paraId="772843EA" w14:textId="77777777" w:rsidR="0007011E" w:rsidRPr="0007011E" w:rsidRDefault="0007011E" w:rsidP="0007011E">
      <w:pPr>
        <w:tabs>
          <w:tab w:val="left" w:pos="561"/>
          <w:tab w:val="left" w:pos="1122"/>
          <w:tab w:val="left" w:pos="1870"/>
          <w:tab w:val="left" w:pos="2805"/>
          <w:tab w:val="left" w:pos="3927"/>
        </w:tabs>
        <w:spacing w:after="0" w:line="240" w:lineRule="auto"/>
        <w:jc w:val="both"/>
        <w:rPr>
          <w:rFonts w:ascii="Arial" w:hAnsi="Arial" w:cs="Arial"/>
          <w:sz w:val="24"/>
          <w:szCs w:val="24"/>
          <w14:ligatures w14:val="standardContextual"/>
        </w:rPr>
      </w:pPr>
    </w:p>
    <w:p w14:paraId="5EC25268" w14:textId="77777777" w:rsidR="0007011E" w:rsidRPr="0007011E" w:rsidRDefault="0007011E" w:rsidP="0007011E">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07011E">
        <w:rPr>
          <w:rFonts w:ascii="Arial" w:eastAsia="Arial" w:hAnsi="Arial" w:cs="Arial"/>
          <w:b/>
          <w:bCs/>
          <w:kern w:val="0"/>
          <w:sz w:val="24"/>
          <w:szCs w:val="24"/>
        </w:rPr>
        <w:t>9.</w:t>
      </w:r>
      <w:r w:rsidRPr="0007011E">
        <w:rPr>
          <w:rFonts w:ascii="Arial" w:eastAsia="Arial" w:hAnsi="Arial" w:cs="Arial"/>
          <w:b/>
          <w:bCs/>
          <w:kern w:val="0"/>
          <w:sz w:val="24"/>
          <w:szCs w:val="24"/>
        </w:rPr>
        <w:tab/>
      </w:r>
      <w:hyperlink w:anchor="_bookmark0" w:history="1">
        <w:r w:rsidRPr="0007011E">
          <w:rPr>
            <w:rFonts w:ascii="Arial" w:eastAsia="Arial" w:hAnsi="Arial" w:cs="Arial"/>
            <w:b/>
            <w:bCs/>
            <w:kern w:val="0"/>
            <w:sz w:val="24"/>
            <w:szCs w:val="24"/>
          </w:rPr>
          <w:t>ΠΕΡΙΕΧΟΜΕΝΟ</w:t>
        </w:r>
        <w:r w:rsidRPr="0007011E">
          <w:rPr>
            <w:rFonts w:ascii="Arial" w:eastAsia="Arial" w:hAnsi="Arial" w:cs="Arial"/>
            <w:b/>
            <w:bCs/>
            <w:spacing w:val="-2"/>
            <w:kern w:val="0"/>
            <w:sz w:val="24"/>
            <w:szCs w:val="24"/>
          </w:rPr>
          <w:t xml:space="preserve"> ΠΡΟΣΦΟΡΑΣ</w:t>
        </w:r>
      </w:hyperlink>
    </w:p>
    <w:p w14:paraId="5FE036EC" w14:textId="77777777" w:rsidR="0007011E" w:rsidRPr="0007011E" w:rsidRDefault="0007011E" w:rsidP="0007011E">
      <w:pPr>
        <w:tabs>
          <w:tab w:val="left" w:pos="851"/>
        </w:tabs>
        <w:spacing w:after="0" w:line="240" w:lineRule="auto"/>
        <w:contextualSpacing/>
        <w:jc w:val="both"/>
        <w:rPr>
          <w:rFonts w:ascii="Arial" w:hAnsi="Arial" w:cs="Arial"/>
          <w:b/>
          <w:sz w:val="24"/>
          <w:szCs w:val="24"/>
          <w14:ligatures w14:val="standardContextual"/>
        </w:rPr>
      </w:pPr>
      <w:r w:rsidRPr="0007011E">
        <w:rPr>
          <w:rFonts w:ascii="Arial" w:hAnsi="Arial" w:cs="Arial"/>
          <w:b/>
          <w:sz w:val="24"/>
          <w:szCs w:val="24"/>
          <w14:ligatures w14:val="standardContextual"/>
        </w:rPr>
        <w:tab/>
      </w:r>
    </w:p>
    <w:p w14:paraId="37A7DF17"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Στην Τεχνική Προσφορά του προμηθευτή να συμπεριλαμβάνονται :</w:t>
      </w:r>
    </w:p>
    <w:p w14:paraId="3E2649A6"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5DE44C68"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9.1</w:t>
      </w:r>
      <w:r w:rsidRPr="0007011E">
        <w:rPr>
          <w:rFonts w:ascii="Arial" w:hAnsi="Arial" w:cs="Arial"/>
          <w:sz w:val="24"/>
          <w:szCs w:val="24"/>
        </w:rPr>
        <w:tab/>
        <w:t>Έντυπο Συμμόρφωσης</w:t>
      </w:r>
    </w:p>
    <w:p w14:paraId="1A54093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4F2A89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9.1.1</w:t>
      </w:r>
      <w:r w:rsidRPr="0007011E">
        <w:rPr>
          <w:rFonts w:ascii="Arial" w:hAnsi="Arial" w:cs="Arial"/>
          <w:sz w:val="24"/>
          <w:szCs w:val="24"/>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14:paraId="0C39D337"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168A738"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9.1.2</w:t>
      </w:r>
      <w:r w:rsidRPr="0007011E">
        <w:rPr>
          <w:rFonts w:ascii="Arial" w:hAnsi="Arial" w:cs="Arial"/>
          <w:sz w:val="24"/>
          <w:szCs w:val="24"/>
        </w:rPr>
        <w:tab/>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46E3D8B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DFD1E3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9.1.3</w:t>
      </w:r>
      <w:r w:rsidRPr="0007011E">
        <w:rPr>
          <w:rFonts w:ascii="Arial" w:hAnsi="Arial" w:cs="Arial"/>
          <w:sz w:val="24"/>
          <w:szCs w:val="24"/>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27C55D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56F594E9"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9.2</w:t>
      </w:r>
      <w:r w:rsidRPr="0007011E">
        <w:rPr>
          <w:rFonts w:ascii="Arial" w:hAnsi="Arial" w:cs="Arial"/>
          <w:sz w:val="24"/>
          <w:szCs w:val="24"/>
        </w:rPr>
        <w:tab/>
        <w:t>Τα εργοστάσια/εταιρείες κατασκευής του υπό προμήθεια εξοπλισμού (χώρα προέλευσης, επωνυμία, διευθύνσεις, στοιχεία επικοινωνίας, ιστοσελίδα).</w:t>
      </w:r>
    </w:p>
    <w:p w14:paraId="265E81E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2A9DA1A" w14:textId="0233191E"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9.3</w:t>
      </w:r>
      <w:r w:rsidRPr="0007011E">
        <w:rPr>
          <w:rFonts w:ascii="Arial" w:hAnsi="Arial" w:cs="Arial"/>
          <w:sz w:val="24"/>
          <w:szCs w:val="24"/>
        </w:rPr>
        <w:tab/>
      </w:r>
      <w:r w:rsidR="00EA2C35" w:rsidRPr="001D6051">
        <w:rPr>
          <w:rFonts w:ascii="Arial" w:hAnsi="Arial" w:cs="Arial"/>
          <w:sz w:val="24"/>
          <w:szCs w:val="24"/>
        </w:rPr>
        <w:t xml:space="preserve">Αντίγραφα ισχυόντων Πιστοποιητικών </w:t>
      </w:r>
      <w:r w:rsidR="00EA2C35" w:rsidRPr="00EA2C35">
        <w:rPr>
          <w:rFonts w:ascii="Arial" w:hAnsi="Arial" w:cs="Arial"/>
          <w:sz w:val="24"/>
          <w:szCs w:val="24"/>
        </w:rPr>
        <w:t>(Προσθήκη ΙΧ)</w:t>
      </w:r>
      <w:r w:rsidR="00EA2C35" w:rsidRPr="001D6051">
        <w:rPr>
          <w:rFonts w:ascii="Arial" w:hAnsi="Arial" w:cs="Arial"/>
          <w:b/>
          <w:sz w:val="24"/>
          <w:szCs w:val="24"/>
        </w:rPr>
        <w:t xml:space="preserve"> </w:t>
      </w:r>
      <w:r w:rsidR="00EA2C35" w:rsidRPr="001D6051">
        <w:rPr>
          <w:rFonts w:ascii="Arial" w:hAnsi="Arial" w:cs="Arial"/>
          <w:spacing w:val="-16"/>
          <w:sz w:val="24"/>
          <w:szCs w:val="24"/>
        </w:rPr>
        <w:t>προμηθευτών/κα-</w:t>
      </w:r>
      <w:proofErr w:type="spellStart"/>
      <w:r w:rsidR="00EA2C35" w:rsidRPr="001D6051">
        <w:rPr>
          <w:rFonts w:ascii="Arial" w:hAnsi="Arial" w:cs="Arial"/>
          <w:spacing w:val="-16"/>
          <w:sz w:val="24"/>
          <w:szCs w:val="24"/>
        </w:rPr>
        <w:t>τασκευαστών</w:t>
      </w:r>
      <w:proofErr w:type="spellEnd"/>
      <w:r w:rsidR="00EA2C35" w:rsidRPr="001D6051">
        <w:rPr>
          <w:rFonts w:ascii="Arial" w:hAnsi="Arial" w:cs="Arial"/>
          <w:spacing w:val="-16"/>
          <w:sz w:val="24"/>
          <w:szCs w:val="24"/>
        </w:rPr>
        <w:t xml:space="preserve"> </w:t>
      </w:r>
      <w:r w:rsidR="00EA2C35" w:rsidRPr="001D6051">
        <w:rPr>
          <w:rFonts w:ascii="Arial" w:hAnsi="Arial" w:cs="Arial"/>
          <w:sz w:val="24"/>
          <w:szCs w:val="24"/>
        </w:rPr>
        <w:t>του υπό προμήθεια εξοπλισμού/συσκευής, εκδοθέντα από</w:t>
      </w:r>
      <w:r w:rsidR="00EA2C35" w:rsidRPr="001D6051">
        <w:rPr>
          <w:rFonts w:ascii="Arial" w:hAnsi="Arial" w:cs="Arial"/>
          <w:spacing w:val="-8"/>
          <w:sz w:val="24"/>
          <w:szCs w:val="24"/>
        </w:rPr>
        <w:t xml:space="preserve"> κατάλληλα </w:t>
      </w:r>
      <w:r w:rsidR="00EA2C35" w:rsidRPr="001D6051">
        <w:rPr>
          <w:rFonts w:ascii="Arial" w:hAnsi="Arial" w:cs="Arial"/>
          <w:sz w:val="24"/>
          <w:szCs w:val="24"/>
        </w:rPr>
        <w:t>διαπιστευμένους φορείς</w:t>
      </w:r>
      <w:r w:rsidR="00EA2C35" w:rsidRPr="001D6051">
        <w:rPr>
          <w:rFonts w:ascii="Arial" w:hAnsi="Arial" w:cs="Arial"/>
          <w:spacing w:val="-2"/>
          <w:sz w:val="24"/>
          <w:szCs w:val="24"/>
        </w:rPr>
        <w:t>.</w:t>
      </w:r>
    </w:p>
    <w:p w14:paraId="1920DBDC"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C9F342E"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9.4</w:t>
      </w:r>
      <w:r w:rsidRPr="0007011E">
        <w:rPr>
          <w:rFonts w:ascii="Arial" w:hAnsi="Arial" w:cs="Arial"/>
          <w:sz w:val="24"/>
          <w:szCs w:val="24"/>
        </w:rPr>
        <w:tab/>
        <w:t>Εγχειρίδια της παραγράφου 6.1.1, για κάθε τύπο προσφερόμενου συγκροτήματος.</w:t>
      </w:r>
    </w:p>
    <w:p w14:paraId="22A19776"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C3C6009"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lastRenderedPageBreak/>
        <w:t>9.5</w:t>
      </w:r>
      <w:r w:rsidRPr="0007011E">
        <w:rPr>
          <w:rFonts w:ascii="Arial" w:hAnsi="Arial" w:cs="Arial"/>
          <w:sz w:val="24"/>
          <w:szCs w:val="24"/>
        </w:rPr>
        <w:tab/>
        <w:t>Τεχνικά φυλλάδια (</w:t>
      </w:r>
      <w:proofErr w:type="spellStart"/>
      <w:r w:rsidRPr="0007011E">
        <w:rPr>
          <w:rFonts w:ascii="Arial" w:hAnsi="Arial" w:cs="Arial"/>
          <w:sz w:val="24"/>
          <w:szCs w:val="24"/>
        </w:rPr>
        <w:t>prospectus</w:t>
      </w:r>
      <w:proofErr w:type="spellEnd"/>
      <w:r w:rsidRPr="0007011E">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14:paraId="233D0EC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786C3257"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9.6</w:t>
      </w:r>
      <w:r w:rsidRPr="0007011E">
        <w:rPr>
          <w:rFonts w:ascii="Arial" w:hAnsi="Arial" w:cs="Arial"/>
          <w:sz w:val="24"/>
          <w:szCs w:val="24"/>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9D43C33"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0E164F77"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w:t>
      </w:r>
      <w:r w:rsidRPr="0007011E">
        <w:rPr>
          <w:rFonts w:ascii="Arial" w:hAnsi="Arial" w:cs="Arial"/>
          <w:sz w:val="24"/>
          <w:szCs w:val="24"/>
        </w:rPr>
        <w:tab/>
        <w:t>Υπεύθυνη δήλωση του Νόμου 1599/1986, άρθρο 8 (Προσθήκη Χ) του προμηθευτή ή του κατασκευαστή ή του νόμιμου εκπροσώπου αυτού, στην οποία να δηλώνεται:</w:t>
      </w:r>
    </w:p>
    <w:p w14:paraId="08F34108"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7712773E"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9.7.1</w:t>
      </w:r>
      <w:r w:rsidRPr="0007011E">
        <w:rPr>
          <w:rFonts w:ascii="Arial" w:hAnsi="Arial" w:cs="Arial"/>
          <w:sz w:val="24"/>
          <w:szCs w:val="24"/>
        </w:rPr>
        <w:tab/>
        <w:t>Ο παρεχόμενος χρόνος εγγύησης, [ο οποίος δεν πρέπει να είναι κάτω από δύο (2) έτη], η αποδοχή των καθοριζόμενων στις παραγράφους 7.2.1.2 έως και 7.2.1.7 και το ότι κατά την παράδοση του προσφερόμενου εξοπλισμού/μηχανήματος θα προσκομίσει πρωτότυπη εγγύηση του εργοστασίου κατασκευής και όχι φωτοαντίγραφο.</w:t>
      </w:r>
    </w:p>
    <w:p w14:paraId="1A756D3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5EC0C89"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9.7.2</w:t>
      </w:r>
      <w:r w:rsidRPr="0007011E">
        <w:rPr>
          <w:rFonts w:ascii="Arial" w:hAnsi="Arial" w:cs="Arial"/>
          <w:sz w:val="24"/>
          <w:szCs w:val="24"/>
        </w:rPr>
        <w:tab/>
        <w:t xml:space="preserve">Ότι υπάρχει δυνατότητα υποστήριξης του προσφερόμενου εξοπλισμού με ανταλλακτικά για δέκα (10) τουλάχιστον χρόνια. </w:t>
      </w:r>
    </w:p>
    <w:p w14:paraId="6BA99BA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64C5B5ED"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9.7.3</w:t>
      </w:r>
      <w:r w:rsidRPr="0007011E">
        <w:rPr>
          <w:rFonts w:ascii="Arial" w:hAnsi="Arial" w:cs="Arial"/>
          <w:sz w:val="24"/>
          <w:szCs w:val="24"/>
        </w:rPr>
        <w:tab/>
        <w:t>Ότι υπάρχει δυνατότητα υποστήριξης του προσφερόμενου εξοπλισμού/ μηχανήματος με επισκευές, βαθμονόμηση, σχετική πληροφόρηση κ.λπ.</w:t>
      </w:r>
    </w:p>
    <w:p w14:paraId="0FE137F7"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4E2CC3A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9.7.4</w:t>
      </w:r>
      <w:r w:rsidRPr="0007011E">
        <w:rPr>
          <w:rFonts w:ascii="Arial" w:hAnsi="Arial" w:cs="Arial"/>
          <w:sz w:val="24"/>
          <w:szCs w:val="24"/>
        </w:rPr>
        <w:tab/>
        <w:t>Η συχνότητα επανάληψης της περιοδικής συντήρησης (SERVICE), καθώς και το κόστος χωρίς ανταλλακτικά.</w:t>
      </w:r>
    </w:p>
    <w:p w14:paraId="265B2ECB"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31EFA04"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9.7.5</w:t>
      </w:r>
      <w:r w:rsidRPr="0007011E">
        <w:rPr>
          <w:rFonts w:ascii="Arial" w:hAnsi="Arial" w:cs="Arial"/>
          <w:sz w:val="24"/>
          <w:szCs w:val="24"/>
        </w:rPr>
        <w:tab/>
        <w:t>Ότι το εργοστάσιο κατασκευής του προσφερόμενου εξοπλισμού/ μηχανήματος είναι πιστοποιημένο για την κατασκευή του υπό προμήθεια εξοπλισμού.(Προσθήκη ΙΧ)</w:t>
      </w:r>
    </w:p>
    <w:p w14:paraId="266A1DE2"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500923F1"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9.7.6</w:t>
      </w:r>
      <w:r w:rsidRPr="0007011E">
        <w:rPr>
          <w:rFonts w:ascii="Arial" w:hAnsi="Arial" w:cs="Arial"/>
          <w:sz w:val="24"/>
          <w:szCs w:val="24"/>
        </w:rPr>
        <w:tab/>
        <w:t>Ότι ο προμηθευτής αναλαμβάνει (χωρίς την επιβάρυνση της Υπηρεσίας) την εκπαίδευση κατάλληλου τεχνικού και επιστημονικού προσωπικού στη λειτουργία, στις επισκευές, στη συντήρηση, στον έλεγχο και στα προστατευτικά μέτρα ασφαλείας του προσωπικού του προσφερόμενου εξοπλισμού/μηχανήματος.</w:t>
      </w:r>
    </w:p>
    <w:p w14:paraId="09B4C146"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76676368"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9.7.7</w:t>
      </w:r>
      <w:r w:rsidRPr="0007011E">
        <w:rPr>
          <w:rFonts w:ascii="Arial" w:hAnsi="Arial" w:cs="Arial"/>
          <w:sz w:val="24"/>
          <w:szCs w:val="24"/>
        </w:rPr>
        <w:tab/>
        <w:t>Ο χρόνος κατασκευής του προσφερόμενου εξοπλισμού/μηχανήματος (μήνας-έτος).</w:t>
      </w:r>
    </w:p>
    <w:p w14:paraId="775D89D5"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5A7DB6B9"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9.7.8</w:t>
      </w:r>
      <w:r w:rsidRPr="0007011E">
        <w:rPr>
          <w:rFonts w:ascii="Arial" w:hAnsi="Arial" w:cs="Arial"/>
          <w:sz w:val="24"/>
          <w:szCs w:val="24"/>
        </w:rPr>
        <w:tab/>
        <w:t>Ο χρόνος παράδοσης του υπό προμήθεια προσφερόμενου εξοπλισμού/ μηχανήματος.</w:t>
      </w:r>
    </w:p>
    <w:p w14:paraId="23D7CB46"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289DFDC5"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9.7.9</w:t>
      </w:r>
      <w:r w:rsidRPr="0007011E">
        <w:rPr>
          <w:rFonts w:ascii="Arial" w:hAnsi="Arial" w:cs="Arial"/>
          <w:sz w:val="24"/>
          <w:szCs w:val="24"/>
        </w:rPr>
        <w:tab/>
        <w:t>Ότι τα αναγραφόμενα στα κατατιθέμενα PROSPECTUS είναι αληθή και ακριβή.</w:t>
      </w:r>
    </w:p>
    <w:p w14:paraId="501D3107" w14:textId="77777777" w:rsidR="0007011E" w:rsidRPr="0007011E" w:rsidRDefault="0007011E" w:rsidP="0007011E">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AEEB7CE" w14:textId="77777777" w:rsidR="0007011E" w:rsidRPr="0007011E" w:rsidRDefault="0007011E" w:rsidP="0007011E">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3" w:name="_bookmark21"/>
      <w:bookmarkEnd w:id="3"/>
      <w:r w:rsidRPr="0007011E">
        <w:rPr>
          <w:rFonts w:ascii="Arial" w:eastAsia="Arial" w:hAnsi="Arial" w:cs="Arial"/>
          <w:b/>
          <w:bCs/>
          <w:spacing w:val="-2"/>
          <w:kern w:val="0"/>
          <w:sz w:val="24"/>
          <w:szCs w:val="24"/>
        </w:rPr>
        <w:t>10.</w:t>
      </w:r>
      <w:r w:rsidRPr="0007011E">
        <w:rPr>
          <w:rFonts w:ascii="Arial" w:eastAsia="Arial" w:hAnsi="Arial" w:cs="Arial"/>
          <w:b/>
          <w:bCs/>
          <w:spacing w:val="-2"/>
          <w:kern w:val="0"/>
          <w:sz w:val="24"/>
          <w:szCs w:val="24"/>
        </w:rPr>
        <w:tab/>
      </w:r>
      <w:hyperlink w:anchor="_bookmark0" w:history="1">
        <w:r w:rsidRPr="0007011E">
          <w:rPr>
            <w:rFonts w:ascii="Arial" w:eastAsia="Arial" w:hAnsi="Arial" w:cs="Arial"/>
            <w:b/>
            <w:bCs/>
            <w:spacing w:val="-2"/>
            <w:kern w:val="0"/>
            <w:sz w:val="24"/>
            <w:szCs w:val="24"/>
          </w:rPr>
          <w:t>ΣΗΜΕΙΩΣΕΙΣ</w:t>
        </w:r>
      </w:hyperlink>
    </w:p>
    <w:p w14:paraId="030E20A6" w14:textId="77777777" w:rsidR="0007011E" w:rsidRPr="0007011E" w:rsidRDefault="0007011E" w:rsidP="0007011E">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007265E"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10.1</w:t>
      </w:r>
      <w:r w:rsidRPr="0007011E">
        <w:rPr>
          <w:rFonts w:ascii="Arial" w:hAnsi="Arial" w:cs="Arial"/>
          <w:sz w:val="24"/>
          <w:szCs w:val="24"/>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3D57C87B"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6BB2E97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10.2</w:t>
      </w:r>
      <w:r w:rsidRPr="0007011E">
        <w:rPr>
          <w:rFonts w:ascii="Arial" w:hAnsi="Arial" w:cs="Arial"/>
          <w:sz w:val="24"/>
          <w:szCs w:val="24"/>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14:paraId="49B3E282"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505725E"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10.3</w:t>
      </w:r>
      <w:r w:rsidRPr="0007011E">
        <w:rPr>
          <w:rFonts w:ascii="Arial" w:hAnsi="Arial" w:cs="Arial"/>
          <w:sz w:val="24"/>
          <w:szCs w:val="24"/>
        </w:rPr>
        <w:tab/>
        <w:t>Συντμήσεις</w:t>
      </w:r>
    </w:p>
    <w:p w14:paraId="0D012B29"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00E1816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10.3.1</w:t>
      </w:r>
      <w:r w:rsidRPr="0007011E">
        <w:rPr>
          <w:rFonts w:ascii="Arial" w:hAnsi="Arial" w:cs="Arial"/>
          <w:sz w:val="24"/>
          <w:szCs w:val="24"/>
        </w:rPr>
        <w:tab/>
      </w:r>
      <w:r w:rsidRPr="0007011E">
        <w:rPr>
          <w:rFonts w:ascii="Arial" w:hAnsi="Arial" w:cs="Arial"/>
          <w:sz w:val="24"/>
          <w:szCs w:val="24"/>
        </w:rPr>
        <w:tab/>
        <w:t xml:space="preserve">ΠΕΔ: Προδιαγραφή Ενόπλων Δυνάμεων. </w:t>
      </w:r>
    </w:p>
    <w:p w14:paraId="662E77DA"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FB8D6D1"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r w:rsidRPr="0007011E">
        <w:rPr>
          <w:rFonts w:ascii="Arial" w:hAnsi="Arial" w:cs="Arial"/>
          <w:sz w:val="24"/>
          <w:szCs w:val="24"/>
        </w:rPr>
        <w:t>10.3.2</w:t>
      </w:r>
      <w:r w:rsidRPr="0007011E">
        <w:rPr>
          <w:rFonts w:ascii="Arial" w:hAnsi="Arial" w:cs="Arial"/>
          <w:sz w:val="24"/>
          <w:szCs w:val="24"/>
        </w:rPr>
        <w:tab/>
      </w:r>
      <w:r w:rsidRPr="0007011E">
        <w:rPr>
          <w:rFonts w:ascii="Arial" w:hAnsi="Arial" w:cs="Arial"/>
          <w:sz w:val="24"/>
          <w:szCs w:val="24"/>
        </w:rPr>
        <w:tab/>
        <w:t>Φ.Σ.: Φύλλο Συμμόρφωσης.</w:t>
      </w:r>
    </w:p>
    <w:p w14:paraId="1115CF18" w14:textId="77777777" w:rsidR="0007011E" w:rsidRPr="0007011E" w:rsidRDefault="0007011E" w:rsidP="0007011E">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CB683EB" w14:textId="77777777" w:rsidR="0007011E" w:rsidRPr="0007011E" w:rsidRDefault="0007011E" w:rsidP="0007011E">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4" w:name="_bookmark22"/>
      <w:bookmarkEnd w:id="4"/>
      <w:r w:rsidRPr="0007011E">
        <w:rPr>
          <w:rFonts w:ascii="Arial" w:eastAsia="Arial" w:hAnsi="Arial" w:cs="Arial"/>
          <w:b/>
          <w:bCs/>
          <w:kern w:val="0"/>
          <w:sz w:val="24"/>
          <w:szCs w:val="24"/>
        </w:rPr>
        <w:t>11.</w:t>
      </w:r>
      <w:r w:rsidRPr="0007011E">
        <w:rPr>
          <w:rFonts w:ascii="Arial" w:eastAsia="Arial" w:hAnsi="Arial" w:cs="Arial"/>
          <w:b/>
          <w:bCs/>
          <w:kern w:val="0"/>
          <w:sz w:val="24"/>
          <w:szCs w:val="24"/>
        </w:rPr>
        <w:tab/>
      </w:r>
      <w:hyperlink w:anchor="_bookmark0" w:history="1">
        <w:r w:rsidRPr="0007011E">
          <w:rPr>
            <w:rFonts w:ascii="Arial" w:eastAsia="Arial" w:hAnsi="Arial" w:cs="Arial"/>
            <w:b/>
            <w:bCs/>
            <w:kern w:val="0"/>
            <w:sz w:val="24"/>
            <w:szCs w:val="24"/>
          </w:rPr>
          <w:t>ΠΡΟΤΑΣΕΙΣ</w:t>
        </w:r>
        <w:r w:rsidRPr="0007011E">
          <w:rPr>
            <w:rFonts w:ascii="Arial" w:eastAsia="Arial" w:hAnsi="Arial" w:cs="Arial"/>
            <w:b/>
            <w:bCs/>
            <w:spacing w:val="-7"/>
            <w:kern w:val="0"/>
            <w:sz w:val="24"/>
            <w:szCs w:val="24"/>
          </w:rPr>
          <w:t xml:space="preserve"> </w:t>
        </w:r>
        <w:r w:rsidRPr="0007011E">
          <w:rPr>
            <w:rFonts w:ascii="Arial" w:eastAsia="Arial" w:hAnsi="Arial" w:cs="Arial"/>
            <w:b/>
            <w:bCs/>
            <w:kern w:val="0"/>
            <w:sz w:val="24"/>
            <w:szCs w:val="24"/>
          </w:rPr>
          <w:t>ΒΕΛΤΙΩΣΗΣ</w:t>
        </w:r>
        <w:r w:rsidRPr="0007011E">
          <w:rPr>
            <w:rFonts w:ascii="Arial" w:eastAsia="Arial" w:hAnsi="Arial" w:cs="Arial"/>
            <w:b/>
            <w:bCs/>
            <w:spacing w:val="-5"/>
            <w:kern w:val="0"/>
            <w:sz w:val="24"/>
            <w:szCs w:val="24"/>
          </w:rPr>
          <w:t xml:space="preserve"> </w:t>
        </w:r>
        <w:r w:rsidRPr="0007011E">
          <w:rPr>
            <w:rFonts w:ascii="Arial" w:eastAsia="Arial" w:hAnsi="Arial" w:cs="Arial"/>
            <w:b/>
            <w:bCs/>
            <w:kern w:val="0"/>
            <w:sz w:val="24"/>
            <w:szCs w:val="24"/>
          </w:rPr>
          <w:t>ΤΗΣ</w:t>
        </w:r>
        <w:r w:rsidRPr="0007011E">
          <w:rPr>
            <w:rFonts w:ascii="Arial" w:eastAsia="Arial" w:hAnsi="Arial" w:cs="Arial"/>
            <w:b/>
            <w:bCs/>
            <w:spacing w:val="-4"/>
            <w:kern w:val="0"/>
            <w:sz w:val="24"/>
            <w:szCs w:val="24"/>
          </w:rPr>
          <w:t xml:space="preserve"> </w:t>
        </w:r>
        <w:r w:rsidRPr="0007011E">
          <w:rPr>
            <w:rFonts w:ascii="Arial" w:eastAsia="Arial" w:hAnsi="Arial" w:cs="Arial"/>
            <w:b/>
            <w:bCs/>
            <w:kern w:val="0"/>
            <w:sz w:val="24"/>
            <w:szCs w:val="24"/>
          </w:rPr>
          <w:t>ΠΡΟΔΙΑΓΡΑΦΗΣ</w:t>
        </w:r>
        <w:r w:rsidRPr="0007011E">
          <w:rPr>
            <w:rFonts w:ascii="Arial" w:eastAsia="Arial" w:hAnsi="Arial" w:cs="Arial"/>
            <w:b/>
            <w:bCs/>
            <w:spacing w:val="-5"/>
            <w:kern w:val="0"/>
            <w:sz w:val="24"/>
            <w:szCs w:val="24"/>
          </w:rPr>
          <w:t xml:space="preserve"> </w:t>
        </w:r>
        <w:r w:rsidRPr="0007011E">
          <w:rPr>
            <w:rFonts w:ascii="Arial" w:eastAsia="Arial" w:hAnsi="Arial" w:cs="Arial"/>
            <w:b/>
            <w:bCs/>
            <w:kern w:val="0"/>
            <w:sz w:val="24"/>
            <w:szCs w:val="24"/>
          </w:rPr>
          <w:t>ΕΝΟΠΛΩΝ</w:t>
        </w:r>
        <w:r w:rsidRPr="0007011E">
          <w:rPr>
            <w:rFonts w:ascii="Arial" w:eastAsia="Arial" w:hAnsi="Arial" w:cs="Arial"/>
            <w:b/>
            <w:bCs/>
            <w:spacing w:val="-5"/>
            <w:kern w:val="0"/>
            <w:sz w:val="24"/>
            <w:szCs w:val="24"/>
          </w:rPr>
          <w:t xml:space="preserve"> </w:t>
        </w:r>
        <w:r w:rsidRPr="0007011E">
          <w:rPr>
            <w:rFonts w:ascii="Arial" w:eastAsia="Arial" w:hAnsi="Arial" w:cs="Arial"/>
            <w:b/>
            <w:bCs/>
            <w:spacing w:val="-2"/>
            <w:kern w:val="0"/>
            <w:sz w:val="24"/>
            <w:szCs w:val="24"/>
          </w:rPr>
          <w:t>ΔΥΝΑΜΕΩΝ</w:t>
        </w:r>
      </w:hyperlink>
    </w:p>
    <w:p w14:paraId="50EF8AB0" w14:textId="77777777" w:rsidR="0007011E" w:rsidRPr="0007011E" w:rsidRDefault="0007011E" w:rsidP="004E392C">
      <w:pPr>
        <w:pStyle w:val="a6"/>
        <w:tabs>
          <w:tab w:val="left" w:pos="851"/>
          <w:tab w:val="left" w:pos="1418"/>
        </w:tabs>
        <w:spacing w:after="0" w:line="240" w:lineRule="auto"/>
        <w:ind w:left="0"/>
        <w:jc w:val="both"/>
        <w:rPr>
          <w:rFonts w:ascii="Arial" w:hAnsi="Arial" w:cs="Arial"/>
          <w:sz w:val="24"/>
          <w:szCs w:val="24"/>
        </w:rPr>
      </w:pPr>
    </w:p>
    <w:p w14:paraId="10A8643F" w14:textId="77777777" w:rsidR="0007011E" w:rsidRDefault="0007011E" w:rsidP="004E392C">
      <w:pPr>
        <w:pStyle w:val="a6"/>
        <w:tabs>
          <w:tab w:val="left" w:pos="851"/>
          <w:tab w:val="left" w:pos="1418"/>
        </w:tabs>
        <w:spacing w:after="0" w:line="240" w:lineRule="auto"/>
        <w:ind w:left="0"/>
        <w:jc w:val="both"/>
        <w:rPr>
          <w:rFonts w:ascii="Arial" w:eastAsia="Microsoft Sans Serif" w:hAnsi="Arial" w:cs="Arial"/>
          <w:kern w:val="0"/>
          <w:sz w:val="24"/>
          <w:szCs w:val="24"/>
        </w:rPr>
      </w:pPr>
      <w:r w:rsidRPr="0007011E">
        <w:rPr>
          <w:rFonts w:ascii="Arial" w:hAnsi="Arial" w:cs="Arial"/>
          <w:sz w:val="24"/>
          <w:szCs w:val="24"/>
        </w:rPr>
        <w:tab/>
        <w:t>Σχολιασμός της παρούσας ΠΕΔ από κάθε ενδιαφερόμενο, για τη βελτίωσή της, μπορεί να γίνει μέσω της ηλεκτρονικής εφαρμογής διαχείρισης ΠΕΔ (ΗΕΔ-ΠΕΔ), στη διαδικτυακή τοποθεσί</w:t>
      </w:r>
      <w:r w:rsidRPr="0007011E">
        <w:rPr>
          <w:rFonts w:ascii="Arial" w:eastAsia="Microsoft Sans Serif" w:hAnsi="Arial" w:cs="Arial"/>
          <w:kern w:val="0"/>
          <w:sz w:val="24"/>
          <w:szCs w:val="24"/>
        </w:rPr>
        <w:t xml:space="preserve">α </w:t>
      </w:r>
      <w:hyperlink r:id="rId9">
        <w:r w:rsidRPr="0007011E">
          <w:rPr>
            <w:rFonts w:ascii="Arial" w:eastAsia="Microsoft Sans Serif" w:hAnsi="Arial" w:cs="Arial"/>
            <w:color w:val="0000FF"/>
            <w:kern w:val="0"/>
            <w:sz w:val="24"/>
            <w:szCs w:val="24"/>
          </w:rPr>
          <w:t>https://prodiagrafes.army.gr</w:t>
        </w:r>
      </w:hyperlink>
      <w:r w:rsidRPr="0007011E">
        <w:rPr>
          <w:rFonts w:ascii="Arial" w:eastAsia="Microsoft Sans Serif" w:hAnsi="Arial" w:cs="Arial"/>
          <w:kern w:val="0"/>
          <w:sz w:val="24"/>
          <w:szCs w:val="24"/>
        </w:rPr>
        <w:t>.</w:t>
      </w:r>
    </w:p>
    <w:p w14:paraId="271A845A" w14:textId="77777777" w:rsidR="0007011E" w:rsidRDefault="0007011E" w:rsidP="0007011E">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F5444C4" w14:textId="77777777" w:rsidR="0007011E" w:rsidRPr="0007011E" w:rsidRDefault="0007011E" w:rsidP="0007011E">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B2C4649" w14:textId="2C7379D9" w:rsidR="002219A4" w:rsidRPr="006A1312" w:rsidRDefault="00C40D2D" w:rsidP="006A1312">
      <w:pPr>
        <w:pStyle w:val="a6"/>
        <w:spacing w:after="0" w:line="240" w:lineRule="auto"/>
        <w:ind w:left="0"/>
        <w:jc w:val="both"/>
        <w:rPr>
          <w:rFonts w:ascii="Arial" w:hAnsi="Arial" w:cs="Arial"/>
          <w:sz w:val="24"/>
          <w:szCs w:val="24"/>
        </w:rPr>
        <w:sectPr w:rsidR="002219A4" w:rsidRPr="006A1312" w:rsidSect="00036E51">
          <w:headerReference w:type="default" r:id="rId10"/>
          <w:pgSz w:w="11906" w:h="16838" w:code="9"/>
          <w:pgMar w:top="1701" w:right="1134" w:bottom="851" w:left="1985" w:header="720" w:footer="720" w:gutter="0"/>
          <w:pgNumType w:start="3"/>
          <w:cols w:space="720"/>
          <w:docGrid w:linePitch="360"/>
        </w:sectPr>
      </w:pPr>
      <w:r>
        <w:rPr>
          <w:rFonts w:ascii="Arial" w:hAnsi="Arial" w:cs="Arial"/>
          <w:sz w:val="24"/>
          <w:szCs w:val="24"/>
        </w:rPr>
        <w:t>.</w:t>
      </w:r>
    </w:p>
    <w:p w14:paraId="3401DA18" w14:textId="77777777" w:rsidR="00613831" w:rsidRPr="004A7F97" w:rsidRDefault="00564539"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734A52CC" w14:textId="77777777" w:rsidTr="00ED4704">
        <w:trPr>
          <w:cantSplit/>
          <w:tblHeader/>
        </w:trPr>
        <w:tc>
          <w:tcPr>
            <w:tcW w:w="613" w:type="dxa"/>
            <w:vMerge w:val="restart"/>
            <w:vAlign w:val="center"/>
          </w:tcPr>
          <w:p w14:paraId="46761371" w14:textId="7899CE00" w:rsidR="00EE0EEA" w:rsidRPr="006D169D" w:rsidRDefault="00E2594F"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Α1</w:t>
            </w:r>
          </w:p>
        </w:tc>
        <w:tc>
          <w:tcPr>
            <w:tcW w:w="2182" w:type="dxa"/>
            <w:vAlign w:val="center"/>
          </w:tcPr>
          <w:p w14:paraId="0A89A53B" w14:textId="65F907B6" w:rsidR="00EE0EEA" w:rsidRPr="00B63604"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Διακριτική ικανότητα</w:t>
            </w:r>
            <w:r>
              <w:rPr>
                <w:rFonts w:ascii="Arial" w:hAnsi="Arial" w:cs="Arial"/>
                <w:sz w:val="24"/>
                <w:szCs w:val="24"/>
              </w:rPr>
              <w:t xml:space="preserve"> </w:t>
            </w:r>
          </w:p>
        </w:tc>
        <w:tc>
          <w:tcPr>
            <w:tcW w:w="1787" w:type="dxa"/>
            <w:gridSpan w:val="2"/>
            <w:vAlign w:val="center"/>
          </w:tcPr>
          <w:p w14:paraId="5D947D42" w14:textId="12C13AC3" w:rsidR="00EE0EEA" w:rsidRPr="00095F78"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Align w:val="center"/>
          </w:tcPr>
          <w:p w14:paraId="249628FE" w14:textId="2E44B58B" w:rsidR="00EE0EEA" w:rsidRPr="00833923"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FAF4DD9" w14:textId="73EC0A79" w:rsidR="00EE0EEA"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EE0EEA" w:rsidRPr="006D169D" w14:paraId="01EA5C17" w14:textId="77777777" w:rsidTr="00ED4704">
        <w:trPr>
          <w:cantSplit/>
          <w:tblHeader/>
        </w:trPr>
        <w:tc>
          <w:tcPr>
            <w:tcW w:w="613" w:type="dxa"/>
            <w:vMerge/>
            <w:vAlign w:val="center"/>
          </w:tcPr>
          <w:p w14:paraId="11C2A007" w14:textId="77777777" w:rsidR="00EE0EEA" w:rsidRPr="006D169D"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37D54BD8" w14:textId="77777777" w:rsidR="00A9125C" w:rsidRDefault="00EE0EEA"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Δείκτη διάθλασης</w:t>
            </w:r>
          </w:p>
          <w:p w14:paraId="7281F0CD" w14:textId="0CCB5D03" w:rsidR="00EE0EEA" w:rsidRPr="00EE0EEA" w:rsidRDefault="00EE0EEA"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Pr>
                <w:rFonts w:ascii="Arial" w:eastAsia="Times New Roman" w:hAnsi="Arial" w:cs="Arial"/>
                <w:bCs/>
                <w:lang w:eastAsia="el-GR"/>
              </w:rPr>
              <w:t xml:space="preserve"> </w:t>
            </w:r>
            <w:r w:rsidR="00A9125C" w:rsidRPr="00A9125C">
              <w:rPr>
                <w:rFonts w:ascii="Arial" w:eastAsia="Times New Roman" w:hAnsi="Arial" w:cs="Arial"/>
                <w:bCs/>
                <w:lang w:eastAsia="el-GR"/>
              </w:rPr>
              <w:t xml:space="preserve">≤ 0,0001 </w:t>
            </w:r>
            <w:proofErr w:type="spellStart"/>
            <w:r w:rsidR="00A9125C" w:rsidRPr="00A9125C">
              <w:rPr>
                <w:rFonts w:ascii="Arial" w:eastAsia="Times New Roman" w:hAnsi="Arial" w:cs="Arial"/>
                <w:bCs/>
                <w:lang w:eastAsia="el-GR"/>
              </w:rPr>
              <w:t>nD</w:t>
            </w:r>
            <w:proofErr w:type="spellEnd"/>
          </w:p>
        </w:tc>
        <w:tc>
          <w:tcPr>
            <w:tcW w:w="1787" w:type="dxa"/>
            <w:gridSpan w:val="2"/>
            <w:vAlign w:val="center"/>
          </w:tcPr>
          <w:p w14:paraId="7DFFD484" w14:textId="39B90003"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4.2.5.1</w:t>
            </w:r>
          </w:p>
        </w:tc>
        <w:tc>
          <w:tcPr>
            <w:tcW w:w="2359" w:type="dxa"/>
            <w:vAlign w:val="center"/>
          </w:tcPr>
          <w:p w14:paraId="5A88C975" w14:textId="77F0D2EF" w:rsidR="00EE0EEA"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4CA570EF" w14:textId="53C3C4FF"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EE0EEA" w:rsidRPr="006D169D" w14:paraId="4B634B09" w14:textId="77777777" w:rsidTr="00ED4704">
        <w:trPr>
          <w:cantSplit/>
          <w:tblHeader/>
        </w:trPr>
        <w:tc>
          <w:tcPr>
            <w:tcW w:w="613" w:type="dxa"/>
            <w:vMerge/>
            <w:vAlign w:val="center"/>
          </w:tcPr>
          <w:p w14:paraId="388C075B" w14:textId="77777777" w:rsidR="00EE0EEA" w:rsidRPr="006D169D"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2B089277" w14:textId="77777777" w:rsidR="009C05D6"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val="en-US" w:eastAsia="el-GR"/>
              </w:rPr>
              <w:t>Brix</w:t>
            </w:r>
            <w:r>
              <w:rPr>
                <w:rFonts w:ascii="Arial" w:eastAsia="Times New Roman" w:hAnsi="Arial" w:cs="Arial"/>
                <w:bCs/>
                <w:lang w:eastAsia="el-GR"/>
              </w:rPr>
              <w:t xml:space="preserve"> </w:t>
            </w:r>
          </w:p>
          <w:p w14:paraId="6F02F384" w14:textId="5E7B360C" w:rsidR="00EE0EEA" w:rsidRDefault="00A9125C"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A9125C">
              <w:rPr>
                <w:rFonts w:ascii="Arial" w:eastAsia="Times New Roman" w:hAnsi="Arial" w:cs="Arial"/>
                <w:bCs/>
                <w:lang w:eastAsia="el-GR"/>
              </w:rPr>
              <w:t>≤</w:t>
            </w:r>
            <w:r w:rsidR="00EE0EEA">
              <w:rPr>
                <w:rFonts w:ascii="Arial" w:eastAsia="Times New Roman" w:hAnsi="Arial" w:cs="Arial"/>
                <w:bCs/>
                <w:lang w:val="en-US" w:eastAsia="el-GR"/>
              </w:rPr>
              <w:t>0</w:t>
            </w:r>
            <w:r w:rsidR="00EE0EEA">
              <w:rPr>
                <w:rFonts w:ascii="Arial" w:eastAsia="Times New Roman" w:hAnsi="Arial" w:cs="Arial"/>
                <w:bCs/>
                <w:lang w:eastAsia="el-GR"/>
              </w:rPr>
              <w:t>,</w:t>
            </w:r>
            <w:r w:rsidR="00EE0EEA">
              <w:rPr>
                <w:rFonts w:ascii="Arial" w:eastAsia="Times New Roman" w:hAnsi="Arial" w:cs="Arial"/>
                <w:bCs/>
                <w:lang w:val="en-US" w:eastAsia="el-GR"/>
              </w:rPr>
              <w:t xml:space="preserve">01 </w:t>
            </w:r>
            <w:r w:rsidR="00EE0EEA">
              <w:rPr>
                <w:rFonts w:ascii="Arial" w:eastAsia="Times New Roman" w:hAnsi="Arial" w:cs="Arial"/>
                <w:bCs/>
                <w:lang w:eastAsia="el-GR"/>
              </w:rPr>
              <w:t>%</w:t>
            </w:r>
          </w:p>
        </w:tc>
        <w:tc>
          <w:tcPr>
            <w:tcW w:w="1787" w:type="dxa"/>
            <w:gridSpan w:val="2"/>
            <w:vAlign w:val="center"/>
          </w:tcPr>
          <w:p w14:paraId="5F44F767" w14:textId="452F92A6"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4.2.5.2</w:t>
            </w:r>
          </w:p>
        </w:tc>
        <w:tc>
          <w:tcPr>
            <w:tcW w:w="2359" w:type="dxa"/>
            <w:vAlign w:val="center"/>
          </w:tcPr>
          <w:p w14:paraId="73D40C59" w14:textId="522D2B2C" w:rsidR="00EE0EEA"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28EA9BAF" w14:textId="3C06108E"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3BA932FF" w14:textId="77777777" w:rsidTr="00ED4704">
        <w:trPr>
          <w:cantSplit/>
          <w:tblHeader/>
        </w:trPr>
        <w:tc>
          <w:tcPr>
            <w:tcW w:w="613" w:type="dxa"/>
            <w:vMerge w:val="restart"/>
            <w:vAlign w:val="center"/>
          </w:tcPr>
          <w:p w14:paraId="491CE34D" w14:textId="28FF5ABF" w:rsidR="009C05D6" w:rsidRDefault="00E2594F"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p w14:paraId="27FEB24C" w14:textId="3F80BE9A" w:rsidR="00E2594F" w:rsidRPr="006D169D" w:rsidRDefault="00E2594F"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710AD95C" w14:textId="0E1D45A5" w:rsidR="009C05D6" w:rsidRPr="009C05D6"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Ακρίβεια μέτρησης</w:t>
            </w:r>
          </w:p>
        </w:tc>
        <w:tc>
          <w:tcPr>
            <w:tcW w:w="1787" w:type="dxa"/>
            <w:gridSpan w:val="2"/>
            <w:vAlign w:val="center"/>
          </w:tcPr>
          <w:p w14:paraId="484190C3" w14:textId="77777777" w:rsidR="009C05D6"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Align w:val="center"/>
          </w:tcPr>
          <w:p w14:paraId="165B69E0" w14:textId="77777777" w:rsidR="009C05D6"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4BF97278" w14:textId="77777777" w:rsidR="009C05D6"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9C05D6" w:rsidRPr="006D169D" w14:paraId="7632E98C" w14:textId="77777777" w:rsidTr="00ED4704">
        <w:trPr>
          <w:cantSplit/>
          <w:tblHeader/>
        </w:trPr>
        <w:tc>
          <w:tcPr>
            <w:tcW w:w="613" w:type="dxa"/>
            <w:vMerge/>
            <w:vAlign w:val="center"/>
          </w:tcPr>
          <w:p w14:paraId="4ADD3EC2" w14:textId="77777777" w:rsidR="009C05D6" w:rsidRPr="006D169D"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24BD8559" w14:textId="210530F7"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Pr>
                <w:rFonts w:ascii="Arial" w:eastAsia="Times New Roman" w:hAnsi="Arial" w:cs="Arial"/>
                <w:bCs/>
                <w:lang w:eastAsia="el-GR"/>
              </w:rPr>
              <w:t xml:space="preserve">Δείκτη διάθλασης </w:t>
            </w:r>
            <w:r w:rsidR="00DF7053" w:rsidRPr="00DF601B">
              <w:rPr>
                <w:rFonts w:ascii="Arial" w:hAnsi="Arial" w:cs="Arial"/>
                <w:sz w:val="24"/>
                <w:szCs w:val="24"/>
              </w:rPr>
              <w:t>≤</w:t>
            </w:r>
            <w:r w:rsidR="00DF7053">
              <w:rPr>
                <w:rFonts w:ascii="Arial" w:hAnsi="Arial" w:cs="Arial"/>
                <w:sz w:val="24"/>
                <w:szCs w:val="24"/>
              </w:rPr>
              <w:t xml:space="preserve">±0,00002 </w:t>
            </w:r>
            <w:proofErr w:type="spellStart"/>
            <w:r w:rsidR="00DF7053" w:rsidRPr="00564539">
              <w:rPr>
                <w:rFonts w:ascii="Arial" w:hAnsi="Arial" w:cs="Arial"/>
                <w:sz w:val="24"/>
                <w:szCs w:val="24"/>
              </w:rPr>
              <w:t>nD</w:t>
            </w:r>
            <w:proofErr w:type="spellEnd"/>
          </w:p>
        </w:tc>
        <w:tc>
          <w:tcPr>
            <w:tcW w:w="1787" w:type="dxa"/>
            <w:gridSpan w:val="2"/>
            <w:vAlign w:val="center"/>
          </w:tcPr>
          <w:p w14:paraId="15B17E40" w14:textId="62A7A3C8"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4.2.6.1</w:t>
            </w:r>
          </w:p>
        </w:tc>
        <w:tc>
          <w:tcPr>
            <w:tcW w:w="2359" w:type="dxa"/>
            <w:vAlign w:val="center"/>
          </w:tcPr>
          <w:p w14:paraId="55452BB3" w14:textId="67479989" w:rsidR="009C05D6" w:rsidRDefault="00FD205F"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59AA52AF" w14:textId="7C74F23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292762FD" w14:textId="77777777" w:rsidTr="00ED4704">
        <w:trPr>
          <w:cantSplit/>
          <w:tblHeader/>
        </w:trPr>
        <w:tc>
          <w:tcPr>
            <w:tcW w:w="613" w:type="dxa"/>
            <w:vMerge/>
            <w:vAlign w:val="center"/>
          </w:tcPr>
          <w:p w14:paraId="4CBA2400" w14:textId="77777777" w:rsidR="009C05D6" w:rsidRPr="006D169D"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51E62110" w14:textId="77777777"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val="en-US" w:eastAsia="el-GR"/>
              </w:rPr>
              <w:t>Brix</w:t>
            </w:r>
            <w:r>
              <w:rPr>
                <w:rFonts w:ascii="Arial" w:eastAsia="Times New Roman" w:hAnsi="Arial" w:cs="Arial"/>
                <w:bCs/>
                <w:lang w:eastAsia="el-GR"/>
              </w:rPr>
              <w:t xml:space="preserve"> </w:t>
            </w:r>
          </w:p>
          <w:p w14:paraId="1C0402E5" w14:textId="78979523" w:rsidR="009C05D6" w:rsidRDefault="00DF7053"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sidRPr="00DF601B">
              <w:rPr>
                <w:rFonts w:ascii="Arial" w:hAnsi="Arial" w:cs="Arial"/>
                <w:sz w:val="24"/>
                <w:szCs w:val="24"/>
              </w:rPr>
              <w:t>≤</w:t>
            </w:r>
            <w:r>
              <w:rPr>
                <w:rFonts w:ascii="Arial" w:hAnsi="Arial" w:cs="Arial"/>
                <w:sz w:val="24"/>
                <w:szCs w:val="24"/>
              </w:rPr>
              <w:t>0,</w:t>
            </w:r>
            <w:r w:rsidRPr="00917A56">
              <w:rPr>
                <w:rFonts w:ascii="Arial" w:hAnsi="Arial" w:cs="Arial"/>
                <w:sz w:val="24"/>
                <w:szCs w:val="24"/>
              </w:rPr>
              <w:t>015</w:t>
            </w:r>
            <w:r>
              <w:rPr>
                <w:rFonts w:ascii="Arial" w:hAnsi="Arial" w:cs="Arial"/>
                <w:sz w:val="24"/>
                <w:szCs w:val="24"/>
              </w:rPr>
              <w:t>%</w:t>
            </w:r>
          </w:p>
        </w:tc>
        <w:tc>
          <w:tcPr>
            <w:tcW w:w="1787" w:type="dxa"/>
            <w:gridSpan w:val="2"/>
            <w:vAlign w:val="center"/>
          </w:tcPr>
          <w:p w14:paraId="60EFDE6F" w14:textId="56628BDA"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4.2.6.2</w:t>
            </w:r>
          </w:p>
        </w:tc>
        <w:tc>
          <w:tcPr>
            <w:tcW w:w="2359" w:type="dxa"/>
            <w:vAlign w:val="center"/>
          </w:tcPr>
          <w:p w14:paraId="6D3540F5" w14:textId="09995983" w:rsidR="009C05D6" w:rsidRDefault="00FD205F"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2F09E1C7" w14:textId="4FD277CF"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633B8D61" w14:textId="77777777" w:rsidTr="00ED4704">
        <w:trPr>
          <w:cantSplit/>
          <w:tblHeader/>
        </w:trPr>
        <w:tc>
          <w:tcPr>
            <w:tcW w:w="613" w:type="dxa"/>
            <w:vAlign w:val="center"/>
          </w:tcPr>
          <w:p w14:paraId="4C7B52C6" w14:textId="7A76FF7C" w:rsidR="009C05D6" w:rsidRPr="006D169D" w:rsidRDefault="00E2594F"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12A99589" w14:textId="77777777"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Εύρος θερμοκρασίας </w:t>
            </w:r>
          </w:p>
          <w:p w14:paraId="322357DD" w14:textId="00B3CED0" w:rsidR="009C05D6" w:rsidRPr="00E2594F" w:rsidRDefault="009C05D6" w:rsidP="00E2594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4</w:t>
            </w:r>
            <w:r w:rsidRPr="009C05D6">
              <w:rPr>
                <w:rFonts w:ascii="Arial" w:eastAsia="Times New Roman" w:hAnsi="Arial" w:cs="Arial"/>
                <w:bCs/>
                <w:vertAlign w:val="superscript"/>
                <w:lang w:eastAsia="el-GR"/>
              </w:rPr>
              <w:t>ο</w:t>
            </w:r>
            <w:r>
              <w:rPr>
                <w:rFonts w:ascii="Arial" w:eastAsia="Times New Roman" w:hAnsi="Arial" w:cs="Arial"/>
                <w:bCs/>
                <w:lang w:eastAsia="el-GR"/>
              </w:rPr>
              <w:t xml:space="preserve"> </w:t>
            </w:r>
            <w:r>
              <w:rPr>
                <w:rFonts w:ascii="Arial" w:eastAsia="Times New Roman" w:hAnsi="Arial" w:cs="Arial"/>
                <w:bCs/>
                <w:lang w:val="en-US" w:eastAsia="el-GR"/>
              </w:rPr>
              <w:t>C</w:t>
            </w:r>
            <w:r>
              <w:rPr>
                <w:rFonts w:ascii="Arial" w:eastAsia="Times New Roman" w:hAnsi="Arial" w:cs="Arial"/>
                <w:bCs/>
                <w:lang w:eastAsia="el-GR"/>
              </w:rPr>
              <w:t xml:space="preserve"> </w:t>
            </w:r>
            <w:r w:rsidR="00E2594F">
              <w:rPr>
                <w:rFonts w:ascii="Arial" w:eastAsia="Times New Roman" w:hAnsi="Arial" w:cs="Arial"/>
                <w:bCs/>
                <w:lang w:eastAsia="el-GR"/>
              </w:rPr>
              <w:t>-</w:t>
            </w:r>
            <w:r>
              <w:rPr>
                <w:rFonts w:ascii="Arial" w:eastAsia="Times New Roman" w:hAnsi="Arial" w:cs="Arial"/>
                <w:bCs/>
                <w:lang w:eastAsia="el-GR"/>
              </w:rPr>
              <w:t xml:space="preserve"> 105</w:t>
            </w:r>
            <w:r w:rsidRPr="009C05D6">
              <w:rPr>
                <w:rFonts w:ascii="Arial" w:eastAsia="Times New Roman" w:hAnsi="Arial" w:cs="Arial"/>
                <w:bCs/>
                <w:vertAlign w:val="superscript"/>
                <w:lang w:eastAsia="el-GR"/>
              </w:rPr>
              <w:t>ο</w:t>
            </w:r>
            <w:r>
              <w:rPr>
                <w:rFonts w:ascii="Arial" w:eastAsia="Times New Roman" w:hAnsi="Arial" w:cs="Arial"/>
                <w:bCs/>
                <w:lang w:eastAsia="el-GR"/>
              </w:rPr>
              <w:t xml:space="preserve"> </w:t>
            </w:r>
            <w:r>
              <w:rPr>
                <w:rFonts w:ascii="Arial" w:eastAsia="Times New Roman" w:hAnsi="Arial" w:cs="Arial"/>
                <w:bCs/>
                <w:lang w:val="en-US" w:eastAsia="el-GR"/>
              </w:rPr>
              <w:t>C</w:t>
            </w:r>
            <w:r w:rsidR="00E2594F">
              <w:rPr>
                <w:rFonts w:ascii="Arial" w:eastAsia="Times New Roman" w:hAnsi="Arial" w:cs="Arial"/>
                <w:bCs/>
                <w:lang w:eastAsia="el-GR"/>
              </w:rPr>
              <w:t xml:space="preserve"> ή ευρύτερα</w:t>
            </w:r>
          </w:p>
        </w:tc>
        <w:tc>
          <w:tcPr>
            <w:tcW w:w="1787" w:type="dxa"/>
            <w:gridSpan w:val="2"/>
            <w:vAlign w:val="center"/>
          </w:tcPr>
          <w:p w14:paraId="10EE7C46" w14:textId="48B41721"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4.2.9</w:t>
            </w:r>
          </w:p>
        </w:tc>
        <w:tc>
          <w:tcPr>
            <w:tcW w:w="2359" w:type="dxa"/>
            <w:vAlign w:val="center"/>
          </w:tcPr>
          <w:p w14:paraId="28224BBE" w14:textId="59D8BD81"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46C08859" w14:textId="59659FB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7FA4F7AC" w14:textId="77777777" w:rsidTr="00ED4704">
        <w:trPr>
          <w:cantSplit/>
          <w:tblHeader/>
        </w:trPr>
        <w:tc>
          <w:tcPr>
            <w:tcW w:w="613" w:type="dxa"/>
            <w:vAlign w:val="center"/>
          </w:tcPr>
          <w:p w14:paraId="3BE7B3F6" w14:textId="669E552B" w:rsidR="009C05D6" w:rsidRPr="006D169D" w:rsidRDefault="00E2594F"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0A767DF4" w14:textId="77777777"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Ακρίβεια μέτρησης θερμοκρασίας </w:t>
            </w:r>
          </w:p>
          <w:p w14:paraId="42EFC819" w14:textId="3E582770" w:rsidR="009C05D6" w:rsidRPr="009C05D6" w:rsidRDefault="00E2594F"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E2594F">
              <w:rPr>
                <w:rFonts w:ascii="Arial" w:eastAsia="Times New Roman" w:hAnsi="Arial" w:cs="Arial"/>
                <w:bCs/>
                <w:lang w:eastAsia="el-GR"/>
              </w:rPr>
              <w:t>: ≤±0.03°C.</w:t>
            </w:r>
          </w:p>
        </w:tc>
        <w:tc>
          <w:tcPr>
            <w:tcW w:w="1787" w:type="dxa"/>
            <w:gridSpan w:val="2"/>
            <w:vAlign w:val="center"/>
          </w:tcPr>
          <w:p w14:paraId="03DC37DC" w14:textId="3085447D"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4.2.10</w:t>
            </w:r>
          </w:p>
        </w:tc>
        <w:tc>
          <w:tcPr>
            <w:tcW w:w="2359" w:type="dxa"/>
            <w:vAlign w:val="center"/>
          </w:tcPr>
          <w:p w14:paraId="32579F0E" w14:textId="0E5D044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667DB566" w14:textId="3C184D4D"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410799A6" w:rsidR="00562A6D" w:rsidRPr="007B6504" w:rsidRDefault="00106056"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6FBB3AB3" w:rsidR="00562A6D" w:rsidRDefault="00562A6D" w:rsidP="0041243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412436">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5FBD049F" w14:textId="5F17FA28" w:rsidR="00774298" w:rsidRDefault="00774298"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35E4A799" w14:textId="77777777" w:rsidR="006A1312" w:rsidRDefault="006A1312"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0649FEB4"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774298">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 xml:space="preserve">100 έως </w:t>
      </w:r>
      <w:r w:rsidRPr="00461041">
        <w:rPr>
          <w:rFonts w:ascii="Arial" w:eastAsia="Microsoft Sans Serif" w:hAnsi="Arial" w:cs="Arial"/>
          <w:color w:val="000000"/>
          <w:kern w:val="0"/>
          <w:sz w:val="24"/>
          <w:szCs w:val="24"/>
        </w:rPr>
        <w:lastRenderedPageBreak/>
        <w:t>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564539"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E14B8" w14:textId="77777777" w:rsidR="003E7025" w:rsidRDefault="003E7025" w:rsidP="00E43067">
      <w:pPr>
        <w:spacing w:after="0" w:line="240" w:lineRule="auto"/>
      </w:pPr>
      <w:r>
        <w:separator/>
      </w:r>
    </w:p>
  </w:endnote>
  <w:endnote w:type="continuationSeparator" w:id="0">
    <w:p w14:paraId="289E8A5D" w14:textId="77777777" w:rsidR="003E7025" w:rsidRDefault="003E7025"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564539" w:rsidRPr="00415759" w:rsidRDefault="00564539"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564539" w:rsidRPr="009824CF" w:rsidRDefault="0056453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564539" w:rsidRPr="009824CF" w:rsidRDefault="0056453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564539" w:rsidRPr="009824CF" w:rsidRDefault="0056453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564539" w:rsidRPr="009824CF" w:rsidRDefault="0056453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564539" w:rsidRPr="009824CF" w:rsidRDefault="0056453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564539" w:rsidRPr="00E8309B" w:rsidRDefault="00564539"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2A1BD" w14:textId="77777777" w:rsidR="003E7025" w:rsidRDefault="003E7025" w:rsidP="00E43067">
      <w:pPr>
        <w:spacing w:after="0" w:line="240" w:lineRule="auto"/>
      </w:pPr>
      <w:r>
        <w:separator/>
      </w:r>
    </w:p>
  </w:footnote>
  <w:footnote w:type="continuationSeparator" w:id="0">
    <w:p w14:paraId="6A51DC43" w14:textId="77777777" w:rsidR="003E7025" w:rsidRDefault="003E7025"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52253782" w:rsidR="00564539" w:rsidRPr="00084603" w:rsidRDefault="00564539">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C1362B">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564539" w:rsidRDefault="00564539">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564539" w:rsidRPr="00345AE8" w:rsidRDefault="00564539">
    <w:pPr>
      <w:pStyle w:val="af"/>
      <w:jc w:val="center"/>
      <w:rPr>
        <w:rFonts w:ascii="Arial" w:hAnsi="Arial" w:cs="Arial"/>
        <w:sz w:val="24"/>
      </w:rPr>
    </w:pPr>
  </w:p>
  <w:p w14:paraId="10FC910B" w14:textId="77777777" w:rsidR="00564539" w:rsidRDefault="00564539">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687244B6" w:rsidR="00564539" w:rsidRPr="00935644" w:rsidRDefault="00564539">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C1362B">
      <w:rPr>
        <w:rFonts w:ascii="Arial" w:hAnsi="Arial" w:cs="Arial"/>
        <w:noProof/>
        <w:sz w:val="24"/>
      </w:rPr>
      <w:t>2</w:t>
    </w:r>
    <w:r w:rsidRPr="00935644">
      <w:rPr>
        <w:rFonts w:ascii="Arial" w:hAnsi="Arial" w:cs="Arial"/>
        <w:sz w:val="24"/>
      </w:rPr>
      <w:fldChar w:fldCharType="end"/>
    </w:r>
  </w:p>
  <w:p w14:paraId="5DA12436" w14:textId="77777777" w:rsidR="00564539" w:rsidRDefault="00564539">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564539" w:rsidRDefault="00564539">
    <w:pPr>
      <w:pStyle w:val="af"/>
      <w:jc w:val="center"/>
    </w:pPr>
  </w:p>
  <w:p w14:paraId="23913458" w14:textId="77777777" w:rsidR="00564539" w:rsidRDefault="0056453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6458634E" w:rsidR="00564539" w:rsidRPr="00E8309B" w:rsidRDefault="00564539"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1362B">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564539" w:rsidRDefault="00564539">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564539" w:rsidRDefault="00564539">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564539" w:rsidRDefault="00564539">
    <w:pPr>
      <w:pStyle w:val="af"/>
      <w:jc w:val="center"/>
    </w:pPr>
  </w:p>
  <w:p w14:paraId="48354BC4" w14:textId="77777777" w:rsidR="00564539" w:rsidRDefault="00564539">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564539" w:rsidRDefault="00564539">
    <w:pPr>
      <w:pStyle w:val="af"/>
      <w:jc w:val="center"/>
    </w:pPr>
  </w:p>
  <w:p w14:paraId="27217B9F" w14:textId="77777777" w:rsidR="00564539" w:rsidRDefault="00564539">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564539" w:rsidRDefault="00564539">
    <w:pPr>
      <w:pStyle w:val="af"/>
      <w:jc w:val="center"/>
    </w:pPr>
  </w:p>
  <w:p w14:paraId="5872DF11" w14:textId="77777777" w:rsidR="00564539" w:rsidRDefault="00564539">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564539" w:rsidRPr="00345AE8" w:rsidRDefault="00564539"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564539" w:rsidRPr="00345AE8" w:rsidRDefault="00564539"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564539" w:rsidRPr="00345AE8" w:rsidRDefault="00564539"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10FC7"/>
    <w:rsid w:val="00020949"/>
    <w:rsid w:val="00020DED"/>
    <w:rsid w:val="000236C9"/>
    <w:rsid w:val="00023746"/>
    <w:rsid w:val="000246C8"/>
    <w:rsid w:val="0002526C"/>
    <w:rsid w:val="0002720C"/>
    <w:rsid w:val="00033BE4"/>
    <w:rsid w:val="00036E51"/>
    <w:rsid w:val="0004190D"/>
    <w:rsid w:val="00044708"/>
    <w:rsid w:val="00050C55"/>
    <w:rsid w:val="000547E5"/>
    <w:rsid w:val="00057ADA"/>
    <w:rsid w:val="000603DB"/>
    <w:rsid w:val="0006165A"/>
    <w:rsid w:val="000671DC"/>
    <w:rsid w:val="0007011E"/>
    <w:rsid w:val="00081F57"/>
    <w:rsid w:val="00084603"/>
    <w:rsid w:val="000872C7"/>
    <w:rsid w:val="00090AAE"/>
    <w:rsid w:val="00092AAD"/>
    <w:rsid w:val="00095F78"/>
    <w:rsid w:val="000A086B"/>
    <w:rsid w:val="000A49F8"/>
    <w:rsid w:val="000B152B"/>
    <w:rsid w:val="000B1C14"/>
    <w:rsid w:val="000B3252"/>
    <w:rsid w:val="000C5DB7"/>
    <w:rsid w:val="000C7837"/>
    <w:rsid w:val="000D0650"/>
    <w:rsid w:val="000D1CF6"/>
    <w:rsid w:val="000E08FB"/>
    <w:rsid w:val="000E22F5"/>
    <w:rsid w:val="000F30A7"/>
    <w:rsid w:val="000F47A7"/>
    <w:rsid w:val="000F512B"/>
    <w:rsid w:val="000F6979"/>
    <w:rsid w:val="001014F6"/>
    <w:rsid w:val="001033CB"/>
    <w:rsid w:val="00106056"/>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8462F"/>
    <w:rsid w:val="00196C4A"/>
    <w:rsid w:val="001A06E9"/>
    <w:rsid w:val="001A1C23"/>
    <w:rsid w:val="001A3322"/>
    <w:rsid w:val="001B0E31"/>
    <w:rsid w:val="001B177B"/>
    <w:rsid w:val="001B3A52"/>
    <w:rsid w:val="001B7F7C"/>
    <w:rsid w:val="001D6051"/>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66D72"/>
    <w:rsid w:val="0026765E"/>
    <w:rsid w:val="00270852"/>
    <w:rsid w:val="0027743E"/>
    <w:rsid w:val="00286D55"/>
    <w:rsid w:val="00286F84"/>
    <w:rsid w:val="00290012"/>
    <w:rsid w:val="002921C7"/>
    <w:rsid w:val="00293956"/>
    <w:rsid w:val="00294D4C"/>
    <w:rsid w:val="002A1F77"/>
    <w:rsid w:val="002B0529"/>
    <w:rsid w:val="002B0964"/>
    <w:rsid w:val="002B260B"/>
    <w:rsid w:val="002B4956"/>
    <w:rsid w:val="002C76F5"/>
    <w:rsid w:val="002D3D99"/>
    <w:rsid w:val="002D7494"/>
    <w:rsid w:val="002E025A"/>
    <w:rsid w:val="002E4A57"/>
    <w:rsid w:val="002F7E99"/>
    <w:rsid w:val="00300B46"/>
    <w:rsid w:val="003056E5"/>
    <w:rsid w:val="00305FB9"/>
    <w:rsid w:val="00314666"/>
    <w:rsid w:val="003205AE"/>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B25CC"/>
    <w:rsid w:val="003D2D45"/>
    <w:rsid w:val="003D571B"/>
    <w:rsid w:val="003D7262"/>
    <w:rsid w:val="003E373A"/>
    <w:rsid w:val="003E4FC0"/>
    <w:rsid w:val="003E5928"/>
    <w:rsid w:val="003E7025"/>
    <w:rsid w:val="003E71C5"/>
    <w:rsid w:val="003E7914"/>
    <w:rsid w:val="003F426A"/>
    <w:rsid w:val="003F55B0"/>
    <w:rsid w:val="00400A78"/>
    <w:rsid w:val="004075C2"/>
    <w:rsid w:val="00412436"/>
    <w:rsid w:val="004150B9"/>
    <w:rsid w:val="00415759"/>
    <w:rsid w:val="00416CB3"/>
    <w:rsid w:val="00422431"/>
    <w:rsid w:val="00426688"/>
    <w:rsid w:val="00426CB8"/>
    <w:rsid w:val="004270B1"/>
    <w:rsid w:val="0043039C"/>
    <w:rsid w:val="0043165F"/>
    <w:rsid w:val="0043219F"/>
    <w:rsid w:val="00437C13"/>
    <w:rsid w:val="00454E0A"/>
    <w:rsid w:val="00461041"/>
    <w:rsid w:val="0046126E"/>
    <w:rsid w:val="004808CE"/>
    <w:rsid w:val="004B48ED"/>
    <w:rsid w:val="004B6000"/>
    <w:rsid w:val="004B67BA"/>
    <w:rsid w:val="004D09F8"/>
    <w:rsid w:val="004D1625"/>
    <w:rsid w:val="004D36AD"/>
    <w:rsid w:val="004D5484"/>
    <w:rsid w:val="004D55B9"/>
    <w:rsid w:val="004D6763"/>
    <w:rsid w:val="004E18F2"/>
    <w:rsid w:val="004E392C"/>
    <w:rsid w:val="004E6F67"/>
    <w:rsid w:val="004F38C3"/>
    <w:rsid w:val="004F3FA4"/>
    <w:rsid w:val="004F5C26"/>
    <w:rsid w:val="004F7A0D"/>
    <w:rsid w:val="004F7D3D"/>
    <w:rsid w:val="005009F2"/>
    <w:rsid w:val="00501314"/>
    <w:rsid w:val="00512EB8"/>
    <w:rsid w:val="00513CE7"/>
    <w:rsid w:val="005208E6"/>
    <w:rsid w:val="005215A1"/>
    <w:rsid w:val="00522C64"/>
    <w:rsid w:val="00527A9C"/>
    <w:rsid w:val="005328BE"/>
    <w:rsid w:val="0053549B"/>
    <w:rsid w:val="00537622"/>
    <w:rsid w:val="00540A6B"/>
    <w:rsid w:val="00542176"/>
    <w:rsid w:val="00542407"/>
    <w:rsid w:val="0054455F"/>
    <w:rsid w:val="00556F7A"/>
    <w:rsid w:val="00562A6D"/>
    <w:rsid w:val="00562EA7"/>
    <w:rsid w:val="00564539"/>
    <w:rsid w:val="0057224D"/>
    <w:rsid w:val="0057396B"/>
    <w:rsid w:val="00577EE7"/>
    <w:rsid w:val="005803CA"/>
    <w:rsid w:val="0058248E"/>
    <w:rsid w:val="005831A7"/>
    <w:rsid w:val="0058475D"/>
    <w:rsid w:val="00585152"/>
    <w:rsid w:val="0058678A"/>
    <w:rsid w:val="00590F24"/>
    <w:rsid w:val="0059605D"/>
    <w:rsid w:val="005976CC"/>
    <w:rsid w:val="005A25EE"/>
    <w:rsid w:val="005A34E7"/>
    <w:rsid w:val="005A358D"/>
    <w:rsid w:val="005A47F8"/>
    <w:rsid w:val="005A4D08"/>
    <w:rsid w:val="005A4DCD"/>
    <w:rsid w:val="005B2779"/>
    <w:rsid w:val="005B60D2"/>
    <w:rsid w:val="005C3E97"/>
    <w:rsid w:val="005C4743"/>
    <w:rsid w:val="005C5C9D"/>
    <w:rsid w:val="005D0901"/>
    <w:rsid w:val="005E145C"/>
    <w:rsid w:val="005F0B98"/>
    <w:rsid w:val="005F7208"/>
    <w:rsid w:val="00601906"/>
    <w:rsid w:val="00604518"/>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0C0B"/>
    <w:rsid w:val="00651826"/>
    <w:rsid w:val="00652804"/>
    <w:rsid w:val="00652B57"/>
    <w:rsid w:val="00660308"/>
    <w:rsid w:val="00660695"/>
    <w:rsid w:val="00667B1C"/>
    <w:rsid w:val="0067053B"/>
    <w:rsid w:val="00671B08"/>
    <w:rsid w:val="00674A1E"/>
    <w:rsid w:val="006803AD"/>
    <w:rsid w:val="006805D4"/>
    <w:rsid w:val="006919B1"/>
    <w:rsid w:val="00695D1A"/>
    <w:rsid w:val="006A1312"/>
    <w:rsid w:val="006A4220"/>
    <w:rsid w:val="006B078E"/>
    <w:rsid w:val="006B2004"/>
    <w:rsid w:val="006C741D"/>
    <w:rsid w:val="006C7CC7"/>
    <w:rsid w:val="006D14DE"/>
    <w:rsid w:val="006E044D"/>
    <w:rsid w:val="006E2F1C"/>
    <w:rsid w:val="006E51E9"/>
    <w:rsid w:val="006E6CFF"/>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4298"/>
    <w:rsid w:val="00775972"/>
    <w:rsid w:val="007769E0"/>
    <w:rsid w:val="00776AC8"/>
    <w:rsid w:val="00777407"/>
    <w:rsid w:val="00777BB1"/>
    <w:rsid w:val="00780EA4"/>
    <w:rsid w:val="00781463"/>
    <w:rsid w:val="0079234E"/>
    <w:rsid w:val="0079282B"/>
    <w:rsid w:val="007B2321"/>
    <w:rsid w:val="007B273B"/>
    <w:rsid w:val="007B5E65"/>
    <w:rsid w:val="007B7F7F"/>
    <w:rsid w:val="007C3795"/>
    <w:rsid w:val="007C5575"/>
    <w:rsid w:val="007C56F0"/>
    <w:rsid w:val="007D0EDD"/>
    <w:rsid w:val="007D3728"/>
    <w:rsid w:val="007D6629"/>
    <w:rsid w:val="007D79CA"/>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571"/>
    <w:rsid w:val="00854ED7"/>
    <w:rsid w:val="0086328D"/>
    <w:rsid w:val="008731B7"/>
    <w:rsid w:val="0087414E"/>
    <w:rsid w:val="008854C9"/>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113B"/>
    <w:rsid w:val="009050F5"/>
    <w:rsid w:val="00905EC0"/>
    <w:rsid w:val="00912E66"/>
    <w:rsid w:val="00914851"/>
    <w:rsid w:val="00916D97"/>
    <w:rsid w:val="00920402"/>
    <w:rsid w:val="009232F1"/>
    <w:rsid w:val="009250AF"/>
    <w:rsid w:val="00925800"/>
    <w:rsid w:val="00925ECE"/>
    <w:rsid w:val="00931F28"/>
    <w:rsid w:val="00932866"/>
    <w:rsid w:val="0093366C"/>
    <w:rsid w:val="00935644"/>
    <w:rsid w:val="009360EE"/>
    <w:rsid w:val="00942BFA"/>
    <w:rsid w:val="0095176E"/>
    <w:rsid w:val="00951BBC"/>
    <w:rsid w:val="0095310A"/>
    <w:rsid w:val="00953252"/>
    <w:rsid w:val="00955099"/>
    <w:rsid w:val="0095527A"/>
    <w:rsid w:val="00957339"/>
    <w:rsid w:val="009603C7"/>
    <w:rsid w:val="00960BE1"/>
    <w:rsid w:val="00962C24"/>
    <w:rsid w:val="009665CB"/>
    <w:rsid w:val="00972248"/>
    <w:rsid w:val="009771C4"/>
    <w:rsid w:val="009779D4"/>
    <w:rsid w:val="00980B99"/>
    <w:rsid w:val="00987909"/>
    <w:rsid w:val="0099101E"/>
    <w:rsid w:val="00994F5B"/>
    <w:rsid w:val="009951E7"/>
    <w:rsid w:val="00995822"/>
    <w:rsid w:val="00997F20"/>
    <w:rsid w:val="009A4415"/>
    <w:rsid w:val="009A5CBF"/>
    <w:rsid w:val="009B0F42"/>
    <w:rsid w:val="009B487C"/>
    <w:rsid w:val="009B51ED"/>
    <w:rsid w:val="009B6195"/>
    <w:rsid w:val="009B683B"/>
    <w:rsid w:val="009C05D6"/>
    <w:rsid w:val="009C1EA0"/>
    <w:rsid w:val="009D150A"/>
    <w:rsid w:val="009D574C"/>
    <w:rsid w:val="009E1009"/>
    <w:rsid w:val="009E1E99"/>
    <w:rsid w:val="009E7590"/>
    <w:rsid w:val="009F12B4"/>
    <w:rsid w:val="009F7321"/>
    <w:rsid w:val="00A006FC"/>
    <w:rsid w:val="00A00812"/>
    <w:rsid w:val="00A03A71"/>
    <w:rsid w:val="00A04AB2"/>
    <w:rsid w:val="00A12370"/>
    <w:rsid w:val="00A12394"/>
    <w:rsid w:val="00A14727"/>
    <w:rsid w:val="00A15C8C"/>
    <w:rsid w:val="00A20867"/>
    <w:rsid w:val="00A23412"/>
    <w:rsid w:val="00A25BA3"/>
    <w:rsid w:val="00A34D3F"/>
    <w:rsid w:val="00A35019"/>
    <w:rsid w:val="00A41106"/>
    <w:rsid w:val="00A41313"/>
    <w:rsid w:val="00A419AC"/>
    <w:rsid w:val="00A463DC"/>
    <w:rsid w:val="00A7268C"/>
    <w:rsid w:val="00A8023A"/>
    <w:rsid w:val="00A81159"/>
    <w:rsid w:val="00A81600"/>
    <w:rsid w:val="00A832E1"/>
    <w:rsid w:val="00A9125C"/>
    <w:rsid w:val="00A91773"/>
    <w:rsid w:val="00A9424C"/>
    <w:rsid w:val="00AB53DD"/>
    <w:rsid w:val="00AC1DE0"/>
    <w:rsid w:val="00AC2197"/>
    <w:rsid w:val="00AC2677"/>
    <w:rsid w:val="00AC3E3A"/>
    <w:rsid w:val="00AC447D"/>
    <w:rsid w:val="00AC669F"/>
    <w:rsid w:val="00AC78D6"/>
    <w:rsid w:val="00AD33E3"/>
    <w:rsid w:val="00AD345B"/>
    <w:rsid w:val="00AD34B9"/>
    <w:rsid w:val="00AD68C2"/>
    <w:rsid w:val="00AD7A7C"/>
    <w:rsid w:val="00AE468B"/>
    <w:rsid w:val="00AF7DCB"/>
    <w:rsid w:val="00B03D84"/>
    <w:rsid w:val="00B1123D"/>
    <w:rsid w:val="00B1136E"/>
    <w:rsid w:val="00B117F3"/>
    <w:rsid w:val="00B11F5B"/>
    <w:rsid w:val="00B14040"/>
    <w:rsid w:val="00B14E9D"/>
    <w:rsid w:val="00B16189"/>
    <w:rsid w:val="00B237F1"/>
    <w:rsid w:val="00B2476F"/>
    <w:rsid w:val="00B302BC"/>
    <w:rsid w:val="00B31243"/>
    <w:rsid w:val="00B32A5D"/>
    <w:rsid w:val="00B3314B"/>
    <w:rsid w:val="00B33988"/>
    <w:rsid w:val="00B35BAD"/>
    <w:rsid w:val="00B35C44"/>
    <w:rsid w:val="00B41243"/>
    <w:rsid w:val="00B4132A"/>
    <w:rsid w:val="00B4150A"/>
    <w:rsid w:val="00B4218E"/>
    <w:rsid w:val="00B44EA7"/>
    <w:rsid w:val="00B4575A"/>
    <w:rsid w:val="00B45F18"/>
    <w:rsid w:val="00B508FA"/>
    <w:rsid w:val="00B53710"/>
    <w:rsid w:val="00B53AF6"/>
    <w:rsid w:val="00B55192"/>
    <w:rsid w:val="00B63604"/>
    <w:rsid w:val="00B70064"/>
    <w:rsid w:val="00B70F18"/>
    <w:rsid w:val="00B71980"/>
    <w:rsid w:val="00B809CE"/>
    <w:rsid w:val="00B90B44"/>
    <w:rsid w:val="00B945F2"/>
    <w:rsid w:val="00B95BE0"/>
    <w:rsid w:val="00B95EA1"/>
    <w:rsid w:val="00B96C58"/>
    <w:rsid w:val="00BA34AB"/>
    <w:rsid w:val="00BA352A"/>
    <w:rsid w:val="00BB44B9"/>
    <w:rsid w:val="00BC5947"/>
    <w:rsid w:val="00BD4276"/>
    <w:rsid w:val="00BF28DF"/>
    <w:rsid w:val="00BF5289"/>
    <w:rsid w:val="00BF6A76"/>
    <w:rsid w:val="00C00583"/>
    <w:rsid w:val="00C016D0"/>
    <w:rsid w:val="00C02554"/>
    <w:rsid w:val="00C056AB"/>
    <w:rsid w:val="00C1362B"/>
    <w:rsid w:val="00C21851"/>
    <w:rsid w:val="00C25632"/>
    <w:rsid w:val="00C259E1"/>
    <w:rsid w:val="00C37EC5"/>
    <w:rsid w:val="00C40D2D"/>
    <w:rsid w:val="00C4102C"/>
    <w:rsid w:val="00C47E11"/>
    <w:rsid w:val="00C54C07"/>
    <w:rsid w:val="00C56803"/>
    <w:rsid w:val="00C56E2A"/>
    <w:rsid w:val="00C57ABE"/>
    <w:rsid w:val="00C67080"/>
    <w:rsid w:val="00C678A6"/>
    <w:rsid w:val="00C75794"/>
    <w:rsid w:val="00C8290D"/>
    <w:rsid w:val="00C87D89"/>
    <w:rsid w:val="00CA261F"/>
    <w:rsid w:val="00CA4478"/>
    <w:rsid w:val="00CA461A"/>
    <w:rsid w:val="00CB3004"/>
    <w:rsid w:val="00CB728D"/>
    <w:rsid w:val="00CB75AC"/>
    <w:rsid w:val="00CD4487"/>
    <w:rsid w:val="00CD5B9D"/>
    <w:rsid w:val="00CE501B"/>
    <w:rsid w:val="00CE659F"/>
    <w:rsid w:val="00CF444C"/>
    <w:rsid w:val="00CF69EE"/>
    <w:rsid w:val="00D01107"/>
    <w:rsid w:val="00D015F6"/>
    <w:rsid w:val="00D064E2"/>
    <w:rsid w:val="00D10011"/>
    <w:rsid w:val="00D140D9"/>
    <w:rsid w:val="00D147DC"/>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1DDF"/>
    <w:rsid w:val="00DE310D"/>
    <w:rsid w:val="00DE372F"/>
    <w:rsid w:val="00DE4A29"/>
    <w:rsid w:val="00DF601B"/>
    <w:rsid w:val="00DF7053"/>
    <w:rsid w:val="00DF7450"/>
    <w:rsid w:val="00DF78BB"/>
    <w:rsid w:val="00DF7D6C"/>
    <w:rsid w:val="00E00D86"/>
    <w:rsid w:val="00E020C2"/>
    <w:rsid w:val="00E040BE"/>
    <w:rsid w:val="00E04FAC"/>
    <w:rsid w:val="00E05C8D"/>
    <w:rsid w:val="00E05E97"/>
    <w:rsid w:val="00E11726"/>
    <w:rsid w:val="00E23A4E"/>
    <w:rsid w:val="00E23F4E"/>
    <w:rsid w:val="00E2483D"/>
    <w:rsid w:val="00E2594F"/>
    <w:rsid w:val="00E26DFB"/>
    <w:rsid w:val="00E3674A"/>
    <w:rsid w:val="00E3692A"/>
    <w:rsid w:val="00E371B1"/>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96C31"/>
    <w:rsid w:val="00EA2C35"/>
    <w:rsid w:val="00EA5F32"/>
    <w:rsid w:val="00EA6D7C"/>
    <w:rsid w:val="00EA79AA"/>
    <w:rsid w:val="00EB06E9"/>
    <w:rsid w:val="00EB079C"/>
    <w:rsid w:val="00EB1916"/>
    <w:rsid w:val="00EB3053"/>
    <w:rsid w:val="00EC1EE9"/>
    <w:rsid w:val="00EC5B42"/>
    <w:rsid w:val="00ED316B"/>
    <w:rsid w:val="00ED4704"/>
    <w:rsid w:val="00EE0EEA"/>
    <w:rsid w:val="00EE35A0"/>
    <w:rsid w:val="00EF250E"/>
    <w:rsid w:val="00EF46A2"/>
    <w:rsid w:val="00EF5875"/>
    <w:rsid w:val="00F07A27"/>
    <w:rsid w:val="00F1246B"/>
    <w:rsid w:val="00F16007"/>
    <w:rsid w:val="00F16EF7"/>
    <w:rsid w:val="00F23325"/>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D205F"/>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9AE6E-B27B-4C4B-B11B-A4BA24BF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32</Pages>
  <Words>6634</Words>
  <Characters>35828</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101</cp:revision>
  <cp:lastPrinted>2026-05-12T06:56:00Z</cp:lastPrinted>
  <dcterms:created xsi:type="dcterms:W3CDTF">2026-03-27T05:28:00Z</dcterms:created>
  <dcterms:modified xsi:type="dcterms:W3CDTF">2026-05-13T11:38:00Z</dcterms:modified>
</cp:coreProperties>
</file>