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318" w:rsidRPr="009C3262" w:rsidRDefault="008A66F8">
      <w:pPr>
        <w:pStyle w:val="Default"/>
        <w:tabs>
          <w:tab w:val="left" w:pos="1260"/>
        </w:tabs>
        <w:spacing w:line="99" w:lineRule="atLeast"/>
        <w:jc w:val="center"/>
        <w:rPr>
          <w:rFonts w:ascii="Arial" w:eastAsia="Times New Roman" w:hAnsi="Arial" w:cs="Arial"/>
          <w:b/>
          <w:bCs/>
          <w:sz w:val="24"/>
          <w:szCs w:val="24"/>
          <w:u w:val="single" w:color="000000"/>
          <w:lang w:val="el-GR"/>
        </w:rPr>
      </w:pPr>
      <w:r w:rsidRPr="009C3262">
        <w:rPr>
          <w:rFonts w:ascii="Arial" w:hAnsi="Arial" w:cs="Arial"/>
          <w:b/>
          <w:bCs/>
          <w:sz w:val="24"/>
          <w:szCs w:val="24"/>
          <w:u w:val="single" w:color="000000"/>
          <w:lang w:val="el-GR"/>
        </w:rPr>
        <w:t>ΠΡΟΔΙΑΓΡΑΦΗ ΕΝΟΠΛΩΝ ΔΥΝΑΜΕΩΝ</w:t>
      </w:r>
    </w:p>
    <w:p w:rsidR="00AF7318" w:rsidRPr="009C3262" w:rsidRDefault="00AF7318">
      <w:pPr>
        <w:pStyle w:val="Default"/>
        <w:tabs>
          <w:tab w:val="left" w:pos="1260"/>
        </w:tabs>
        <w:spacing w:line="99" w:lineRule="atLeast"/>
        <w:jc w:val="center"/>
        <w:rPr>
          <w:rFonts w:ascii="Arial" w:eastAsia="Times New Roman" w:hAnsi="Arial" w:cs="Arial"/>
          <w:b/>
          <w:bCs/>
          <w:sz w:val="24"/>
          <w:szCs w:val="24"/>
          <w:u w:val="single" w:color="000000"/>
          <w:lang w:val="el-GR"/>
        </w:rPr>
      </w:pPr>
    </w:p>
    <w:p w:rsidR="00AF7318" w:rsidRPr="009C3262" w:rsidRDefault="00AF7318">
      <w:pPr>
        <w:pStyle w:val="Default"/>
        <w:tabs>
          <w:tab w:val="left" w:pos="1260"/>
        </w:tabs>
        <w:spacing w:line="99" w:lineRule="atLeast"/>
        <w:jc w:val="center"/>
        <w:rPr>
          <w:rFonts w:ascii="Arial" w:eastAsia="Times New Roman" w:hAnsi="Arial" w:cs="Arial"/>
          <w:i/>
          <w:iCs/>
          <w:sz w:val="24"/>
          <w:szCs w:val="24"/>
          <w:u w:color="000000"/>
          <w:lang w:val="el-GR"/>
        </w:rPr>
      </w:pPr>
    </w:p>
    <w:p w:rsidR="00AF7318" w:rsidRPr="009C3262" w:rsidRDefault="00AF7318">
      <w:pPr>
        <w:pStyle w:val="Default"/>
        <w:tabs>
          <w:tab w:val="left" w:pos="1260"/>
        </w:tabs>
        <w:spacing w:line="99" w:lineRule="atLeast"/>
        <w:jc w:val="center"/>
        <w:rPr>
          <w:rFonts w:ascii="Arial" w:eastAsia="Times New Roman" w:hAnsi="Arial" w:cs="Arial"/>
          <w:sz w:val="24"/>
          <w:szCs w:val="24"/>
          <w:u w:val="single" w:color="000000"/>
          <w:lang w:val="el-GR"/>
        </w:rPr>
      </w:pPr>
    </w:p>
    <w:p w:rsidR="00AF7318" w:rsidRPr="009C3262" w:rsidRDefault="00AF7318">
      <w:pPr>
        <w:pStyle w:val="Default"/>
        <w:tabs>
          <w:tab w:val="left" w:pos="1260"/>
        </w:tabs>
        <w:spacing w:line="99" w:lineRule="atLeast"/>
        <w:jc w:val="center"/>
        <w:rPr>
          <w:rFonts w:ascii="Arial" w:eastAsia="Times New Roman" w:hAnsi="Arial" w:cs="Arial"/>
          <w:sz w:val="24"/>
          <w:szCs w:val="24"/>
          <w:u w:val="single" w:color="000000"/>
          <w:lang w:val="el-GR"/>
        </w:rPr>
      </w:pPr>
    </w:p>
    <w:p w:rsidR="00AF7318" w:rsidRPr="009C3262" w:rsidRDefault="00AF7318">
      <w:pPr>
        <w:pStyle w:val="Default"/>
        <w:tabs>
          <w:tab w:val="left" w:pos="1260"/>
        </w:tabs>
        <w:spacing w:line="99" w:lineRule="atLeast"/>
        <w:jc w:val="center"/>
        <w:rPr>
          <w:rFonts w:ascii="Arial" w:eastAsia="Times New Roman" w:hAnsi="Arial" w:cs="Arial"/>
          <w:sz w:val="24"/>
          <w:szCs w:val="24"/>
          <w:u w:val="single" w:color="000000"/>
          <w:lang w:val="el-GR"/>
        </w:rPr>
      </w:pPr>
    </w:p>
    <w:p w:rsidR="00AF7318" w:rsidRPr="009C3262" w:rsidRDefault="00AF7318">
      <w:pPr>
        <w:pStyle w:val="Default"/>
        <w:tabs>
          <w:tab w:val="left" w:pos="1260"/>
        </w:tabs>
        <w:spacing w:line="99" w:lineRule="atLeast"/>
        <w:jc w:val="center"/>
        <w:rPr>
          <w:rFonts w:ascii="Arial" w:eastAsia="Times New Roman" w:hAnsi="Arial" w:cs="Arial"/>
          <w:sz w:val="24"/>
          <w:szCs w:val="24"/>
          <w:u w:val="single" w:color="000000"/>
          <w:lang w:val="el-GR"/>
        </w:rPr>
      </w:pP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t xml:space="preserve">ΠΕΔ   </w:t>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t xml:space="preserve">ΕΚΔΟΣΗ  </w:t>
      </w:r>
      <w:r w:rsidRPr="009C3262">
        <w:rPr>
          <w:rFonts w:ascii="Arial" w:hAnsi="Arial" w:cs="Arial"/>
          <w:sz w:val="24"/>
          <w:szCs w:val="24"/>
          <w:u w:color="000000"/>
          <w:lang w:val="el-GR"/>
        </w:rPr>
        <w:t>1</w:t>
      </w:r>
      <w:r w:rsidRPr="009C3262">
        <w:rPr>
          <w:rFonts w:ascii="Arial" w:hAnsi="Arial" w:cs="Arial"/>
          <w:sz w:val="24"/>
          <w:szCs w:val="24"/>
          <w:u w:color="000000"/>
          <w:vertAlign w:val="superscript"/>
          <w:lang w:val="el-GR"/>
        </w:rPr>
        <w:t>η</w:t>
      </w:r>
      <w:r w:rsidRPr="009C3262">
        <w:rPr>
          <w:rFonts w:ascii="Arial" w:hAnsi="Arial" w:cs="Arial"/>
          <w:sz w:val="24"/>
          <w:szCs w:val="24"/>
          <w:u w:color="000000"/>
          <w:lang w:val="de-DE"/>
        </w:rPr>
        <w:t xml:space="preserve"> </w:t>
      </w:r>
    </w:p>
    <w:p w:rsidR="00AF7318" w:rsidRPr="009C3262" w:rsidRDefault="00AF7318">
      <w:pPr>
        <w:pStyle w:val="Default"/>
        <w:spacing w:line="99" w:lineRule="atLeast"/>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i/>
          <w:iCs/>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9C3262">
      <w:pPr>
        <w:pStyle w:val="a"/>
        <w:widowControl w:val="0"/>
        <w:jc w:val="center"/>
        <w:rPr>
          <w:rFonts w:ascii="Arial" w:hAnsi="Arial" w:cs="Arial"/>
          <w:lang w:val="el-GR"/>
        </w:rPr>
      </w:pPr>
      <w:r w:rsidRPr="009C3262">
        <w:rPr>
          <w:rFonts w:ascii="Arial" w:hAnsi="Arial" w:cs="Arial"/>
          <w:lang w:val="el-GR"/>
        </w:rPr>
        <w:t xml:space="preserve">ΣΥΓΧΡΟΝΟ </w:t>
      </w:r>
      <w:r w:rsidR="008A66F8" w:rsidRPr="009C3262">
        <w:rPr>
          <w:rFonts w:ascii="Arial" w:hAnsi="Arial" w:cs="Arial"/>
          <w:lang w:val="el-GR"/>
        </w:rPr>
        <w:t xml:space="preserve">ΝΕΥΡΟΧΕΙΡΟΥΡΓΙΚΟ ΜΙΚΡΟΣΚΟΠΙΟ </w:t>
      </w:r>
    </w:p>
    <w:p w:rsidR="00AF7318" w:rsidRPr="009C3262" w:rsidRDefault="008A66F8">
      <w:pPr>
        <w:pStyle w:val="a"/>
        <w:widowControl w:val="0"/>
        <w:jc w:val="center"/>
        <w:rPr>
          <w:rFonts w:ascii="Arial" w:hAnsi="Arial" w:cs="Arial"/>
          <w:lang w:val="el-GR"/>
        </w:rPr>
      </w:pPr>
      <w:r w:rsidRPr="009C3262">
        <w:rPr>
          <w:rFonts w:ascii="Arial" w:hAnsi="Arial" w:cs="Arial"/>
          <w:lang w:val="el-GR"/>
        </w:rPr>
        <w:t>ΜΕΤΑ ΠΑΡΕΛΚΟΜΕΝΩΝ</w:t>
      </w: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8A66F8">
      <w:pPr>
        <w:pStyle w:val="Default"/>
        <w:spacing w:line="99" w:lineRule="atLeast"/>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w:t>
      </w:r>
      <w:r w:rsidR="009C3262">
        <w:rPr>
          <w:rFonts w:ascii="Arial" w:hAnsi="Arial" w:cs="Arial"/>
          <w:sz w:val="24"/>
          <w:szCs w:val="24"/>
          <w:u w:color="000000"/>
          <w:lang w:val="el-GR"/>
        </w:rPr>
        <w:t>26 ΦΕΒ 2026</w:t>
      </w:r>
    </w:p>
    <w:p w:rsidR="00AF7318" w:rsidRPr="009C3262" w:rsidRDefault="00AF7318">
      <w:pPr>
        <w:pStyle w:val="Default"/>
        <w:spacing w:line="99" w:lineRule="atLeast"/>
        <w:jc w:val="center"/>
        <w:rPr>
          <w:rFonts w:ascii="Arial" w:eastAsia="Times New Roman" w:hAnsi="Arial" w:cs="Arial"/>
          <w:sz w:val="24"/>
          <w:szCs w:val="24"/>
          <w:u w:color="000000"/>
          <w:lang w:val="el-GR"/>
        </w:rPr>
      </w:pPr>
    </w:p>
    <w:p w:rsidR="00AF7318" w:rsidRPr="009C3262" w:rsidRDefault="00AF7318">
      <w:pPr>
        <w:pStyle w:val="Default"/>
        <w:spacing w:line="99" w:lineRule="atLeast"/>
        <w:jc w:val="center"/>
        <w:rPr>
          <w:rFonts w:ascii="Arial" w:eastAsia="Times New Roman" w:hAnsi="Arial" w:cs="Arial"/>
          <w:sz w:val="24"/>
          <w:szCs w:val="24"/>
          <w:u w:color="000000"/>
          <w:lang w:val="el-GR"/>
        </w:rPr>
      </w:pPr>
    </w:p>
    <w:p w:rsidR="00AF7318" w:rsidRPr="009C3262" w:rsidRDefault="00AF7318">
      <w:pPr>
        <w:pStyle w:val="Default"/>
        <w:spacing w:line="99" w:lineRule="atLeast"/>
        <w:jc w:val="center"/>
        <w:rPr>
          <w:rFonts w:ascii="Arial" w:eastAsia="Times New Roman" w:hAnsi="Arial" w:cs="Arial"/>
          <w:sz w:val="24"/>
          <w:szCs w:val="24"/>
          <w:u w:color="000000"/>
          <w:lang w:val="el-GR"/>
        </w:rPr>
      </w:pPr>
    </w:p>
    <w:p w:rsidR="009C3262" w:rsidRDefault="009C3262">
      <w:pPr>
        <w:pStyle w:val="Default"/>
        <w:spacing w:line="99" w:lineRule="atLeast"/>
        <w:jc w:val="center"/>
        <w:rPr>
          <w:rFonts w:ascii="Arial" w:hAnsi="Arial" w:cs="Arial"/>
          <w:sz w:val="24"/>
          <w:szCs w:val="24"/>
          <w:u w:color="000000"/>
          <w:lang w:val="el-GR"/>
        </w:rPr>
      </w:pPr>
    </w:p>
    <w:p w:rsidR="009C3262" w:rsidRDefault="009C3262">
      <w:pPr>
        <w:pStyle w:val="Default"/>
        <w:spacing w:line="99" w:lineRule="atLeast"/>
        <w:jc w:val="center"/>
        <w:rPr>
          <w:rFonts w:ascii="Arial" w:hAnsi="Arial" w:cs="Arial"/>
          <w:sz w:val="24"/>
          <w:szCs w:val="24"/>
          <w:u w:color="000000"/>
          <w:lang w:val="el-GR"/>
        </w:rPr>
      </w:pPr>
    </w:p>
    <w:p w:rsidR="009C3262" w:rsidRDefault="009C3262">
      <w:pPr>
        <w:pStyle w:val="Default"/>
        <w:spacing w:line="99" w:lineRule="atLeast"/>
        <w:jc w:val="center"/>
        <w:rPr>
          <w:rFonts w:ascii="Arial" w:hAnsi="Arial" w:cs="Arial"/>
          <w:sz w:val="24"/>
          <w:szCs w:val="24"/>
          <w:u w:color="000000"/>
          <w:lang w:val="el-GR"/>
        </w:rPr>
      </w:pPr>
    </w:p>
    <w:p w:rsidR="009C3262" w:rsidRDefault="009C3262">
      <w:pPr>
        <w:pStyle w:val="Default"/>
        <w:spacing w:line="99" w:lineRule="atLeast"/>
        <w:jc w:val="center"/>
        <w:rPr>
          <w:rFonts w:ascii="Arial" w:hAnsi="Arial" w:cs="Arial"/>
          <w:sz w:val="24"/>
          <w:szCs w:val="24"/>
          <w:u w:color="000000"/>
          <w:lang w:val="el-GR"/>
        </w:rPr>
      </w:pPr>
    </w:p>
    <w:p w:rsidR="009C3262" w:rsidRDefault="009C3262">
      <w:pPr>
        <w:pStyle w:val="Default"/>
        <w:spacing w:line="99" w:lineRule="atLeast"/>
        <w:jc w:val="center"/>
        <w:rPr>
          <w:rFonts w:ascii="Arial" w:hAnsi="Arial" w:cs="Arial"/>
          <w:sz w:val="24"/>
          <w:szCs w:val="24"/>
          <w:u w:color="000000"/>
          <w:lang w:val="el-GR"/>
        </w:rPr>
      </w:pPr>
    </w:p>
    <w:p w:rsidR="009C3262" w:rsidRDefault="009C3262">
      <w:pPr>
        <w:pStyle w:val="Default"/>
        <w:spacing w:line="99" w:lineRule="atLeast"/>
        <w:jc w:val="center"/>
        <w:rPr>
          <w:rFonts w:ascii="Arial" w:hAnsi="Arial" w:cs="Arial"/>
          <w:sz w:val="24"/>
          <w:szCs w:val="24"/>
          <w:u w:color="000000"/>
          <w:lang w:val="el-GR"/>
        </w:rPr>
      </w:pPr>
    </w:p>
    <w:p w:rsidR="009C3262" w:rsidRDefault="009C3262">
      <w:pPr>
        <w:pStyle w:val="Default"/>
        <w:spacing w:line="99" w:lineRule="atLeast"/>
        <w:jc w:val="center"/>
        <w:rPr>
          <w:rFonts w:ascii="Arial" w:hAnsi="Arial" w:cs="Arial"/>
          <w:sz w:val="24"/>
          <w:szCs w:val="24"/>
          <w:u w:color="000000"/>
          <w:lang w:val="el-GR"/>
        </w:rPr>
      </w:pPr>
    </w:p>
    <w:p w:rsidR="00AF7318" w:rsidRPr="009C3262" w:rsidRDefault="008A66F8">
      <w:pPr>
        <w:pStyle w:val="Default"/>
        <w:spacing w:line="99" w:lineRule="atLeast"/>
        <w:jc w:val="center"/>
        <w:rPr>
          <w:rFonts w:ascii="Arial" w:eastAsia="Times New Roman" w:hAnsi="Arial" w:cs="Arial"/>
          <w:sz w:val="24"/>
          <w:szCs w:val="24"/>
          <w:u w:color="000000"/>
          <w:lang w:val="el-GR"/>
        </w:rPr>
      </w:pPr>
      <w:r w:rsidRPr="009C3262">
        <w:rPr>
          <w:rFonts w:ascii="Arial" w:hAnsi="Arial" w:cs="Arial"/>
          <w:sz w:val="24"/>
          <w:szCs w:val="24"/>
          <w:u w:color="000000"/>
          <w:lang w:val="el-GR"/>
        </w:rPr>
        <w:lastRenderedPageBreak/>
        <w:t>ΕΛΛΗΝΙΚΗ ΔΗΜΟΚΡΑΤΙΑ</w:t>
      </w:r>
    </w:p>
    <w:p w:rsidR="00AF7318" w:rsidRPr="009C3262" w:rsidRDefault="008A66F8">
      <w:pPr>
        <w:pStyle w:val="Default"/>
        <w:spacing w:line="99" w:lineRule="atLeast"/>
        <w:jc w:val="center"/>
        <w:rPr>
          <w:rFonts w:ascii="Arial" w:eastAsia="Times New Roman" w:hAnsi="Arial" w:cs="Arial"/>
          <w:sz w:val="24"/>
          <w:szCs w:val="24"/>
          <w:u w:color="000000"/>
          <w:lang w:val="el-GR"/>
        </w:rPr>
      </w:pPr>
      <w:r w:rsidRPr="009C3262">
        <w:rPr>
          <w:rFonts w:ascii="Arial" w:hAnsi="Arial" w:cs="Arial"/>
          <w:sz w:val="24"/>
          <w:szCs w:val="24"/>
          <w:u w:color="000000"/>
          <w:lang w:val="el-GR"/>
        </w:rPr>
        <w:t>ΥΠΟΥΡΓΕΙΟ ΕΘΝΙΚΗΣ ΑΜΥΝΑ</w:t>
      </w:r>
    </w:p>
    <w:p w:rsidR="00AF7318" w:rsidRPr="009C3262" w:rsidRDefault="00AF7318">
      <w:pPr>
        <w:pStyle w:val="a"/>
        <w:widowControl w:val="0"/>
        <w:spacing w:after="240"/>
        <w:rPr>
          <w:rFonts w:ascii="Arial" w:eastAsia="Times New Roman" w:hAnsi="Arial" w:cs="Arial"/>
          <w:lang w:val="el-GR"/>
        </w:rPr>
      </w:pPr>
    </w:p>
    <w:p w:rsidR="00AF7318" w:rsidRPr="009C3262" w:rsidRDefault="008A66F8">
      <w:pPr>
        <w:pStyle w:val="a"/>
        <w:widowControl w:val="0"/>
        <w:spacing w:after="240"/>
        <w:rPr>
          <w:rFonts w:ascii="Arial" w:hAnsi="Arial" w:cs="Arial"/>
        </w:rPr>
      </w:pPr>
      <w:r w:rsidRPr="009C3262">
        <w:rPr>
          <w:rFonts w:ascii="Arial" w:hAnsi="Arial" w:cs="Arial"/>
        </w:rPr>
        <w:t>ΠΙΝΑΚΑΣ ΠΕΡΙΕΧΟΜΕΝΩΝ</w:t>
      </w:r>
    </w:p>
    <w:p w:rsidR="00AF7318" w:rsidRPr="009C3262" w:rsidRDefault="008A66F8">
      <w:pPr>
        <w:pStyle w:val="a"/>
        <w:widowControl w:val="0"/>
        <w:numPr>
          <w:ilvl w:val="0"/>
          <w:numId w:val="2"/>
        </w:numPr>
        <w:spacing w:after="320"/>
        <w:rPr>
          <w:rFonts w:ascii="Arial" w:eastAsia="Times New Roman" w:hAnsi="Arial" w:cs="Arial"/>
        </w:rPr>
      </w:pPr>
      <w:r w:rsidRPr="009C3262">
        <w:rPr>
          <w:rFonts w:ascii="Arial" w:hAnsi="Arial" w:cs="Arial"/>
        </w:rPr>
        <w:t xml:space="preserve">ΠΕΔΙΟ ΕΦΑΡΜΟΓΗΣ </w:t>
      </w:r>
    </w:p>
    <w:p w:rsidR="00AF7318" w:rsidRPr="009C3262" w:rsidRDefault="008A66F8">
      <w:pPr>
        <w:pStyle w:val="a"/>
        <w:widowControl w:val="0"/>
        <w:numPr>
          <w:ilvl w:val="0"/>
          <w:numId w:val="2"/>
        </w:numPr>
        <w:spacing w:after="320"/>
        <w:rPr>
          <w:rFonts w:ascii="Arial" w:eastAsia="Times New Roman" w:hAnsi="Arial" w:cs="Arial"/>
        </w:rPr>
      </w:pPr>
      <w:r w:rsidRPr="009C3262">
        <w:rPr>
          <w:rFonts w:ascii="Arial" w:hAnsi="Arial" w:cs="Arial"/>
        </w:rPr>
        <w:t xml:space="preserve">ΣΧΕΤΙΚΑ </w:t>
      </w:r>
      <w:r w:rsidRPr="009C3262">
        <w:rPr>
          <w:rFonts w:ascii="Arial" w:hAnsi="Arial" w:cs="Arial"/>
        </w:rPr>
        <w:t>ΕΓΓΡΑΦΑ</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2.1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Νομοθεσία </w:t>
      </w:r>
    </w:p>
    <w:p w:rsidR="00AF7318" w:rsidRPr="009C3262" w:rsidRDefault="009C3262" w:rsidP="009C3262">
      <w:pPr>
        <w:pStyle w:val="a"/>
        <w:widowControl w:val="0"/>
        <w:tabs>
          <w:tab w:val="left" w:pos="720"/>
        </w:tabs>
        <w:spacing w:after="240"/>
        <w:rPr>
          <w:rFonts w:ascii="Arial" w:eastAsia="Times New Roman" w:hAnsi="Arial" w:cs="Arial"/>
        </w:rPr>
      </w:pPr>
      <w:r>
        <w:rPr>
          <w:rFonts w:ascii="Arial" w:hAnsi="Arial" w:cs="Arial"/>
          <w:lang w:val="el-GR"/>
        </w:rPr>
        <w:t xml:space="preserve">           </w:t>
      </w:r>
      <w:r w:rsidR="008A66F8" w:rsidRPr="009C3262">
        <w:rPr>
          <w:rFonts w:ascii="Arial" w:hAnsi="Arial" w:cs="Arial"/>
        </w:rPr>
        <w:t xml:space="preserve">2.2 </w:t>
      </w:r>
      <w:r w:rsidR="008A66F8" w:rsidRPr="009C3262">
        <w:rPr>
          <w:rFonts w:ascii="Arial" w:hAnsi="Arial" w:cs="Arial"/>
        </w:rPr>
        <w:t> </w:t>
      </w:r>
      <w:r>
        <w:rPr>
          <w:rFonts w:ascii="Arial" w:hAnsi="Arial" w:cs="Arial"/>
          <w:lang w:val="el-GR"/>
        </w:rPr>
        <w:t xml:space="preserve">  </w:t>
      </w:r>
      <w:r w:rsidR="008A66F8" w:rsidRPr="009C3262">
        <w:rPr>
          <w:rFonts w:ascii="Arial" w:hAnsi="Arial" w:cs="Arial"/>
        </w:rPr>
        <w:t xml:space="preserve">Πρότυπα </w:t>
      </w:r>
    </w:p>
    <w:p w:rsidR="00AF7318" w:rsidRPr="009C3262" w:rsidRDefault="008A66F8">
      <w:pPr>
        <w:pStyle w:val="a"/>
        <w:widowControl w:val="0"/>
        <w:numPr>
          <w:ilvl w:val="0"/>
          <w:numId w:val="7"/>
        </w:numPr>
        <w:spacing w:after="320"/>
        <w:rPr>
          <w:rFonts w:ascii="Arial" w:eastAsia="Times New Roman" w:hAnsi="Arial" w:cs="Arial"/>
        </w:rPr>
      </w:pPr>
      <w:r w:rsidRPr="009C3262">
        <w:rPr>
          <w:rFonts w:ascii="Arial" w:hAnsi="Arial" w:cs="Arial"/>
        </w:rPr>
        <w:t xml:space="preserve">ΤΑΞΙΝΟΜΗΣΗ </w:t>
      </w:r>
    </w:p>
    <w:p w:rsidR="00AF7318" w:rsidRPr="009C3262" w:rsidRDefault="008A66F8">
      <w:pPr>
        <w:pStyle w:val="a"/>
        <w:widowControl w:val="0"/>
        <w:numPr>
          <w:ilvl w:val="0"/>
          <w:numId w:val="6"/>
        </w:numPr>
        <w:spacing w:after="320"/>
        <w:rPr>
          <w:rFonts w:ascii="Arial" w:eastAsia="Times New Roman" w:hAnsi="Arial" w:cs="Arial"/>
        </w:rPr>
      </w:pPr>
      <w:r w:rsidRPr="009C3262">
        <w:rPr>
          <w:rFonts w:ascii="Arial" w:hAnsi="Arial" w:cs="Arial"/>
        </w:rPr>
        <w:t xml:space="preserve">ΤΕΧΝΙΚΑ ΧΑΡΑΚΤΗΡΙΣΤΙΚΑ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4.1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Ορισμός Υλικού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4.2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Χαρακτηριστικά Επιδόσεων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4.3 </w:t>
      </w:r>
      <w:r w:rsidRPr="009C3262">
        <w:rPr>
          <w:rFonts w:ascii="Arial" w:hAnsi="Arial" w:cs="Arial"/>
        </w:rPr>
        <w:t> </w:t>
      </w:r>
      <w:r w:rsidR="009C3262">
        <w:rPr>
          <w:rFonts w:ascii="Arial" w:hAnsi="Arial" w:cs="Arial"/>
          <w:lang w:val="el-GR"/>
        </w:rPr>
        <w:t xml:space="preserve">  </w:t>
      </w:r>
      <w:r w:rsidRPr="009C3262">
        <w:rPr>
          <w:rFonts w:ascii="Arial" w:hAnsi="Arial" w:cs="Arial"/>
        </w:rPr>
        <w:t>Δυνατότητα Συντήρησης</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4.4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Περιβάλλον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4.5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Εγκατάσταση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4.6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Παρελκόμενα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4.7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Συσκευασία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4.8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Επισήμανση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4.9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Εγγυήσεις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4.10 </w:t>
      </w:r>
      <w:r w:rsidR="009C3262">
        <w:rPr>
          <w:rFonts w:ascii="Arial" w:hAnsi="Arial" w:cs="Arial"/>
          <w:lang w:val="el-GR"/>
        </w:rPr>
        <w:t xml:space="preserve"> </w:t>
      </w:r>
      <w:r w:rsidRPr="009C3262">
        <w:rPr>
          <w:rFonts w:ascii="Arial" w:hAnsi="Arial" w:cs="Arial"/>
        </w:rPr>
        <w:t xml:space="preserve"> Εκπαίδευση </w:t>
      </w:r>
      <w:r w:rsidRPr="009C3262">
        <w:rPr>
          <w:rFonts w:ascii="Arial" w:hAnsi="Arial" w:cs="Arial"/>
        </w:rPr>
        <w:t xml:space="preserve">- </w:t>
      </w:r>
      <w:r w:rsidRPr="009C3262">
        <w:rPr>
          <w:rFonts w:ascii="Arial" w:hAnsi="Arial" w:cs="Arial"/>
        </w:rPr>
        <w:t xml:space="preserve">Διάθεση Προσωπικού </w:t>
      </w:r>
    </w:p>
    <w:p w:rsidR="00AF7318" w:rsidRPr="009C3262" w:rsidRDefault="008A66F8">
      <w:pPr>
        <w:pStyle w:val="a"/>
        <w:widowControl w:val="0"/>
        <w:spacing w:after="240"/>
        <w:rPr>
          <w:rFonts w:ascii="Arial" w:hAnsi="Arial" w:cs="Arial"/>
        </w:rPr>
      </w:pPr>
      <w:r w:rsidRPr="009C3262">
        <w:rPr>
          <w:rFonts w:ascii="Arial" w:hAnsi="Arial" w:cs="Arial"/>
        </w:rPr>
        <w:t xml:space="preserve">5. ΑΠΑΙΤΗΣΕΙΣ ΣΥΜΜΟΡΦΩΣΗΣ ΥΛΙΚΟΥ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5.1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Συνοδευτικά Έγγραφα </w:t>
      </w:r>
      <w:r w:rsidRPr="009C3262">
        <w:rPr>
          <w:rFonts w:ascii="Arial" w:hAnsi="Arial" w:cs="Arial"/>
        </w:rPr>
        <w:t xml:space="preserve">/ </w:t>
      </w:r>
      <w:r w:rsidRPr="009C3262">
        <w:rPr>
          <w:rFonts w:ascii="Arial" w:hAnsi="Arial" w:cs="Arial"/>
        </w:rPr>
        <w:t xml:space="preserve">Πιστοποιητικά </w:t>
      </w:r>
    </w:p>
    <w:p w:rsidR="00AF7318" w:rsidRPr="009C3262" w:rsidRDefault="008A66F8" w:rsidP="009C3262">
      <w:pPr>
        <w:pStyle w:val="a"/>
        <w:widowControl w:val="0"/>
        <w:tabs>
          <w:tab w:val="left" w:pos="720"/>
        </w:tabs>
        <w:spacing w:after="240"/>
        <w:ind w:left="720"/>
        <w:rPr>
          <w:rFonts w:ascii="Arial" w:eastAsia="Times New Roman" w:hAnsi="Arial" w:cs="Arial"/>
        </w:rPr>
      </w:pPr>
      <w:r w:rsidRPr="009C3262">
        <w:rPr>
          <w:rFonts w:ascii="Arial" w:hAnsi="Arial" w:cs="Arial"/>
        </w:rPr>
        <w:t xml:space="preserve">5.2 </w:t>
      </w:r>
      <w:r w:rsidRPr="009C3262">
        <w:rPr>
          <w:rFonts w:ascii="Arial" w:hAnsi="Arial" w:cs="Arial"/>
        </w:rPr>
        <w:t> </w:t>
      </w:r>
      <w:r w:rsidR="009C3262">
        <w:rPr>
          <w:rFonts w:ascii="Arial" w:hAnsi="Arial" w:cs="Arial"/>
          <w:lang w:val="el-GR"/>
        </w:rPr>
        <w:t xml:space="preserve">  </w:t>
      </w:r>
      <w:r w:rsidRPr="009C3262">
        <w:rPr>
          <w:rFonts w:ascii="Arial" w:hAnsi="Arial" w:cs="Arial"/>
        </w:rPr>
        <w:t xml:space="preserve">Επιθεωρήσεις </w:t>
      </w:r>
      <w:r w:rsidRPr="009C3262">
        <w:rPr>
          <w:rFonts w:ascii="Arial" w:hAnsi="Arial" w:cs="Arial"/>
        </w:rPr>
        <w:t xml:space="preserve">/ </w:t>
      </w:r>
      <w:r w:rsidRPr="009C3262">
        <w:rPr>
          <w:rFonts w:ascii="Arial" w:hAnsi="Arial" w:cs="Arial"/>
        </w:rPr>
        <w:t xml:space="preserve">Δοκιμές </w:t>
      </w:r>
    </w:p>
    <w:p w:rsidR="00AF7318" w:rsidRPr="009C3262" w:rsidRDefault="008A66F8">
      <w:pPr>
        <w:pStyle w:val="a"/>
        <w:widowControl w:val="0"/>
        <w:numPr>
          <w:ilvl w:val="0"/>
          <w:numId w:val="14"/>
        </w:numPr>
        <w:spacing w:after="320"/>
        <w:rPr>
          <w:rFonts w:ascii="Arial" w:eastAsia="Times New Roman" w:hAnsi="Arial" w:cs="Arial"/>
        </w:rPr>
      </w:pPr>
      <w:r w:rsidRPr="009C3262">
        <w:rPr>
          <w:rFonts w:ascii="Arial" w:hAnsi="Arial" w:cs="Arial"/>
        </w:rPr>
        <w:t xml:space="preserve">ΛΟΙΠΕΣ ΑΠΑΙΤΗΣΕΙΣ </w:t>
      </w:r>
    </w:p>
    <w:p w:rsidR="00AF7318" w:rsidRPr="009C3262" w:rsidRDefault="008A66F8">
      <w:pPr>
        <w:pStyle w:val="a"/>
        <w:widowControl w:val="0"/>
        <w:numPr>
          <w:ilvl w:val="0"/>
          <w:numId w:val="13"/>
        </w:numPr>
        <w:spacing w:after="320"/>
        <w:rPr>
          <w:rFonts w:ascii="Arial" w:eastAsia="Times New Roman" w:hAnsi="Arial" w:cs="Arial"/>
        </w:rPr>
      </w:pPr>
      <w:r w:rsidRPr="009C3262">
        <w:rPr>
          <w:rFonts w:ascii="Arial" w:hAnsi="Arial" w:cs="Arial"/>
        </w:rPr>
        <w:t xml:space="preserve">ΠΕΡΙΕΧΟΜΕΝΟ ΠΡΟΣΦΟΡΑΣ </w:t>
      </w:r>
    </w:p>
    <w:p w:rsidR="00AF7318" w:rsidRPr="009C3262" w:rsidRDefault="008A66F8">
      <w:pPr>
        <w:pStyle w:val="a"/>
        <w:widowControl w:val="0"/>
        <w:numPr>
          <w:ilvl w:val="0"/>
          <w:numId w:val="13"/>
        </w:numPr>
        <w:spacing w:after="320"/>
        <w:rPr>
          <w:rFonts w:ascii="Arial" w:eastAsia="Times New Roman" w:hAnsi="Arial" w:cs="Arial"/>
        </w:rPr>
      </w:pPr>
      <w:r w:rsidRPr="009C3262">
        <w:rPr>
          <w:rFonts w:ascii="Arial" w:hAnsi="Arial" w:cs="Arial"/>
        </w:rPr>
        <w:lastRenderedPageBreak/>
        <w:t>ΣΗΜΕΙΩΣΕΙΣ</w:t>
      </w:r>
      <w:r w:rsidRPr="009C3262">
        <w:rPr>
          <w:rFonts w:ascii="Arial" w:eastAsia="Times New Roman" w:hAnsi="Arial" w:cs="Arial"/>
          <w:noProof/>
        </w:rPr>
        <mc:AlternateContent>
          <mc:Choice Requires="wps">
            <w:drawing>
              <wp:anchor distT="152400" distB="152400" distL="152400" distR="152400" simplePos="0" relativeHeight="251659264" behindDoc="0" locked="0" layoutInCell="1" allowOverlap="1">
                <wp:simplePos x="0" y="0"/>
                <wp:positionH relativeFrom="margin">
                  <wp:posOffset>882650</wp:posOffset>
                </wp:positionH>
                <wp:positionV relativeFrom="page">
                  <wp:posOffset>199112</wp:posOffset>
                </wp:positionV>
                <wp:extent cx="3175000" cy="240308"/>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3175000" cy="240308"/>
                        </a:xfrm>
                        <a:prstGeom prst="rect">
                          <a:avLst/>
                        </a:prstGeom>
                        <a:noFill/>
                        <a:ln w="12700" cap="flat">
                          <a:noFill/>
                          <a:miter lim="400000"/>
                        </a:ln>
                        <a:effectLst/>
                      </wps:spPr>
                      <wps:txbx>
                        <w:txbxContent>
                          <w:p w:rsidR="00AF7318" w:rsidRDefault="008A66F8">
                            <w:pPr>
                              <w:pStyle w:val="a"/>
                              <w:widowControl w:val="0"/>
                              <w:spacing w:after="240"/>
                              <w:jc w:val="center"/>
                            </w:pPr>
                            <w:r>
                              <w:t>Σελ 3</w:t>
                            </w:r>
                          </w:p>
                        </w:txbxContent>
                      </wps:txbx>
                      <wps:bodyPr wrap="square" lIns="0" tIns="0" rIns="0" bIns="0" numCol="1" anchor="t">
                        <a:noAutofit/>
                      </wps:bodyPr>
                    </wps:wsp>
                  </a:graphicData>
                </a:graphic>
              </wp:anchor>
            </w:drawing>
          </mc:Choice>
          <mc:Fallback>
            <w:pict>
              <v:rect id="officeArt object" o:spid="_x0000_s1026" style="position:absolute;left:0;text-align:left;margin-left:69.5pt;margin-top:15.7pt;width:250pt;height:18.9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" filled="f" stroked="f" strokeweight="1pt">
                <v:stroke miterlimit="4"/>
                <v:textbox inset="0,0,0,0">
                  <w:txbxContent>
                    <w:p w:rsidR="00AF7318" w:rsidRDefault="008A66F8">
                      <w:pPr>
                        <w:pStyle w:val="a"/>
                        <w:widowControl w:val="0"/>
                        <w:spacing w:after="240"/>
                        <w:jc w:val="center"/>
                      </w:pPr>
                      <w:r>
                        <w:t>Σελ 3</w:t>
                      </w:r>
                    </w:p>
                  </w:txbxContent>
                </v:textbox>
                <w10:wrap type="topAndBottom" anchorx="margin" anchory="page"/>
              </v:rect>
            </w:pict>
          </mc:Fallback>
        </mc:AlternateContent>
      </w:r>
      <w:r w:rsidRPr="009C3262">
        <w:rPr>
          <w:rFonts w:ascii="Arial" w:hAnsi="Arial" w:cs="Arial"/>
        </w:rPr>
        <w:t xml:space="preserve"> </w:t>
      </w:r>
    </w:p>
    <w:p w:rsidR="00AF7318" w:rsidRPr="009C3262" w:rsidRDefault="008A66F8">
      <w:pPr>
        <w:pStyle w:val="a"/>
        <w:widowControl w:val="0"/>
        <w:numPr>
          <w:ilvl w:val="0"/>
          <w:numId w:val="13"/>
        </w:numPr>
        <w:spacing w:after="320"/>
        <w:rPr>
          <w:rFonts w:ascii="Arial" w:eastAsia="Times New Roman" w:hAnsi="Arial" w:cs="Arial"/>
        </w:rPr>
      </w:pPr>
      <w:r w:rsidRPr="009C3262">
        <w:rPr>
          <w:rFonts w:ascii="Arial" w:hAnsi="Arial" w:cs="Arial"/>
        </w:rPr>
        <w:t xml:space="preserve">ΠΡΟΤΑΣΕΙΣ ΒΕΛΤΙΩΣΗΣ ΤΕΧΝΙΚΗΣ ΠΡΟΔΙΑΓΡΑΦΗΣ </w:t>
      </w:r>
    </w:p>
    <w:p w:rsidR="00AF7318" w:rsidRPr="009C3262" w:rsidRDefault="008A66F8">
      <w:pPr>
        <w:pStyle w:val="a"/>
        <w:widowControl w:val="0"/>
        <w:spacing w:after="240"/>
        <w:jc w:val="both"/>
        <w:rPr>
          <w:rFonts w:ascii="Arial" w:hAnsi="Arial" w:cs="Arial"/>
        </w:rPr>
      </w:pPr>
      <w:r w:rsidRPr="009C3262">
        <w:rPr>
          <w:rFonts w:ascii="Arial" w:hAnsi="Arial" w:cs="Arial"/>
          <w:b/>
          <w:bCs/>
        </w:rPr>
        <w:t>1. ΠΕΔΙΟ ΕΦΑΡΜΟΓΗΣ</w:t>
      </w:r>
    </w:p>
    <w:p w:rsidR="00AF7318" w:rsidRPr="009C3262" w:rsidRDefault="009C3262">
      <w:pPr>
        <w:pStyle w:val="a"/>
        <w:widowControl w:val="0"/>
        <w:spacing w:after="240"/>
        <w:jc w:val="both"/>
        <w:rPr>
          <w:rFonts w:ascii="Arial" w:hAnsi="Arial" w:cs="Arial"/>
          <w:lang w:val="el-GR"/>
        </w:rPr>
      </w:pPr>
      <w:r>
        <w:rPr>
          <w:rFonts w:ascii="Arial" w:hAnsi="Arial" w:cs="Arial"/>
          <w:lang w:val="el-GR"/>
        </w:rPr>
        <w:t xml:space="preserve">  </w:t>
      </w:r>
      <w:r w:rsidR="008A66F8" w:rsidRPr="009C3262">
        <w:rPr>
          <w:rFonts w:ascii="Arial" w:hAnsi="Arial" w:cs="Arial"/>
          <w:lang w:val="el-GR"/>
        </w:rPr>
        <w:t xml:space="preserve">Η παρούσα Προδιαγραφή Ενόπλων Δυνάμεων (ΠΕΔ) καθορίζει τις απαιτήσεις της Υπηρεσίας για την προμήθεια </w:t>
      </w:r>
      <w:r>
        <w:rPr>
          <w:rFonts w:ascii="Arial" w:hAnsi="Arial" w:cs="Arial"/>
          <w:lang w:val="el-GR"/>
        </w:rPr>
        <w:t xml:space="preserve"> Σύγχρονου </w:t>
      </w:r>
      <w:r w:rsidR="008A66F8" w:rsidRPr="009C3262">
        <w:rPr>
          <w:rFonts w:ascii="Arial" w:hAnsi="Arial" w:cs="Arial"/>
          <w:lang w:val="el-GR"/>
        </w:rPr>
        <w:t>νευροχειρουργικού μικροσκοπίου</w:t>
      </w:r>
      <w:r>
        <w:rPr>
          <w:rFonts w:ascii="Arial" w:hAnsi="Arial" w:cs="Arial"/>
          <w:lang w:val="el-GR"/>
        </w:rPr>
        <w:t xml:space="preserve"> </w:t>
      </w:r>
      <w:r w:rsidR="0068634B">
        <w:rPr>
          <w:rFonts w:ascii="Arial" w:hAnsi="Arial" w:cs="Arial"/>
          <w:lang w:val="el-GR"/>
        </w:rPr>
        <w:t>μετά παρελκομένων.</w:t>
      </w:r>
      <w:bookmarkStart w:id="0" w:name="_GoBack"/>
      <w:bookmarkEnd w:id="0"/>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t>2. ΣΧΕΤΙΚΑ ΕΓΓΡΑΦΑ</w:t>
      </w:r>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t>2.1 Νομοθεσία</w:t>
      </w:r>
    </w:p>
    <w:p w:rsidR="00AF7318" w:rsidRPr="009C3262" w:rsidRDefault="008A66F8">
      <w:pPr>
        <w:pStyle w:val="Default"/>
        <w:spacing w:line="99" w:lineRule="atLeast"/>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Η Κοινή Υπουργική</w:t>
      </w:r>
      <w:r w:rsidRPr="009C3262">
        <w:rPr>
          <w:rFonts w:ascii="Arial" w:hAnsi="Arial" w:cs="Arial"/>
          <w:sz w:val="24"/>
          <w:szCs w:val="24"/>
          <w:u w:color="000000"/>
          <w:lang w:val="el-GR"/>
        </w:rPr>
        <w:t xml:space="preserve">  Απόφαση ΔΥ</w:t>
      </w:r>
      <w:r w:rsidRPr="009C3262">
        <w:rPr>
          <w:rFonts w:ascii="Arial" w:hAnsi="Arial" w:cs="Arial"/>
          <w:sz w:val="24"/>
          <w:szCs w:val="24"/>
          <w:u w:color="000000"/>
          <w:lang w:val="el-GR"/>
        </w:rPr>
        <w:t>8</w:t>
      </w:r>
      <w:r w:rsidRPr="009C3262">
        <w:rPr>
          <w:rFonts w:ascii="Arial" w:hAnsi="Arial" w:cs="Arial"/>
          <w:sz w:val="24"/>
          <w:szCs w:val="24"/>
          <w:u w:color="000000"/>
          <w:lang w:val="el-GR"/>
        </w:rPr>
        <w:t>δ</w:t>
      </w:r>
      <w:r w:rsidRPr="009C3262">
        <w:rPr>
          <w:rFonts w:ascii="Arial" w:hAnsi="Arial" w:cs="Arial"/>
          <w:sz w:val="24"/>
          <w:szCs w:val="24"/>
          <w:u w:color="000000"/>
          <w:lang w:val="el-GR"/>
        </w:rPr>
        <w:t>/</w:t>
      </w:r>
      <w:r w:rsidRPr="009C3262">
        <w:rPr>
          <w:rFonts w:ascii="Arial" w:hAnsi="Arial" w:cs="Arial"/>
          <w:sz w:val="24"/>
          <w:szCs w:val="24"/>
          <w:u w:color="000000"/>
          <w:lang w:val="el-GR"/>
        </w:rPr>
        <w:t>Γ</w:t>
      </w:r>
      <w:r w:rsidRPr="009C3262">
        <w:rPr>
          <w:rFonts w:ascii="Arial" w:hAnsi="Arial" w:cs="Arial"/>
          <w:sz w:val="24"/>
          <w:szCs w:val="24"/>
          <w:u w:color="000000"/>
          <w:lang w:val="el-GR"/>
        </w:rPr>
        <w:t>.</w:t>
      </w:r>
      <w:r w:rsidRPr="009C3262">
        <w:rPr>
          <w:rFonts w:ascii="Arial" w:hAnsi="Arial" w:cs="Arial"/>
          <w:sz w:val="24"/>
          <w:szCs w:val="24"/>
          <w:u w:color="000000"/>
          <w:lang w:val="el-GR"/>
        </w:rPr>
        <w:t>Π</w:t>
      </w:r>
      <w:r w:rsidRPr="009C3262">
        <w:rPr>
          <w:rFonts w:ascii="Arial" w:hAnsi="Arial" w:cs="Arial"/>
          <w:sz w:val="24"/>
          <w:szCs w:val="24"/>
          <w:u w:color="000000"/>
          <w:lang w:val="el-GR"/>
        </w:rPr>
        <w:t>.</w:t>
      </w:r>
      <w:r w:rsidRPr="009C3262">
        <w:rPr>
          <w:rFonts w:ascii="Arial" w:hAnsi="Arial" w:cs="Arial"/>
          <w:sz w:val="24"/>
          <w:szCs w:val="24"/>
          <w:u w:color="000000"/>
          <w:lang w:val="el-GR"/>
        </w:rPr>
        <w:t>ΟΙΚ</w:t>
      </w:r>
      <w:r w:rsidRPr="009C3262">
        <w:rPr>
          <w:rFonts w:ascii="Arial" w:hAnsi="Arial" w:cs="Arial"/>
          <w:sz w:val="24"/>
          <w:szCs w:val="24"/>
          <w:u w:color="000000"/>
          <w:lang w:val="el-GR"/>
        </w:rPr>
        <w:t>. 130648 (</w:t>
      </w:r>
      <w:r w:rsidRPr="009C3262">
        <w:rPr>
          <w:rFonts w:ascii="Arial" w:hAnsi="Arial" w:cs="Arial"/>
          <w:sz w:val="24"/>
          <w:szCs w:val="24"/>
          <w:u w:color="000000"/>
          <w:lang w:val="el-GR"/>
        </w:rPr>
        <w:t xml:space="preserve">ΦΕΚ </w:t>
      </w:r>
      <w:r w:rsidRPr="009C3262">
        <w:rPr>
          <w:rFonts w:ascii="Arial" w:hAnsi="Arial" w:cs="Arial"/>
          <w:sz w:val="24"/>
          <w:szCs w:val="24"/>
          <w:u w:color="000000"/>
          <w:lang w:val="el-GR"/>
        </w:rPr>
        <w:t>2198/</w:t>
      </w:r>
      <w:r w:rsidRPr="009C3262">
        <w:rPr>
          <w:rFonts w:ascii="Arial" w:hAnsi="Arial" w:cs="Arial"/>
          <w:sz w:val="24"/>
          <w:szCs w:val="24"/>
          <w:u w:color="000000"/>
          <w:lang w:val="el-GR"/>
        </w:rPr>
        <w:t>Β΄</w:t>
      </w:r>
      <w:r w:rsidRPr="009C3262">
        <w:rPr>
          <w:rFonts w:ascii="Arial" w:hAnsi="Arial" w:cs="Arial"/>
          <w:sz w:val="24"/>
          <w:szCs w:val="24"/>
          <w:u w:color="000000"/>
          <w:lang w:val="el-GR"/>
        </w:rPr>
        <w:t xml:space="preserve">/02-10-2009) </w:t>
      </w:r>
      <w:r w:rsidRPr="009C3262">
        <w:rPr>
          <w:rFonts w:ascii="Arial" w:hAnsi="Arial" w:cs="Arial"/>
          <w:sz w:val="24"/>
          <w:szCs w:val="24"/>
          <w:u w:color="000000"/>
          <w:lang w:val="el-GR"/>
        </w:rPr>
        <w:t xml:space="preserve">«Εναρμόνιση της Εθνικής Νομοθεσίας προς την οδηγία </w:t>
      </w:r>
      <w:r w:rsidRPr="009C3262">
        <w:rPr>
          <w:rFonts w:ascii="Arial" w:hAnsi="Arial" w:cs="Arial"/>
          <w:sz w:val="24"/>
          <w:szCs w:val="24"/>
          <w:u w:color="000000"/>
          <w:lang w:val="el-GR"/>
        </w:rPr>
        <w:t>93/42/</w:t>
      </w:r>
      <w:r w:rsidRPr="009C3262">
        <w:rPr>
          <w:rFonts w:ascii="Arial" w:hAnsi="Arial" w:cs="Arial"/>
          <w:sz w:val="24"/>
          <w:szCs w:val="24"/>
          <w:u w:color="000000"/>
          <w:lang w:val="el-GR"/>
        </w:rPr>
        <w:t>ΕΟΚ</w:t>
      </w:r>
      <w:r w:rsidRPr="009C3262">
        <w:rPr>
          <w:rFonts w:ascii="Arial" w:hAnsi="Arial" w:cs="Arial"/>
          <w:sz w:val="24"/>
          <w:szCs w:val="24"/>
          <w:u w:color="000000"/>
          <w:lang w:val="el-GR"/>
        </w:rPr>
        <w:t xml:space="preserve">/14-06-93 </w:t>
      </w:r>
      <w:r w:rsidRPr="009C3262">
        <w:rPr>
          <w:rFonts w:ascii="Arial" w:hAnsi="Arial" w:cs="Arial"/>
          <w:sz w:val="24"/>
          <w:szCs w:val="24"/>
          <w:u w:color="000000"/>
          <w:lang w:val="el-GR"/>
        </w:rPr>
        <w:t>του Συμβουλίου της Ευρωπαϊκής Ένωσης που αφορά τα  ιατροτεχνολογικά προϊόντα»</w:t>
      </w:r>
      <w:r w:rsidRPr="009C3262">
        <w:rPr>
          <w:rFonts w:ascii="Arial" w:hAnsi="Arial" w:cs="Arial"/>
          <w:sz w:val="24"/>
          <w:szCs w:val="24"/>
          <w:u w:color="000000"/>
          <w:lang w:val="el-GR"/>
        </w:rPr>
        <w:t xml:space="preserve">. </w:t>
      </w:r>
    </w:p>
    <w:p w:rsidR="00AF7318" w:rsidRPr="009C3262" w:rsidRDefault="008A66F8">
      <w:pPr>
        <w:pStyle w:val="Default"/>
        <w:tabs>
          <w:tab w:val="left" w:pos="1133"/>
        </w:tabs>
        <w:spacing w:line="99" w:lineRule="atLeast"/>
        <w:ind w:firstLine="567"/>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Η ευρωπαϊκή οδηγία </w:t>
      </w:r>
      <w:r w:rsidRPr="009C3262">
        <w:rPr>
          <w:rFonts w:ascii="Arial" w:hAnsi="Arial" w:cs="Arial"/>
          <w:sz w:val="24"/>
          <w:szCs w:val="24"/>
          <w:u w:color="000000"/>
          <w:lang w:val="el-GR"/>
        </w:rPr>
        <w:t>93/42/</w:t>
      </w:r>
      <w:r w:rsidRPr="009C3262">
        <w:rPr>
          <w:rFonts w:ascii="Arial" w:hAnsi="Arial" w:cs="Arial"/>
          <w:sz w:val="24"/>
          <w:szCs w:val="24"/>
          <w:u w:color="000000"/>
        </w:rPr>
        <w:t>EOK</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που δρα συμπληρωματι</w:t>
      </w:r>
      <w:r w:rsidRPr="009C3262">
        <w:rPr>
          <w:rFonts w:ascii="Arial" w:hAnsi="Arial" w:cs="Arial"/>
          <w:sz w:val="24"/>
          <w:szCs w:val="24"/>
          <w:u w:color="000000"/>
          <w:lang w:val="el-GR"/>
        </w:rPr>
        <w:t>κά της προαναφερθείσης ΚΥΑ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Για την ακρίβεια η ΚΥΑ που αναφέρθηκε παραπάνω αποτελεί την ελληνική έκδοση και την υποχρεωτική εφαρμογή της οδηγίας </w:t>
      </w:r>
      <w:r w:rsidRPr="009C3262">
        <w:rPr>
          <w:rFonts w:ascii="Arial" w:hAnsi="Arial" w:cs="Arial"/>
          <w:sz w:val="24"/>
          <w:szCs w:val="24"/>
          <w:u w:color="000000"/>
          <w:lang w:val="el-GR"/>
        </w:rPr>
        <w:t>93/42/</w:t>
      </w:r>
      <w:r w:rsidRPr="009C3262">
        <w:rPr>
          <w:rFonts w:ascii="Arial" w:hAnsi="Arial" w:cs="Arial"/>
          <w:sz w:val="24"/>
          <w:szCs w:val="24"/>
          <w:u w:color="000000"/>
          <w:lang w:val="el-GR"/>
        </w:rPr>
        <w:t>ΕΟΚ για τα ιατροτεχνολογικά προϊόντα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Όσα θέματα δεν καλύπτονται από την ΚΥΑ παραπέμπονται στις αντίστοιχ</w:t>
      </w:r>
      <w:r w:rsidRPr="009C3262">
        <w:rPr>
          <w:rFonts w:ascii="Arial" w:hAnsi="Arial" w:cs="Arial"/>
          <w:sz w:val="24"/>
          <w:szCs w:val="24"/>
          <w:u w:color="000000"/>
          <w:lang w:val="el-GR"/>
        </w:rPr>
        <w:t xml:space="preserve">ες αναφορές της </w:t>
      </w:r>
      <w:r w:rsidRPr="009C3262">
        <w:rPr>
          <w:rFonts w:ascii="Arial" w:hAnsi="Arial" w:cs="Arial"/>
          <w:sz w:val="24"/>
          <w:szCs w:val="24"/>
          <w:u w:color="000000"/>
          <w:lang w:val="el-GR"/>
        </w:rPr>
        <w:t>93/42/</w:t>
      </w:r>
      <w:r w:rsidRPr="009C3262">
        <w:rPr>
          <w:rFonts w:ascii="Arial" w:hAnsi="Arial" w:cs="Arial"/>
          <w:sz w:val="24"/>
          <w:szCs w:val="24"/>
          <w:u w:color="000000"/>
          <w:lang w:val="el-GR"/>
        </w:rPr>
        <w:t>ΕΟΚ</w:t>
      </w:r>
      <w:r w:rsidRPr="009C3262">
        <w:rPr>
          <w:rFonts w:ascii="Arial" w:hAnsi="Arial" w:cs="Arial"/>
          <w:sz w:val="24"/>
          <w:szCs w:val="24"/>
          <w:u w:color="000000"/>
          <w:lang w:val="el-GR"/>
        </w:rPr>
        <w:t>.</w:t>
      </w:r>
    </w:p>
    <w:p w:rsidR="00AF7318" w:rsidRPr="009C3262" w:rsidRDefault="008A66F8">
      <w:pPr>
        <w:pStyle w:val="Default"/>
        <w:tabs>
          <w:tab w:val="left" w:pos="1133"/>
        </w:tabs>
        <w:spacing w:line="99" w:lineRule="atLeast"/>
        <w:ind w:firstLine="567"/>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Η υπουργική απόφαση ΔΥ</w:t>
      </w:r>
      <w:r w:rsidRPr="009C3262">
        <w:rPr>
          <w:rFonts w:ascii="Arial" w:hAnsi="Arial" w:cs="Arial"/>
          <w:sz w:val="24"/>
          <w:szCs w:val="24"/>
          <w:u w:color="000000"/>
          <w:lang w:val="el-GR"/>
        </w:rPr>
        <w:t>8</w:t>
      </w:r>
      <w:r w:rsidRPr="009C3262">
        <w:rPr>
          <w:rFonts w:ascii="Arial" w:hAnsi="Arial" w:cs="Arial"/>
          <w:sz w:val="24"/>
          <w:szCs w:val="24"/>
          <w:u w:color="000000"/>
          <w:lang w:val="el-GR"/>
        </w:rPr>
        <w:t>δ</w:t>
      </w:r>
      <w:r w:rsidRPr="009C3262">
        <w:rPr>
          <w:rFonts w:ascii="Arial" w:hAnsi="Arial" w:cs="Arial"/>
          <w:sz w:val="24"/>
          <w:szCs w:val="24"/>
          <w:u w:color="000000"/>
          <w:lang w:val="el-GR"/>
        </w:rPr>
        <w:t>/</w:t>
      </w:r>
      <w:r w:rsidRPr="009C3262">
        <w:rPr>
          <w:rFonts w:ascii="Arial" w:hAnsi="Arial" w:cs="Arial"/>
          <w:sz w:val="24"/>
          <w:szCs w:val="24"/>
          <w:u w:color="000000"/>
          <w:lang w:val="el-GR"/>
        </w:rPr>
        <w:t>Γ</w:t>
      </w:r>
      <w:r w:rsidRPr="009C3262">
        <w:rPr>
          <w:rFonts w:ascii="Arial" w:hAnsi="Arial" w:cs="Arial"/>
          <w:sz w:val="24"/>
          <w:szCs w:val="24"/>
          <w:u w:color="000000"/>
          <w:lang w:val="el-GR"/>
        </w:rPr>
        <w:t>.</w:t>
      </w:r>
      <w:r w:rsidRPr="009C3262">
        <w:rPr>
          <w:rFonts w:ascii="Arial" w:hAnsi="Arial" w:cs="Arial"/>
          <w:sz w:val="24"/>
          <w:szCs w:val="24"/>
          <w:u w:color="000000"/>
          <w:lang w:val="el-GR"/>
        </w:rPr>
        <w:t>Π</w:t>
      </w:r>
      <w:r w:rsidRPr="009C3262">
        <w:rPr>
          <w:rFonts w:ascii="Arial" w:hAnsi="Arial" w:cs="Arial"/>
          <w:sz w:val="24"/>
          <w:szCs w:val="24"/>
          <w:u w:color="000000"/>
          <w:lang w:val="el-GR"/>
        </w:rPr>
        <w:t>.</w:t>
      </w:r>
      <w:r w:rsidRPr="009C3262">
        <w:rPr>
          <w:rFonts w:ascii="Arial" w:hAnsi="Arial" w:cs="Arial"/>
          <w:sz w:val="24"/>
          <w:szCs w:val="24"/>
          <w:u w:color="000000"/>
          <w:lang w:val="el-GR"/>
        </w:rPr>
        <w:t>ΟΙΚ</w:t>
      </w:r>
      <w:r w:rsidRPr="009C3262">
        <w:rPr>
          <w:rFonts w:ascii="Arial" w:hAnsi="Arial" w:cs="Arial"/>
          <w:sz w:val="24"/>
          <w:szCs w:val="24"/>
          <w:u w:color="000000"/>
          <w:lang w:val="el-GR"/>
        </w:rPr>
        <w:t>./1348/2004 (</w:t>
      </w:r>
      <w:r w:rsidRPr="009C3262">
        <w:rPr>
          <w:rFonts w:ascii="Arial" w:hAnsi="Arial" w:cs="Arial"/>
          <w:sz w:val="24"/>
          <w:szCs w:val="24"/>
          <w:u w:color="000000"/>
          <w:lang w:val="el-GR"/>
        </w:rPr>
        <w:t xml:space="preserve">ΦΕΚ </w:t>
      </w:r>
      <w:r w:rsidRPr="009C3262">
        <w:rPr>
          <w:rFonts w:ascii="Arial" w:hAnsi="Arial" w:cs="Arial"/>
          <w:sz w:val="24"/>
          <w:szCs w:val="24"/>
          <w:u w:color="000000"/>
          <w:lang w:val="el-GR"/>
        </w:rPr>
        <w:t>32/</w:t>
      </w:r>
      <w:r w:rsidRPr="009C3262">
        <w:rPr>
          <w:rFonts w:ascii="Arial" w:hAnsi="Arial" w:cs="Arial"/>
          <w:sz w:val="24"/>
          <w:szCs w:val="24"/>
          <w:u w:color="000000"/>
          <w:lang w:val="el-GR"/>
        </w:rPr>
        <w:t>Β</w:t>
      </w:r>
      <w:r w:rsidRPr="009C3262">
        <w:rPr>
          <w:rFonts w:ascii="Arial" w:hAnsi="Arial" w:cs="Arial"/>
          <w:sz w:val="24"/>
          <w:szCs w:val="24"/>
          <w:u w:color="000000"/>
          <w:lang w:val="el-GR"/>
        </w:rPr>
        <w:t xml:space="preserve">/16-01-2004)  </w:t>
      </w:r>
      <w:r w:rsidRPr="009C3262">
        <w:rPr>
          <w:rFonts w:ascii="Arial" w:hAnsi="Arial" w:cs="Arial"/>
          <w:sz w:val="24"/>
          <w:szCs w:val="24"/>
          <w:u w:color="000000"/>
          <w:shd w:val="clear" w:color="auto" w:fill="FEFEFF"/>
          <w:lang w:val="el-GR"/>
        </w:rPr>
        <w:t>καθορίζει τις αρχές και κατευθυντήριες γραμμές ορθής πρακτικής διανομής ιατροτεχνολογικών προϊόντων</w:t>
      </w:r>
      <w:r w:rsidRPr="009C3262">
        <w:rPr>
          <w:rFonts w:ascii="Arial" w:hAnsi="Arial" w:cs="Arial"/>
          <w:sz w:val="24"/>
          <w:szCs w:val="24"/>
          <w:u w:color="000000"/>
          <w:lang w:val="el-GR"/>
        </w:rPr>
        <w:t xml:space="preserve">  και   η   υπουργική απόφαση  Ε</w:t>
      </w:r>
      <w:r w:rsidRPr="009C3262">
        <w:rPr>
          <w:rFonts w:ascii="Arial" w:hAnsi="Arial" w:cs="Arial"/>
          <w:sz w:val="24"/>
          <w:szCs w:val="24"/>
          <w:u w:color="000000"/>
          <w:lang w:val="el-GR"/>
        </w:rPr>
        <w:t>3/833 (</w:t>
      </w:r>
      <w:r w:rsidRPr="009C3262">
        <w:rPr>
          <w:rFonts w:ascii="Arial" w:hAnsi="Arial" w:cs="Arial"/>
          <w:sz w:val="24"/>
          <w:szCs w:val="24"/>
          <w:u w:color="000000"/>
          <w:lang w:val="el-GR"/>
        </w:rPr>
        <w:t xml:space="preserve">ΦΕΚ </w:t>
      </w:r>
      <w:r w:rsidRPr="009C3262">
        <w:rPr>
          <w:rFonts w:ascii="Arial" w:hAnsi="Arial" w:cs="Arial"/>
          <w:sz w:val="24"/>
          <w:szCs w:val="24"/>
          <w:u w:color="000000"/>
          <w:lang w:val="el-GR"/>
        </w:rPr>
        <w:t>1329/</w:t>
      </w:r>
      <w:r w:rsidRPr="009C3262">
        <w:rPr>
          <w:rFonts w:ascii="Arial" w:hAnsi="Arial" w:cs="Arial"/>
          <w:sz w:val="24"/>
          <w:szCs w:val="24"/>
          <w:u w:color="000000"/>
          <w:lang w:val="el-GR"/>
        </w:rPr>
        <w:t>Β</w:t>
      </w:r>
      <w:r w:rsidRPr="009C3262">
        <w:rPr>
          <w:rFonts w:ascii="Arial" w:hAnsi="Arial" w:cs="Arial"/>
          <w:sz w:val="24"/>
          <w:szCs w:val="24"/>
          <w:u w:color="000000"/>
          <w:lang w:val="el-GR"/>
        </w:rPr>
        <w:t xml:space="preserve">/29-06-1999)  </w:t>
      </w:r>
      <w:r w:rsidRPr="009C3262">
        <w:rPr>
          <w:rFonts w:ascii="Arial" w:hAnsi="Arial" w:cs="Arial"/>
          <w:sz w:val="24"/>
          <w:szCs w:val="24"/>
          <w:u w:color="000000"/>
          <w:lang w:val="el-GR"/>
        </w:rPr>
        <w:t>καθορίζει σύστημα ποιότητας των εταιρειών διακίνησης ιατροτεχνολογικών προϊόντων</w:t>
      </w:r>
      <w:r w:rsidRPr="009C3262">
        <w:rPr>
          <w:rFonts w:ascii="Arial" w:hAnsi="Arial" w:cs="Arial"/>
          <w:sz w:val="24"/>
          <w:szCs w:val="24"/>
          <w:u w:color="000000"/>
          <w:lang w:val="el-GR"/>
        </w:rPr>
        <w:t xml:space="preserve">. </w:t>
      </w:r>
    </w:p>
    <w:p w:rsidR="00AF7318" w:rsidRPr="009C3262" w:rsidRDefault="00AF7318">
      <w:pPr>
        <w:pStyle w:val="a"/>
        <w:widowControl w:val="0"/>
        <w:spacing w:after="240"/>
        <w:jc w:val="both"/>
        <w:rPr>
          <w:rFonts w:ascii="Arial" w:hAnsi="Arial" w:cs="Arial"/>
          <w:lang w:val="el-GR"/>
        </w:rPr>
      </w:pPr>
    </w:p>
    <w:p w:rsidR="00AF7318" w:rsidRPr="009C3262" w:rsidRDefault="00AF7318">
      <w:pPr>
        <w:pStyle w:val="a"/>
        <w:widowControl w:val="0"/>
        <w:spacing w:after="240"/>
        <w:jc w:val="both"/>
        <w:rPr>
          <w:rFonts w:ascii="Arial" w:hAnsi="Arial" w:cs="Arial"/>
          <w:lang w:val="el-GR"/>
        </w:rPr>
      </w:pPr>
    </w:p>
    <w:p w:rsidR="00AF7318" w:rsidRPr="009C3262" w:rsidRDefault="00AF7318">
      <w:pPr>
        <w:pStyle w:val="a"/>
        <w:widowControl w:val="0"/>
        <w:spacing w:after="240"/>
        <w:jc w:val="both"/>
        <w:rPr>
          <w:rFonts w:ascii="Arial" w:hAnsi="Arial" w:cs="Arial"/>
          <w:lang w:val="el-GR"/>
        </w:rPr>
      </w:pPr>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t>2.2 Πρότυπα</w:t>
      </w:r>
    </w:p>
    <w:p w:rsidR="00AF7318" w:rsidRPr="009C3262" w:rsidRDefault="008A66F8">
      <w:pPr>
        <w:pStyle w:val="Default"/>
        <w:tabs>
          <w:tab w:val="left" w:pos="1133"/>
        </w:tabs>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Τα ευρωπαϊκά </w:t>
      </w:r>
      <w:r w:rsidRPr="009C3262">
        <w:rPr>
          <w:rFonts w:ascii="Arial" w:hAnsi="Arial" w:cs="Arial"/>
          <w:sz w:val="24"/>
          <w:szCs w:val="24"/>
          <w:u w:color="000000"/>
          <w:lang w:val="el-GR"/>
        </w:rPr>
        <w:t>(</w:t>
      </w:r>
      <w:r w:rsidRPr="009C3262">
        <w:rPr>
          <w:rFonts w:ascii="Arial" w:hAnsi="Arial" w:cs="Arial"/>
          <w:sz w:val="24"/>
          <w:szCs w:val="24"/>
          <w:u w:color="000000"/>
          <w:lang w:val="el-GR"/>
        </w:rPr>
        <w:t>και διεθνή</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πρότυπα </w:t>
      </w:r>
      <w:r w:rsidRPr="009C3262">
        <w:rPr>
          <w:rFonts w:ascii="Arial" w:hAnsi="Arial" w:cs="Arial"/>
          <w:sz w:val="24"/>
          <w:szCs w:val="24"/>
          <w:u w:color="000000"/>
          <w:lang w:val="de-DE"/>
        </w:rPr>
        <w:t xml:space="preserve">EN ISO 9001 </w:t>
      </w:r>
      <w:r w:rsidRPr="009C3262">
        <w:rPr>
          <w:rFonts w:ascii="Arial" w:hAnsi="Arial" w:cs="Arial"/>
          <w:sz w:val="24"/>
          <w:szCs w:val="24"/>
          <w:u w:color="000000"/>
          <w:lang w:val="el-GR"/>
        </w:rPr>
        <w:t xml:space="preserve">και </w:t>
      </w:r>
      <w:r w:rsidRPr="009C3262">
        <w:rPr>
          <w:rFonts w:ascii="Arial" w:hAnsi="Arial" w:cs="Arial"/>
          <w:sz w:val="24"/>
          <w:szCs w:val="24"/>
          <w:u w:color="000000"/>
          <w:lang w:val="de-DE"/>
        </w:rPr>
        <w:t xml:space="preserve">EN ISO 13485:2003 </w:t>
      </w:r>
      <w:r w:rsidRPr="009C3262">
        <w:rPr>
          <w:rFonts w:ascii="Arial" w:hAnsi="Arial" w:cs="Arial"/>
          <w:sz w:val="24"/>
          <w:szCs w:val="24"/>
          <w:u w:color="000000"/>
          <w:lang w:val="el-GR"/>
        </w:rPr>
        <w:t xml:space="preserve">που θέτουν αναλυτικά τις προαναφερόμενες προϋποθέσεις και που </w:t>
      </w:r>
      <w:r w:rsidR="009C3262" w:rsidRPr="009C3262">
        <w:rPr>
          <w:rFonts w:ascii="Arial" w:hAnsi="Arial" w:cs="Arial"/>
          <w:sz w:val="24"/>
          <w:szCs w:val="24"/>
          <w:u w:color="000000"/>
          <w:lang w:val="el-GR"/>
        </w:rPr>
        <w:t>δρουν</w:t>
      </w:r>
      <w:r w:rsidRPr="009C3262">
        <w:rPr>
          <w:rFonts w:ascii="Arial" w:hAnsi="Arial" w:cs="Arial"/>
          <w:sz w:val="24"/>
          <w:szCs w:val="24"/>
          <w:u w:color="000000"/>
          <w:lang w:val="el-GR"/>
        </w:rPr>
        <w:t xml:space="preserve"> συμπληρ</w:t>
      </w:r>
      <w:r w:rsidRPr="009C3262">
        <w:rPr>
          <w:rFonts w:ascii="Arial" w:hAnsi="Arial" w:cs="Arial"/>
          <w:sz w:val="24"/>
          <w:szCs w:val="24"/>
          <w:u w:color="000000"/>
          <w:lang w:val="el-GR"/>
        </w:rPr>
        <w:t>ωματικά της προαναφερόμενης υπουργικής απόφασης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Ιδιαιτέρως δε το </w:t>
      </w:r>
      <w:r w:rsidRPr="009C3262">
        <w:rPr>
          <w:rFonts w:ascii="Arial" w:hAnsi="Arial" w:cs="Arial"/>
          <w:sz w:val="24"/>
          <w:szCs w:val="24"/>
          <w:u w:color="000000"/>
          <w:lang w:val="de-DE"/>
        </w:rPr>
        <w:t xml:space="preserve">EN ISO 13485:2003 </w:t>
      </w:r>
      <w:r w:rsidRPr="009C3262">
        <w:rPr>
          <w:rFonts w:ascii="Arial" w:hAnsi="Arial" w:cs="Arial"/>
          <w:sz w:val="24"/>
          <w:szCs w:val="24"/>
          <w:u w:color="000000"/>
          <w:lang w:val="el-GR"/>
        </w:rPr>
        <w:t>είναι ένα διεθνές πρότυπο στο οποίο καθορίζονται οι γενικές απαιτήσεις του συστήματος διαχείρισης ποιότητας με τις οποίες θα πρέπει να συμμορφώνονται οι επιχειρήσεις που επ</w:t>
      </w:r>
      <w:r w:rsidRPr="009C3262">
        <w:rPr>
          <w:rFonts w:ascii="Arial" w:hAnsi="Arial" w:cs="Arial"/>
          <w:sz w:val="24"/>
          <w:szCs w:val="24"/>
          <w:u w:color="000000"/>
          <w:lang w:val="el-GR"/>
        </w:rPr>
        <w:t>ιδιώκουν να αποδεικνύουν την ικανότητα τους να παρέχουν ιατροτεχνολογικά προϊόντα και σχετικές υπηρεσίες που ικανοποιούν τις απαιτήσεις των πελατών και της σχετικής νομοθεσίας</w:t>
      </w:r>
      <w:r w:rsidRPr="009C3262">
        <w:rPr>
          <w:rFonts w:ascii="Arial" w:hAnsi="Arial" w:cs="Arial"/>
          <w:sz w:val="24"/>
          <w:szCs w:val="24"/>
          <w:u w:color="000000"/>
          <w:lang w:val="el-GR"/>
        </w:rPr>
        <w:t>.</w:t>
      </w:r>
    </w:p>
    <w:p w:rsidR="00AF7318" w:rsidRPr="009C3262" w:rsidRDefault="00AF7318">
      <w:pPr>
        <w:pStyle w:val="Default"/>
        <w:tabs>
          <w:tab w:val="left" w:pos="1133"/>
        </w:tabs>
        <w:spacing w:line="99" w:lineRule="atLeast"/>
        <w:jc w:val="both"/>
        <w:rPr>
          <w:rFonts w:ascii="Arial" w:eastAsia="Times New Roman" w:hAnsi="Arial" w:cs="Arial"/>
          <w:sz w:val="24"/>
          <w:szCs w:val="24"/>
          <w:u w:color="000000"/>
          <w:lang w:val="el-GR"/>
        </w:rPr>
      </w:pPr>
    </w:p>
    <w:p w:rsidR="00AF7318" w:rsidRPr="009C3262" w:rsidRDefault="00AF7318">
      <w:pPr>
        <w:pStyle w:val="Default"/>
        <w:tabs>
          <w:tab w:val="left" w:pos="1133"/>
        </w:tabs>
        <w:spacing w:line="99" w:lineRule="atLeast"/>
        <w:jc w:val="both"/>
        <w:rPr>
          <w:rFonts w:ascii="Arial" w:eastAsia="Times New Roman" w:hAnsi="Arial" w:cs="Arial"/>
          <w:sz w:val="24"/>
          <w:szCs w:val="24"/>
          <w:u w:color="000000"/>
          <w:lang w:val="el-GR"/>
        </w:rPr>
      </w:pPr>
    </w:p>
    <w:p w:rsidR="00AF7318" w:rsidRPr="009C3262" w:rsidRDefault="008A66F8">
      <w:pPr>
        <w:pStyle w:val="Default"/>
        <w:tabs>
          <w:tab w:val="left" w:pos="1133"/>
        </w:tabs>
        <w:spacing w:line="99" w:lineRule="atLeast"/>
        <w:jc w:val="both"/>
        <w:rPr>
          <w:rFonts w:ascii="Arial" w:eastAsia="Times New Roman" w:hAnsi="Arial" w:cs="Arial"/>
          <w:sz w:val="24"/>
          <w:szCs w:val="24"/>
          <w:u w:color="000000"/>
          <w:lang w:val="el-GR"/>
        </w:rPr>
      </w:pPr>
      <w:r w:rsidRPr="009C3262">
        <w:rPr>
          <w:rFonts w:ascii="Arial" w:eastAsia="Times New Roman" w:hAnsi="Arial" w:cs="Arial"/>
          <w:noProof/>
          <w:sz w:val="24"/>
          <w:szCs w:val="24"/>
          <w:u w:color="000000"/>
        </w:rPr>
        <mc:AlternateContent>
          <mc:Choice Requires="wps">
            <w:drawing>
              <wp:anchor distT="152400" distB="152400" distL="152400" distR="152400" simplePos="0" relativeHeight="251661312" behindDoc="0" locked="0" layoutInCell="1" allowOverlap="1">
                <wp:simplePos x="0" y="0"/>
                <wp:positionH relativeFrom="margin">
                  <wp:posOffset>1149350</wp:posOffset>
                </wp:positionH>
                <wp:positionV relativeFrom="page">
                  <wp:posOffset>469900</wp:posOffset>
                </wp:positionV>
                <wp:extent cx="3175000" cy="33921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3175000" cy="339210"/>
                        </a:xfrm>
                        <a:prstGeom prst="rect">
                          <a:avLst/>
                        </a:prstGeom>
                        <a:noFill/>
                        <a:ln w="12700" cap="flat">
                          <a:noFill/>
                          <a:miter lim="400000"/>
                        </a:ln>
                        <a:effectLst/>
                      </wps:spPr>
                      <wps:txbx>
                        <w:txbxContent>
                          <w:p w:rsidR="00AF7318" w:rsidRDefault="008A66F8">
                            <w:pPr>
                              <w:pStyle w:val="a"/>
                              <w:widowControl w:val="0"/>
                              <w:spacing w:after="240"/>
                              <w:jc w:val="center"/>
                            </w:pPr>
                            <w:r>
                              <w:t>Σελ 4</w:t>
                            </w:r>
                          </w:p>
                        </w:txbxContent>
                      </wps:txbx>
                      <wps:bodyPr wrap="square" lIns="0" tIns="0" rIns="0" bIns="0" numCol="1" anchor="t">
                        <a:noAutofit/>
                      </wps:bodyPr>
                    </wps:wsp>
                  </a:graphicData>
                </a:graphic>
              </wp:anchor>
            </w:drawing>
          </mc:Choice>
          <mc:Fallback>
            <w:pict>
              <v:rect id="_x0000_s1027" style="position:absolute;left:0;text-align:left;margin-left:90.5pt;margin-top:37pt;width:250pt;height:26.7pt;z-index:251661312;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" filled="f" stroked="f" strokeweight="1pt">
                <v:stroke miterlimit="4"/>
                <v:textbox inset="0,0,0,0">
                  <w:txbxContent>
                    <w:p w:rsidR="00AF7318" w:rsidRDefault="008A66F8">
                      <w:pPr>
                        <w:pStyle w:val="a"/>
                        <w:widowControl w:val="0"/>
                        <w:spacing w:after="240"/>
                        <w:jc w:val="center"/>
                      </w:pPr>
                      <w:r>
                        <w:t>Σελ 4</w:t>
                      </w:r>
                    </w:p>
                  </w:txbxContent>
                </v:textbox>
                <w10:wrap type="topAndBottom" anchorx="margin" anchory="page"/>
              </v:rect>
            </w:pict>
          </mc:Fallback>
        </mc:AlternateContent>
      </w:r>
    </w:p>
    <w:p w:rsidR="00AF7318" w:rsidRPr="009C3262" w:rsidRDefault="00AF7318">
      <w:pPr>
        <w:pStyle w:val="Default"/>
        <w:tabs>
          <w:tab w:val="left" w:pos="1133"/>
        </w:tabs>
        <w:spacing w:line="99" w:lineRule="atLeast"/>
        <w:jc w:val="both"/>
        <w:rPr>
          <w:rFonts w:ascii="Arial" w:eastAsia="Times New Roman" w:hAnsi="Arial" w:cs="Arial"/>
          <w:sz w:val="24"/>
          <w:szCs w:val="24"/>
          <w:u w:color="000000"/>
          <w:lang w:val="el-GR"/>
        </w:rPr>
      </w:pPr>
    </w:p>
    <w:p w:rsidR="00AF7318" w:rsidRPr="009C3262" w:rsidRDefault="00AF7318">
      <w:pPr>
        <w:pStyle w:val="Default"/>
        <w:tabs>
          <w:tab w:val="left" w:pos="1133"/>
        </w:tabs>
        <w:spacing w:line="99" w:lineRule="atLeast"/>
        <w:jc w:val="both"/>
        <w:rPr>
          <w:rFonts w:ascii="Arial" w:eastAsia="Times New Roman" w:hAnsi="Arial" w:cs="Arial"/>
          <w:sz w:val="24"/>
          <w:szCs w:val="24"/>
          <w:u w:color="000000"/>
          <w:lang w:val="el-GR"/>
        </w:rPr>
      </w:pPr>
    </w:p>
    <w:p w:rsidR="00AF7318" w:rsidRPr="009C3262" w:rsidRDefault="008A66F8">
      <w:pPr>
        <w:pStyle w:val="ListParagraph"/>
        <w:widowControl w:val="0"/>
        <w:numPr>
          <w:ilvl w:val="0"/>
          <w:numId w:val="15"/>
        </w:numPr>
        <w:spacing w:after="240"/>
        <w:jc w:val="both"/>
        <w:rPr>
          <w:rFonts w:ascii="Arial" w:eastAsia="Times New Roman" w:hAnsi="Arial" w:cs="Arial"/>
          <w:b/>
          <w:bCs/>
        </w:rPr>
      </w:pPr>
      <w:r w:rsidRPr="009C3262">
        <w:rPr>
          <w:rFonts w:ascii="Arial" w:hAnsi="Arial" w:cs="Arial"/>
          <w:b/>
          <w:bCs/>
        </w:rPr>
        <w:t>ΤΑΞΙΝΟΜΗΣΗ</w:t>
      </w:r>
    </w:p>
    <w:tbl>
      <w:tblPr>
        <w:tblW w:w="88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2398"/>
        <w:gridCol w:w="1820"/>
        <w:gridCol w:w="1700"/>
        <w:gridCol w:w="1700"/>
      </w:tblGrid>
      <w:tr w:rsidR="00AF7318" w:rsidRPr="009C326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318" w:rsidRPr="009C3262" w:rsidRDefault="008A66F8">
            <w:pPr>
              <w:pStyle w:val="NoSpacing"/>
              <w:rPr>
                <w:rFonts w:ascii="Arial" w:hAnsi="Arial" w:cs="Arial"/>
              </w:rPr>
            </w:pPr>
            <w:r w:rsidRPr="009C3262">
              <w:rPr>
                <w:rFonts w:ascii="Arial" w:hAnsi="Arial" w:cs="Arial"/>
              </w:rPr>
              <w:t>NSC</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318" w:rsidRPr="009C3262" w:rsidRDefault="008A66F8">
            <w:pPr>
              <w:pStyle w:val="NoSpacing"/>
              <w:rPr>
                <w:rFonts w:ascii="Arial" w:hAnsi="Arial" w:cs="Arial"/>
              </w:rPr>
            </w:pPr>
            <w:r w:rsidRPr="009C3262">
              <w:rPr>
                <w:rFonts w:ascii="Arial" w:hAnsi="Arial" w:cs="Arial"/>
              </w:rPr>
              <w:t>NSN</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318" w:rsidRPr="009C3262" w:rsidRDefault="008A66F8">
            <w:pPr>
              <w:pStyle w:val="NoSpacing"/>
              <w:rPr>
                <w:rFonts w:ascii="Arial" w:hAnsi="Arial" w:cs="Arial"/>
              </w:rPr>
            </w:pPr>
            <w:r w:rsidRPr="009C3262">
              <w:rPr>
                <w:rFonts w:ascii="Arial" w:hAnsi="Arial" w:cs="Arial"/>
              </w:rPr>
              <w:t>INC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318" w:rsidRPr="009C3262" w:rsidRDefault="008A66F8">
            <w:pPr>
              <w:pStyle w:val="NoSpacing"/>
              <w:rPr>
                <w:rFonts w:ascii="Arial" w:hAnsi="Arial" w:cs="Arial"/>
              </w:rPr>
            </w:pPr>
            <w:r w:rsidRPr="009C3262">
              <w:rPr>
                <w:rFonts w:ascii="Arial" w:hAnsi="Arial" w:cs="Arial"/>
              </w:rPr>
              <w:t>NIIN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318" w:rsidRPr="009C3262" w:rsidRDefault="008A66F8">
            <w:pPr>
              <w:pStyle w:val="NoSpacing"/>
              <w:rPr>
                <w:rFonts w:ascii="Arial" w:hAnsi="Arial" w:cs="Arial"/>
              </w:rPr>
            </w:pPr>
            <w:r w:rsidRPr="009C3262">
              <w:rPr>
                <w:rFonts w:ascii="Arial" w:hAnsi="Arial" w:cs="Arial"/>
              </w:rPr>
              <w:t>CPV</w:t>
            </w:r>
          </w:p>
        </w:tc>
      </w:tr>
      <w:tr w:rsidR="00AF7318" w:rsidRPr="009C326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318" w:rsidRPr="009C3262" w:rsidRDefault="008A66F8">
            <w:pPr>
              <w:pStyle w:val="NoSpacing"/>
              <w:rPr>
                <w:rFonts w:ascii="Arial" w:hAnsi="Arial" w:cs="Arial"/>
              </w:rPr>
            </w:pPr>
            <w:r w:rsidRPr="009C3262">
              <w:rPr>
                <w:rFonts w:ascii="Arial" w:hAnsi="Arial" w:cs="Arial"/>
              </w:rPr>
              <w:t>6515</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318" w:rsidRPr="009C3262" w:rsidRDefault="008A66F8">
            <w:pPr>
              <w:pStyle w:val="NoSpacing"/>
              <w:rPr>
                <w:rFonts w:ascii="Arial" w:hAnsi="Arial" w:cs="Arial"/>
              </w:rPr>
            </w:pPr>
            <w:r w:rsidRPr="009C3262">
              <w:rPr>
                <w:rFonts w:ascii="Arial" w:hAnsi="Arial" w:cs="Arial"/>
              </w:rPr>
              <w:t>6515-01-557-7829</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318" w:rsidRPr="009C3262" w:rsidRDefault="008A66F8">
            <w:pPr>
              <w:pStyle w:val="NoSpacing"/>
              <w:rPr>
                <w:rFonts w:ascii="Arial" w:hAnsi="Arial" w:cs="Arial"/>
              </w:rPr>
            </w:pPr>
            <w:r w:rsidRPr="009C3262">
              <w:rPr>
                <w:rFonts w:ascii="Arial" w:hAnsi="Arial" w:cs="Arial"/>
              </w:rPr>
              <w:t>51997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318" w:rsidRPr="009C3262" w:rsidRDefault="008A66F8">
            <w:pPr>
              <w:pStyle w:val="NoSpacing"/>
              <w:rPr>
                <w:rFonts w:ascii="Arial" w:hAnsi="Arial" w:cs="Arial"/>
              </w:rPr>
            </w:pPr>
            <w:r w:rsidRPr="009C3262">
              <w:rPr>
                <w:rFonts w:ascii="Arial" w:hAnsi="Arial" w:cs="Arial"/>
              </w:rPr>
              <w:t>015577829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318" w:rsidRPr="009C3262" w:rsidRDefault="008A66F8">
            <w:pPr>
              <w:pStyle w:val="NoSpacing"/>
              <w:rPr>
                <w:rFonts w:ascii="Arial" w:hAnsi="Arial" w:cs="Arial"/>
              </w:rPr>
            </w:pPr>
            <w:r w:rsidRPr="009C3262">
              <w:rPr>
                <w:rFonts w:ascii="Arial" w:hAnsi="Arial" w:cs="Arial"/>
                <w:color w:val="535353"/>
                <w:u w:color="535353"/>
              </w:rPr>
              <w:t>38510000</w:t>
            </w:r>
          </w:p>
        </w:tc>
      </w:tr>
    </w:tbl>
    <w:p w:rsidR="00AF7318" w:rsidRPr="009C3262" w:rsidRDefault="00AF7318">
      <w:pPr>
        <w:pStyle w:val="a"/>
        <w:widowControl w:val="0"/>
        <w:spacing w:after="240"/>
        <w:jc w:val="both"/>
        <w:rPr>
          <w:rFonts w:ascii="Arial" w:eastAsia="Times New Roman" w:hAnsi="Arial" w:cs="Arial"/>
          <w:b/>
          <w:bCs/>
        </w:rPr>
      </w:pPr>
    </w:p>
    <w:p w:rsidR="00AF7318" w:rsidRPr="009C3262" w:rsidRDefault="008A66F8">
      <w:pPr>
        <w:pStyle w:val="a"/>
        <w:widowControl w:val="0"/>
        <w:spacing w:after="240"/>
        <w:jc w:val="both"/>
        <w:rPr>
          <w:rFonts w:ascii="Arial" w:hAnsi="Arial" w:cs="Arial"/>
          <w:b/>
          <w:bCs/>
        </w:rPr>
      </w:pPr>
      <w:r w:rsidRPr="009C3262">
        <w:rPr>
          <w:rFonts w:ascii="Arial" w:hAnsi="Arial" w:cs="Arial"/>
          <w:b/>
          <w:bCs/>
        </w:rPr>
        <w:t xml:space="preserve">4. ΤΕΧΝΙΚΑ ΧΑΡΑΚΤΗΡΙΣΤΙΚΑ </w:t>
      </w:r>
    </w:p>
    <w:p w:rsidR="00AF7318" w:rsidRPr="009C3262" w:rsidRDefault="008A66F8">
      <w:pPr>
        <w:pStyle w:val="a"/>
        <w:widowControl w:val="0"/>
        <w:spacing w:after="240"/>
        <w:jc w:val="both"/>
        <w:rPr>
          <w:rFonts w:ascii="Arial" w:hAnsi="Arial" w:cs="Arial"/>
        </w:rPr>
      </w:pPr>
      <w:r w:rsidRPr="009C3262">
        <w:rPr>
          <w:rFonts w:ascii="Arial" w:hAnsi="Arial" w:cs="Arial"/>
          <w:b/>
          <w:bCs/>
        </w:rPr>
        <w:t>4.1 Ορισμός Υλικού</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Τ</w:t>
      </w:r>
      <w:r w:rsidRPr="009C3262">
        <w:rPr>
          <w:rFonts w:ascii="Arial" w:hAnsi="Arial" w:cs="Arial"/>
        </w:rPr>
        <w:t>o</w:t>
      </w:r>
      <w:r w:rsidRPr="009C3262">
        <w:rPr>
          <w:rFonts w:ascii="Arial" w:hAnsi="Arial" w:cs="Arial"/>
          <w:lang w:val="el-GR"/>
        </w:rPr>
        <w:t xml:space="preserve"> προς προμήθεια είδος θα πρέπει να είναι καινούργιο, αμεταχείριστο, πλήρες, πρόσφατης και ανθεκτικής κατασκευής, σύγχρονης τεχνολογίας και να είναι σύμφωνο με τους </w:t>
      </w:r>
      <w:r w:rsidRPr="009C3262">
        <w:rPr>
          <w:rFonts w:ascii="Arial" w:hAnsi="Arial" w:cs="Arial"/>
          <w:lang w:val="el-GR"/>
        </w:rPr>
        <w:t xml:space="preserve">κανόνες της τέχνης και της επιστήμης. Να είναι κατάλληλα για τον σκοπό τον οποίο προορίζονται, να πληρούν τους διεθνείς κανόνες ασφαλείας και να συνοδεύονται από όλα τα αναγκαία και ουσιώδη παρελκόμενα για την </w:t>
      </w:r>
      <w:r w:rsidR="009C3262" w:rsidRPr="009C3262">
        <w:rPr>
          <w:rFonts w:ascii="Arial" w:hAnsi="Arial" w:cs="Arial"/>
          <w:lang w:val="el-GR"/>
        </w:rPr>
        <w:t>ασφαλ</w:t>
      </w:r>
      <w:r w:rsidR="009C3262">
        <w:rPr>
          <w:rFonts w:ascii="Arial" w:hAnsi="Arial" w:cs="Arial"/>
          <w:lang w:val="el-GR"/>
        </w:rPr>
        <w:t xml:space="preserve">ή </w:t>
      </w:r>
      <w:r w:rsidRPr="009C3262">
        <w:rPr>
          <w:rFonts w:ascii="Arial" w:hAnsi="Arial" w:cs="Arial"/>
          <w:lang w:val="el-GR"/>
        </w:rPr>
        <w:t xml:space="preserve"> και καλή λειτουργί</w:t>
      </w:r>
      <w:r w:rsidRPr="009C3262">
        <w:rPr>
          <w:rFonts w:ascii="Arial" w:hAnsi="Arial" w:cs="Arial"/>
          <w:lang w:val="el-GR"/>
        </w:rPr>
        <w:t>α τους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4.2 Χαρακτηριστικά Επιδόσεων</w:t>
      </w:r>
    </w:p>
    <w:p w:rsidR="00900810" w:rsidRPr="00900810" w:rsidRDefault="008A66F8" w:rsidP="00900810">
      <w:pPr>
        <w:pStyle w:val="Heading1"/>
        <w:jc w:val="both"/>
        <w:rPr>
          <w:szCs w:val="24"/>
          <w:u w:val="none"/>
        </w:rPr>
      </w:pPr>
      <w:r w:rsidRPr="00900810">
        <w:rPr>
          <w:rFonts w:cs="Arial"/>
          <w:b/>
          <w:bCs/>
          <w:u w:val="none"/>
        </w:rPr>
        <w:t xml:space="preserve"> </w:t>
      </w:r>
      <w:r w:rsidRPr="00900810">
        <w:rPr>
          <w:rFonts w:cs="Arial"/>
          <w:b/>
          <w:bCs/>
          <w:u w:val="none"/>
        </w:rPr>
        <w:t xml:space="preserve">4.2.1 </w:t>
      </w:r>
      <w:r w:rsidRPr="00900810">
        <w:rPr>
          <w:rFonts w:cs="Arial"/>
          <w:u w:val="none"/>
        </w:rPr>
        <w:t xml:space="preserve">Το χειρουργικό μικροσκόπιο </w:t>
      </w:r>
      <w:r w:rsidR="00900810" w:rsidRPr="00900810">
        <w:rPr>
          <w:rFonts w:cs="Arial"/>
          <w:u w:val="none"/>
        </w:rPr>
        <w:t xml:space="preserve">και το εξωσκόπιο </w:t>
      </w:r>
      <w:r w:rsidRPr="00900810">
        <w:rPr>
          <w:rFonts w:cs="Arial"/>
          <w:u w:val="none"/>
        </w:rPr>
        <w:t>χρησιμοποι</w:t>
      </w:r>
      <w:r w:rsidR="00900810" w:rsidRPr="00900810">
        <w:rPr>
          <w:rFonts w:cs="Arial"/>
          <w:u w:val="none"/>
        </w:rPr>
        <w:t>ούνται</w:t>
      </w:r>
      <w:r w:rsidRPr="00900810">
        <w:rPr>
          <w:rFonts w:cs="Arial"/>
          <w:u w:val="none"/>
        </w:rPr>
        <w:t xml:space="preserve"> στις </w:t>
      </w:r>
      <w:r w:rsidR="009C3262" w:rsidRPr="00900810">
        <w:rPr>
          <w:rFonts w:cs="Arial"/>
          <w:u w:val="none"/>
        </w:rPr>
        <w:t xml:space="preserve"> χειρουργικές </w:t>
      </w:r>
      <w:r w:rsidRPr="00900810">
        <w:rPr>
          <w:rFonts w:cs="Arial"/>
          <w:u w:val="none"/>
        </w:rPr>
        <w:t xml:space="preserve">επεμβάσεις </w:t>
      </w:r>
      <w:r w:rsidR="009C3262" w:rsidRPr="00900810">
        <w:rPr>
          <w:rFonts w:cs="Arial"/>
          <w:u w:val="none"/>
        </w:rPr>
        <w:t xml:space="preserve"> του </w:t>
      </w:r>
      <w:r w:rsidRPr="00900810">
        <w:rPr>
          <w:rFonts w:cs="Arial"/>
          <w:u w:val="none"/>
        </w:rPr>
        <w:t>κεντρικου και περιφερικού νευρικού συστήματο</w:t>
      </w:r>
      <w:r w:rsidR="009C3262" w:rsidRPr="00900810">
        <w:rPr>
          <w:rFonts w:cs="Arial"/>
          <w:u w:val="none"/>
        </w:rPr>
        <w:t>ς, όπως σ</w:t>
      </w:r>
      <w:r w:rsidRPr="00900810">
        <w:rPr>
          <w:rFonts w:cs="Arial"/>
          <w:u w:val="none"/>
        </w:rPr>
        <w:t>ε αγγειακές παθήσεις εγκεφάλου και νωτιαίου μυελ</w:t>
      </w:r>
      <w:r w:rsidR="009C3262" w:rsidRPr="00900810">
        <w:rPr>
          <w:rFonts w:cs="Arial"/>
          <w:u w:val="none"/>
        </w:rPr>
        <w:t xml:space="preserve">ού, στην </w:t>
      </w:r>
      <w:r w:rsidRPr="00900810">
        <w:rPr>
          <w:rFonts w:cs="Arial"/>
          <w:u w:val="none"/>
        </w:rPr>
        <w:t>αντιμετώπιση ανευρυσμάτων και άλλου είδους α</w:t>
      </w:r>
      <w:r w:rsidRPr="00900810">
        <w:rPr>
          <w:rFonts w:cs="Arial"/>
          <w:u w:val="none"/>
        </w:rPr>
        <w:t xml:space="preserve">γγειακών δυσπλασιών με μικροχειρουργική τεχνική. </w:t>
      </w:r>
      <w:r w:rsidR="009C3262" w:rsidRPr="00900810">
        <w:rPr>
          <w:rFonts w:cs="Arial"/>
          <w:u w:val="none"/>
        </w:rPr>
        <w:t>Επίσης σ</w:t>
      </w:r>
      <w:r w:rsidRPr="00900810">
        <w:rPr>
          <w:rFonts w:cs="Arial"/>
          <w:u w:val="none"/>
        </w:rPr>
        <w:t>ε περιπτώσεις όγκων εγκεφάλου, νωτιαίου μυελού, σπονδυλικής στήλης και περιφερικών νεύρων</w:t>
      </w:r>
      <w:r w:rsidR="009C3262" w:rsidRPr="00900810">
        <w:rPr>
          <w:rFonts w:cs="Arial"/>
          <w:u w:val="none"/>
        </w:rPr>
        <w:t xml:space="preserve">. </w:t>
      </w:r>
      <w:r w:rsidRPr="00900810">
        <w:rPr>
          <w:rFonts w:cs="Arial"/>
          <w:u w:val="none"/>
        </w:rPr>
        <w:t>Στα αδενώματα υποφύσης, σε καλοήθεις (εκφυλιστικές) παθήσεις σπονδυλικής στήλης όπω</w:t>
      </w:r>
      <w:r w:rsidRPr="00900810">
        <w:rPr>
          <w:rFonts w:cs="Arial"/>
          <w:u w:val="none"/>
        </w:rPr>
        <w:t>ς και σε παθήσεις βάσεως κρανίου (μηνιγγιώματα, ακουστικά νευρινώματα).</w:t>
      </w:r>
      <w:r w:rsidR="00900810" w:rsidRPr="00900810">
        <w:rPr>
          <w:szCs w:val="24"/>
          <w:u w:val="none"/>
        </w:rPr>
        <w:t xml:space="preserve"> </w:t>
      </w:r>
    </w:p>
    <w:p w:rsidR="00900810" w:rsidRDefault="00900810" w:rsidP="00900810">
      <w:pPr>
        <w:pStyle w:val="BodyText2"/>
        <w:jc w:val="both"/>
        <w:rPr>
          <w:szCs w:val="24"/>
        </w:rPr>
      </w:pPr>
      <w:r w:rsidRPr="00900810">
        <w:rPr>
          <w:szCs w:val="24"/>
        </w:rPr>
        <w:t>Το προσφερόμενο μικροσκόπιο να αποτελεί την τελευταία λέξη της τεχνολογίας στον τομέα της Ρομποτικής απεικόνισης. Να συνδυάζει λειτουργίες ψηφιακής και οπτικής απεικόνισης με λειτουργίες Ρομποτικής χειρουργικής, ώστε να προσφέρει τη μέγιστη βεβαιότητα  στη ροή των χειρουργικών επεμβάσεων, και να διαθέτει τα παρακάτω χαρακτηριστικά:</w:t>
      </w:r>
    </w:p>
    <w:p w:rsidR="00900810" w:rsidRDefault="00900810" w:rsidP="00900810">
      <w:pPr>
        <w:pStyle w:val="BodyText2"/>
        <w:jc w:val="both"/>
        <w:rPr>
          <w:szCs w:val="24"/>
        </w:rPr>
      </w:pPr>
      <w:r>
        <w:rPr>
          <w:szCs w:val="24"/>
        </w:rPr>
        <w:t xml:space="preserve"> </w:t>
      </w:r>
    </w:p>
    <w:p w:rsidR="00900810" w:rsidRPr="00900810" w:rsidRDefault="00900810" w:rsidP="00900810">
      <w:pPr>
        <w:pStyle w:val="a"/>
        <w:widowControl w:val="0"/>
        <w:tabs>
          <w:tab w:val="left" w:pos="220"/>
          <w:tab w:val="left" w:pos="720"/>
        </w:tabs>
        <w:rPr>
          <w:rFonts w:ascii="Arial" w:hAnsi="Arial" w:cs="Arial"/>
          <w:b/>
          <w:bCs/>
          <w:lang w:val="el-GR"/>
        </w:rPr>
      </w:pPr>
      <w:r w:rsidRPr="00900810">
        <w:rPr>
          <w:rFonts w:ascii="Arial" w:hAnsi="Arial" w:cs="Arial"/>
          <w:b/>
          <w:bCs/>
          <w:lang w:val="el-GR"/>
        </w:rPr>
        <w:t>4.2.</w:t>
      </w:r>
      <w:r>
        <w:rPr>
          <w:rFonts w:ascii="Arial" w:hAnsi="Arial" w:cs="Arial"/>
          <w:b/>
          <w:bCs/>
          <w:lang w:val="el-GR"/>
        </w:rPr>
        <w:t>2</w:t>
      </w:r>
      <w:r w:rsidRPr="00900810">
        <w:rPr>
          <w:rFonts w:ascii="Arial" w:hAnsi="Arial" w:cs="Arial"/>
          <w:b/>
          <w:bCs/>
          <w:lang w:val="el-GR"/>
        </w:rPr>
        <w:t xml:space="preserve"> Τεχνική Διαμόρφωση</w:t>
      </w:r>
    </w:p>
    <w:p w:rsidR="00900810" w:rsidRPr="00900810" w:rsidRDefault="00900810" w:rsidP="00900810">
      <w:pPr>
        <w:pStyle w:val="BodyText2"/>
        <w:jc w:val="both"/>
        <w:rPr>
          <w:szCs w:val="24"/>
        </w:rPr>
      </w:pPr>
    </w:p>
    <w:p w:rsidR="00900810" w:rsidRDefault="00900810" w:rsidP="00900810">
      <w:pPr>
        <w:pStyle w:val="BodyText2"/>
        <w:jc w:val="both"/>
        <w:rPr>
          <w:szCs w:val="24"/>
        </w:rPr>
      </w:pPr>
      <w:r w:rsidRPr="00900810">
        <w:rPr>
          <w:szCs w:val="24"/>
        </w:rPr>
        <w:t>Το προσφερόμενο μικροσκόπιο να αποτελεί την τελευταία λέξη της τεχνολογίας στον τομέα της Ρομποτικής απεικόνισης. Να συνδυάζει λειτουργίες ψηφιακής και οπτικής απεικόνισης με λειτουργίες Ρομποτικής χειρουργικής, ώστε να προσφέρει τη μέγιστη βεβαιότητα  στη ροή των χειρουργικών επεμβάσεων, και να διαθέτει τα παρακάτω χαρακτηριστικά:</w:t>
      </w:r>
    </w:p>
    <w:p w:rsidR="00900810" w:rsidRPr="005E1724" w:rsidRDefault="00900810" w:rsidP="00900810">
      <w:pPr>
        <w:pStyle w:val="BodyText2"/>
        <w:rPr>
          <w:szCs w:val="24"/>
        </w:rPr>
      </w:pPr>
    </w:p>
    <w:p w:rsidR="00900810" w:rsidRPr="00900810" w:rsidRDefault="00900810" w:rsidP="00900810">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r w:rsidRPr="00900810">
        <w:rPr>
          <w:rFonts w:ascii="Arial" w:hAnsi="Arial"/>
          <w:lang w:val="el-GR"/>
        </w:rPr>
        <w:t xml:space="preserve">Συμπαγή σχεδίαση, χωρίς εξωτερικά καλώδια. </w:t>
      </w:r>
    </w:p>
    <w:p w:rsidR="00900810"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4.2.2.2</w:t>
      </w:r>
      <w:r w:rsidRPr="005E1724">
        <w:rPr>
          <w:rFonts w:ascii="Arial" w:hAnsi="Arial"/>
          <w:lang w:val="el-GR"/>
        </w:rPr>
        <w:t xml:space="preserve">Σύστημα μεταβλητής χειρουργικής εστιακής απόστασης από 200 – 625 </w:t>
      </w:r>
      <w:r w:rsidRPr="005E1724">
        <w:rPr>
          <w:rFonts w:ascii="Arial" w:hAnsi="Arial"/>
        </w:rPr>
        <w:t>mm</w:t>
      </w:r>
      <w:r w:rsidRPr="005E1724">
        <w:rPr>
          <w:rFonts w:ascii="Arial" w:hAnsi="Arial"/>
          <w:lang w:val="el-GR"/>
        </w:rPr>
        <w:t xml:space="preserve"> τουλάχιστον ,  με τη χρήση ενός και μόνο αντικειμενικού φακού.</w:t>
      </w:r>
    </w:p>
    <w:p w:rsidR="00900810" w:rsidRPr="005E1724"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p>
    <w:p w:rsidR="00900810" w:rsidRDefault="00900810" w:rsidP="00900810">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900810" w:rsidRDefault="00900810" w:rsidP="0090081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364"/>
        <w:rPr>
          <w:rFonts w:ascii="Arial" w:hAnsi="Arial"/>
          <w:lang w:val="el-GR"/>
        </w:rPr>
      </w:pPr>
      <w:r w:rsidRPr="00900810">
        <w:rPr>
          <w:rFonts w:ascii="Arial" w:hAnsi="Arial"/>
          <w:lang w:val="el-GR"/>
        </w:rPr>
        <w:t>Διοφθάλμιο στερεοσκοπικό προσοφθάλμιο σύστημα με δυνατότητα</w:t>
      </w:r>
      <w:r>
        <w:rPr>
          <w:rFonts w:ascii="Arial" w:hAnsi="Arial"/>
          <w:lang w:val="el-GR"/>
        </w:rPr>
        <w:t xml:space="preserve"> </w:t>
      </w:r>
      <w:r w:rsidRPr="00900810">
        <w:rPr>
          <w:rFonts w:ascii="Arial" w:hAnsi="Arial"/>
          <w:lang w:val="el-GR"/>
        </w:rPr>
        <w:t>ανάκλισης και προσοφθάλμιους φακούς ευρέως οπτικού πεδίου, με μηχανισμό διόρθωσης της αμετρωπίας του χειρουργού. Επίσης, για μεγαλύτερη άνεση χειρισμών από το χρήστη, εκτός από ανακλινόμενο να είναι επιπλέον και αναδιπλούμενο – επεκτεινόμενο  και να έχει δυνατότητα περιστροφής.</w:t>
      </w:r>
    </w:p>
    <w:p w:rsidR="00900810" w:rsidRDefault="00900810" w:rsidP="00900810">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900810" w:rsidRDefault="00900810" w:rsidP="0090081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40"/>
        <w:jc w:val="both"/>
        <w:rPr>
          <w:rFonts w:ascii="Arial" w:hAnsi="Arial"/>
          <w:lang w:val="el-GR"/>
        </w:rPr>
      </w:pPr>
    </w:p>
    <w:p w:rsidR="00900810" w:rsidRPr="00900810" w:rsidRDefault="00900810" w:rsidP="0090081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40"/>
        <w:jc w:val="both"/>
        <w:rPr>
          <w:rFonts w:ascii="Arial" w:hAnsi="Arial"/>
          <w:lang w:val="el-GR"/>
        </w:rPr>
      </w:pPr>
      <w:r>
        <w:rPr>
          <w:rFonts w:ascii="Arial" w:hAnsi="Arial"/>
          <w:lang w:val="el-GR"/>
        </w:rPr>
        <w:t xml:space="preserve">         </w:t>
      </w:r>
      <w:r w:rsidRPr="00900810">
        <w:rPr>
          <w:rFonts w:ascii="Arial" w:hAnsi="Arial"/>
          <w:lang w:val="el-GR"/>
        </w:rPr>
        <w:t xml:space="preserve">Πλήρως ενσωματωμένο, στο προσοφθάλμιο, σύστημα αύξησης της </w:t>
      </w:r>
      <w:r>
        <w:rPr>
          <w:rFonts w:ascii="Arial" w:hAnsi="Arial"/>
          <w:lang w:val="el-GR"/>
        </w:rPr>
        <w:t xml:space="preserve">      </w:t>
      </w:r>
      <w:r w:rsidRPr="00900810">
        <w:rPr>
          <w:rFonts w:ascii="Arial" w:hAnsi="Arial"/>
          <w:lang w:val="el-GR"/>
        </w:rPr>
        <w:t xml:space="preserve">συνολικής μεγέθυνσης κατά τουλάχιστον 50%,για την μεγαλύτερη δυνατή λεπτομερειακή απεικόνιση του χειρουργικού πεδίου Το σύστημα αυτό να είναι μέρος του προσοφθάλμιου κι όχι εξωτερικά προσαρτώμενο. </w:t>
      </w:r>
    </w:p>
    <w:p w:rsidR="00900810" w:rsidRPr="00900810" w:rsidRDefault="00900810" w:rsidP="0090081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40"/>
        <w:jc w:val="both"/>
        <w:rPr>
          <w:rFonts w:ascii="Arial" w:hAnsi="Arial"/>
          <w:lang w:val="el-GR"/>
        </w:rPr>
      </w:pPr>
    </w:p>
    <w:p w:rsidR="00900810" w:rsidRPr="00900810" w:rsidRDefault="00900810" w:rsidP="00900810">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900810"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ind w:left="740"/>
        <w:jc w:val="both"/>
        <w:rPr>
          <w:rFonts w:ascii="Arial" w:hAnsi="Arial"/>
          <w:lang w:val="el-GR"/>
        </w:rPr>
      </w:pPr>
      <w:r>
        <w:rPr>
          <w:rFonts w:ascii="Arial" w:hAnsi="Arial"/>
          <w:lang w:val="el-GR"/>
        </w:rPr>
        <w:t xml:space="preserve">          </w:t>
      </w:r>
      <w:r w:rsidRPr="005E1724">
        <w:rPr>
          <w:rFonts w:ascii="Arial" w:hAnsi="Arial"/>
          <w:lang w:val="el-GR"/>
        </w:rPr>
        <w:t xml:space="preserve">Υψηλής ταχύτητας </w:t>
      </w:r>
      <w:r w:rsidRPr="005E1724">
        <w:rPr>
          <w:rFonts w:ascii="Arial" w:hAnsi="Arial"/>
        </w:rPr>
        <w:t>LASER</w:t>
      </w:r>
      <w:r w:rsidRPr="005E1724">
        <w:rPr>
          <w:rFonts w:ascii="Arial" w:hAnsi="Arial"/>
          <w:lang w:val="el-GR"/>
        </w:rPr>
        <w:t xml:space="preserve"> </w:t>
      </w:r>
      <w:r w:rsidRPr="005E1724">
        <w:rPr>
          <w:rFonts w:ascii="Arial" w:hAnsi="Arial"/>
        </w:rPr>
        <w:t>AUTOFOCUS</w:t>
      </w:r>
      <w:r w:rsidRPr="005E1724">
        <w:rPr>
          <w:rFonts w:ascii="Arial" w:hAnsi="Arial"/>
          <w:lang w:val="el-GR"/>
        </w:rPr>
        <w:t xml:space="preserve">, με δύο ορατές κουκίδες </w:t>
      </w:r>
      <w:r w:rsidRPr="005E1724">
        <w:rPr>
          <w:rFonts w:ascii="Arial" w:hAnsi="Arial"/>
        </w:rPr>
        <w:t>LASER</w:t>
      </w:r>
      <w:r w:rsidRPr="005E1724">
        <w:rPr>
          <w:rFonts w:ascii="Arial" w:hAnsi="Arial"/>
          <w:lang w:val="el-GR"/>
        </w:rPr>
        <w:t>, για γρήγορη και απόλυτα ακριβή εστίαση, που να καλύπτει όλο το φάσμα  της απόστασης εργασίας, το οποίο να ενεργοποιείται  αυτόματα μετά την επανατοποθέτηση του μικροσκοπίου μέσω των μαγνητικών φρένων.</w:t>
      </w:r>
    </w:p>
    <w:p w:rsidR="00900810"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ind w:left="740"/>
        <w:jc w:val="both"/>
        <w:rPr>
          <w:rFonts w:ascii="Arial" w:hAnsi="Arial"/>
          <w:lang w:val="el-GR"/>
        </w:rPr>
      </w:pPr>
    </w:p>
    <w:p w:rsidR="00900810"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r>
        <w:rPr>
          <w:rFonts w:ascii="Arial" w:hAnsi="Arial"/>
          <w:lang w:val="el-GR"/>
        </w:rPr>
        <w:t xml:space="preserve">     4.2.2.5</w:t>
      </w:r>
    </w:p>
    <w:p w:rsidR="00900810"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r>
        <w:rPr>
          <w:rFonts w:ascii="Arial" w:hAnsi="Arial"/>
          <w:lang w:val="el-GR"/>
        </w:rPr>
        <w:t xml:space="preserve">                     </w:t>
      </w:r>
      <w:r w:rsidRPr="005E1724">
        <w:rPr>
          <w:rFonts w:ascii="Arial" w:hAnsi="Arial"/>
          <w:lang w:val="el-GR"/>
        </w:rPr>
        <w:t xml:space="preserve">Μηχανοκίνητο σύστημα </w:t>
      </w:r>
      <w:r w:rsidRPr="005E1724">
        <w:rPr>
          <w:rFonts w:ascii="Arial" w:hAnsi="Arial"/>
        </w:rPr>
        <w:t>zoom</w:t>
      </w:r>
      <w:r w:rsidRPr="005E1724">
        <w:rPr>
          <w:rFonts w:ascii="Arial" w:hAnsi="Arial"/>
          <w:lang w:val="el-GR"/>
        </w:rPr>
        <w:t xml:space="preserve"> με λόγο 1:6.</w:t>
      </w:r>
    </w:p>
    <w:p w:rsidR="00900810"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900810"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r>
        <w:rPr>
          <w:rFonts w:ascii="Arial" w:hAnsi="Arial"/>
          <w:lang w:val="el-GR"/>
        </w:rPr>
        <w:t xml:space="preserve">     4.2.2.6</w:t>
      </w:r>
    </w:p>
    <w:p w:rsidR="00900810" w:rsidRDefault="00900810" w:rsidP="0090081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 xml:space="preserve">                </w:t>
      </w:r>
      <w:r w:rsidRPr="005E1724">
        <w:rPr>
          <w:rFonts w:ascii="Arial" w:hAnsi="Arial"/>
          <w:lang w:val="el-GR"/>
        </w:rPr>
        <w:t xml:space="preserve">Ενσωματωμένο σύστημα φωτισμού με δύο λυχνίες </w:t>
      </w:r>
      <w:r w:rsidRPr="005E1724">
        <w:rPr>
          <w:rFonts w:ascii="Arial" w:hAnsi="Arial"/>
        </w:rPr>
        <w:t>Xenon</w:t>
      </w:r>
      <w:r w:rsidRPr="005E1724">
        <w:rPr>
          <w:rFonts w:ascii="Arial" w:hAnsi="Arial"/>
          <w:lang w:val="el-GR"/>
        </w:rPr>
        <w:t xml:space="preserve"> 300</w:t>
      </w:r>
      <w:r w:rsidRPr="005E1724">
        <w:rPr>
          <w:rFonts w:ascii="Arial" w:hAnsi="Arial"/>
        </w:rPr>
        <w:t>W</w:t>
      </w:r>
      <w:r w:rsidRPr="005E1724">
        <w:rPr>
          <w:rFonts w:ascii="Arial" w:hAnsi="Arial"/>
          <w:lang w:val="el-GR"/>
        </w:rPr>
        <w:t xml:space="preserve"> και σύστημα αυτόματης  αλλαγής από την κύρια στην εφεδρική.</w:t>
      </w:r>
    </w:p>
    <w:p w:rsidR="00FC6E58" w:rsidRDefault="00FC6E58" w:rsidP="0090081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p>
    <w:p w:rsidR="00FC6E58" w:rsidRDefault="00FC6E58" w:rsidP="0090081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4.2.2.7</w:t>
      </w:r>
      <w:r w:rsidRPr="00FC6E58">
        <w:rPr>
          <w:rFonts w:ascii="Arial" w:hAnsi="Arial"/>
          <w:lang w:val="el-GR"/>
        </w:rPr>
        <w:t xml:space="preserve"> </w:t>
      </w:r>
      <w:r>
        <w:rPr>
          <w:rFonts w:ascii="Arial" w:hAnsi="Arial"/>
          <w:lang w:val="el-GR"/>
        </w:rPr>
        <w:t xml:space="preserve">    </w:t>
      </w:r>
      <w:r w:rsidRPr="005E1724">
        <w:rPr>
          <w:rFonts w:ascii="Arial" w:hAnsi="Arial"/>
          <w:lang w:val="el-GR"/>
        </w:rPr>
        <w:t>Ενσωματωμένο σύστημα πληροφόρησης για τη λήξη ζωής της κάθε λυχνίας  φωτισμού ξεχωριστά</w:t>
      </w:r>
    </w:p>
    <w:p w:rsidR="00FC6E58" w:rsidRDefault="00FC6E58" w:rsidP="00900810">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4.2.2.8</w:t>
      </w:r>
      <w:r w:rsidRPr="00FC6E58">
        <w:rPr>
          <w:rFonts w:ascii="Arial" w:hAnsi="Arial"/>
          <w:lang w:val="el-GR"/>
        </w:rPr>
        <w:t xml:space="preserve"> </w:t>
      </w:r>
      <w:r>
        <w:rPr>
          <w:rFonts w:ascii="Arial" w:hAnsi="Arial"/>
          <w:lang w:val="el-GR"/>
        </w:rPr>
        <w:t xml:space="preserve">    </w:t>
      </w:r>
      <w:r w:rsidRPr="005E1724">
        <w:rPr>
          <w:rFonts w:ascii="Arial" w:hAnsi="Arial"/>
          <w:lang w:val="el-GR"/>
        </w:rPr>
        <w:t>Ενσωματωμένο επιπλέον βοηθητικό σύστημα φωτισμού, για φωτισμό σκιωδών σημείων .</w:t>
      </w:r>
    </w:p>
    <w:p w:rsidR="00900810" w:rsidRDefault="00900810"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r>
        <w:rPr>
          <w:rFonts w:ascii="Arial" w:hAnsi="Arial"/>
          <w:lang w:val="el-GR"/>
        </w:rPr>
        <w:t xml:space="preserve">     4.2.2.9</w:t>
      </w:r>
      <w:r w:rsidRPr="00FC6E58">
        <w:rPr>
          <w:rFonts w:ascii="Arial" w:hAnsi="Arial"/>
          <w:lang w:val="el-GR"/>
        </w:rPr>
        <w:t xml:space="preserve"> </w:t>
      </w:r>
      <w:r w:rsidRPr="005E1724">
        <w:rPr>
          <w:rFonts w:ascii="Arial" w:hAnsi="Arial"/>
          <w:lang w:val="el-GR"/>
        </w:rPr>
        <w:t>Σύστημα αυτόματου ζυγίσματος του μικροσκοπίου ή ακόμη και μερών αυτού με το πάτημα ενός κουμπιού</w:t>
      </w: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spacing w:before="240"/>
        <w:ind w:left="360"/>
        <w:jc w:val="both"/>
        <w:rPr>
          <w:rFonts w:ascii="Arial" w:hAnsi="Arial"/>
          <w:lang w:val="el-GR"/>
        </w:rPr>
      </w:pPr>
      <w:r>
        <w:rPr>
          <w:rFonts w:ascii="Arial" w:hAnsi="Arial"/>
          <w:lang w:val="el-GR"/>
        </w:rPr>
        <w:t>4.2.2.10</w:t>
      </w:r>
      <w:r w:rsidRPr="00FC6E58">
        <w:rPr>
          <w:rFonts w:ascii="Arial" w:hAnsi="Arial"/>
          <w:lang w:val="el-GR"/>
        </w:rPr>
        <w:t xml:space="preserve"> </w:t>
      </w:r>
      <w:r w:rsidRPr="005E1724">
        <w:rPr>
          <w:rFonts w:ascii="Arial" w:hAnsi="Arial"/>
          <w:lang w:val="el-GR"/>
        </w:rPr>
        <w:t>Μηχανισμό που να επιτρέπει στο σύστημα συμπαρατήρησης να παραμένει σταθερό όταν η κεφαλή του μικροσκοπίου κινείται οριζόντια (</w:t>
      </w:r>
      <w:r w:rsidRPr="005E1724">
        <w:rPr>
          <w:rFonts w:ascii="Arial" w:hAnsi="Arial"/>
        </w:rPr>
        <w:t>TILTING</w:t>
      </w:r>
      <w:r w:rsidRPr="005E1724">
        <w:rPr>
          <w:rFonts w:ascii="Arial" w:hAnsi="Arial"/>
          <w:lang w:val="el-GR"/>
        </w:rPr>
        <w:t>), ώστε να μην υπάρχει πιθανότητα ανάγκης επαναζυγίσματος του κατά τη διάρκεια της επέμβασης.</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r>
        <w:rPr>
          <w:rFonts w:ascii="Arial" w:hAnsi="Arial"/>
          <w:lang w:val="el-GR"/>
        </w:rPr>
        <w:t xml:space="preserve">     4.2.2.11</w:t>
      </w:r>
      <w:r w:rsidRPr="00FC6E58">
        <w:rPr>
          <w:rFonts w:ascii="Arial" w:hAnsi="Arial"/>
          <w:lang w:val="el-GR"/>
        </w:rPr>
        <w:t xml:space="preserve"> </w:t>
      </w:r>
      <w:r w:rsidRPr="005E1724">
        <w:rPr>
          <w:rFonts w:ascii="Arial" w:hAnsi="Arial"/>
          <w:lang w:val="el-GR"/>
        </w:rPr>
        <w:t>Ηλεκτρονικό μηχανισμό μείωσης των κραδασμών, ώστε το σύστημα  να παρέχει σταθερή μικροσκοπική εικόνα</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r>
        <w:rPr>
          <w:rFonts w:ascii="Arial" w:hAnsi="Arial"/>
          <w:lang w:val="el-GR"/>
        </w:rPr>
        <w:t xml:space="preserve">     4.2.2.12</w:t>
      </w:r>
      <w:r w:rsidRPr="00FC6E58">
        <w:rPr>
          <w:rFonts w:ascii="Arial" w:hAnsi="Arial"/>
          <w:lang w:val="el-GR"/>
        </w:rPr>
        <w:t xml:space="preserve"> </w:t>
      </w:r>
      <w:r w:rsidRPr="005E1724">
        <w:rPr>
          <w:rFonts w:ascii="Arial" w:hAnsi="Arial"/>
          <w:lang w:val="el-GR"/>
        </w:rPr>
        <w:t>Σύστημα αυτόματης μετακίνησης σε θέση αποθήκευσης</w:t>
      </w: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lastRenderedPageBreak/>
        <w:t>4.2.2.13</w:t>
      </w:r>
      <w:r w:rsidRPr="00FC6E58">
        <w:rPr>
          <w:rFonts w:ascii="Arial" w:hAnsi="Arial"/>
          <w:lang w:val="el-GR"/>
        </w:rPr>
        <w:t xml:space="preserve"> </w:t>
      </w:r>
      <w:r w:rsidRPr="005E1724">
        <w:rPr>
          <w:rFonts w:ascii="Arial" w:hAnsi="Arial"/>
          <w:lang w:val="el-GR"/>
        </w:rPr>
        <w:t>Σύστημα αυτόματης μετακίνησης σε θέση αλλαγής των αποστειρωμένων καλυμμάτων μιας χρήσης.</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4.2.2.14</w:t>
      </w:r>
      <w:r w:rsidRPr="00FC6E58">
        <w:rPr>
          <w:rFonts w:ascii="Arial" w:hAnsi="Arial"/>
          <w:lang w:val="el-GR"/>
        </w:rPr>
        <w:t xml:space="preserve"> </w:t>
      </w:r>
      <w:r w:rsidRPr="005E1724">
        <w:rPr>
          <w:rFonts w:ascii="Arial" w:hAnsi="Arial"/>
          <w:lang w:val="el-GR"/>
        </w:rPr>
        <w:t xml:space="preserve">Λειτουργία  αυτόματης αφαίρεσης του αέρα από τα αποστειρωμένα καλύμματα με αντλία </w:t>
      </w:r>
      <w:r w:rsidRPr="005E1724">
        <w:rPr>
          <w:rFonts w:ascii="Arial" w:hAnsi="Arial"/>
          <w:lang w:val="el-GR"/>
        </w:rPr>
        <w:t>αναρρόφησης</w:t>
      </w:r>
      <w:r w:rsidRPr="005E1724">
        <w:rPr>
          <w:rFonts w:ascii="Arial" w:hAnsi="Arial"/>
          <w:lang w:val="el-GR"/>
        </w:rPr>
        <w:t xml:space="preserve"> του.</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4.2.2.15</w:t>
      </w:r>
      <w:r w:rsidRPr="00FC6E58">
        <w:rPr>
          <w:rFonts w:ascii="Arial" w:hAnsi="Arial"/>
          <w:lang w:val="el-GR"/>
        </w:rPr>
        <w:t xml:space="preserve"> </w:t>
      </w:r>
      <w:r w:rsidRPr="005E1724">
        <w:rPr>
          <w:rFonts w:ascii="Arial" w:hAnsi="Arial"/>
          <w:lang w:val="el-GR"/>
        </w:rPr>
        <w:t>Σύστημα προβολής στα προσοφθάλμια, του χειρουργού και του συγχειρουργού, των χρησιμοποιούμενων παραμέτρων, όπως απόσταση εργασίας, μεγέθυνση και ένταση φωτισμού</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4.2.2.16</w:t>
      </w:r>
      <w:r w:rsidRPr="00FC6E58">
        <w:rPr>
          <w:rFonts w:ascii="Arial" w:hAnsi="Arial"/>
          <w:lang w:val="el-GR"/>
        </w:rPr>
        <w:t xml:space="preserve"> </w:t>
      </w:r>
      <w:r w:rsidRPr="005E1724">
        <w:rPr>
          <w:rFonts w:ascii="Arial" w:hAnsi="Arial"/>
          <w:lang w:val="el-GR"/>
        </w:rPr>
        <w:t xml:space="preserve">Λειτουργία κλειδώματος του σημείου εστίασης, ώστε να είναι δυνατή η παρατήρηση και ο έλεγχος αυτού από όλες τις πλευρές του και από διαφορετικές οπτικές  γωνίες  αυτόματα / Ρομποτικά κι όχι χειροκίνητα, ώστε να μη χάνουμε την εστίαση σε αυτό και να μη χρειαζόμαστε επανεστίαση. (Ιδιαίτερα χρήσιμη λειτουργία σε </w:t>
      </w:r>
      <w:r w:rsidRPr="005E1724">
        <w:rPr>
          <w:rFonts w:ascii="Arial" w:hAnsi="Arial"/>
        </w:rPr>
        <w:t>Keyhole</w:t>
      </w:r>
      <w:r w:rsidRPr="005E1724">
        <w:rPr>
          <w:rFonts w:ascii="Arial" w:hAnsi="Arial"/>
          <w:lang w:val="el-GR"/>
        </w:rPr>
        <w:t xml:space="preserve"> επεμβάσεις). </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Arial" w:hAnsi="Arial"/>
          <w:lang w:val="el-GR"/>
        </w:rPr>
      </w:pPr>
      <w:r>
        <w:rPr>
          <w:rFonts w:ascii="Arial" w:hAnsi="Arial"/>
          <w:lang w:val="el-GR"/>
        </w:rPr>
        <w:t>4.2.2.17</w:t>
      </w:r>
      <w:r w:rsidRPr="00FC6E58">
        <w:rPr>
          <w:rFonts w:ascii="Arial" w:hAnsi="Arial"/>
          <w:lang w:val="el-GR"/>
        </w:rPr>
        <w:t xml:space="preserve"> </w:t>
      </w:r>
      <w:r w:rsidRPr="005E1724">
        <w:rPr>
          <w:rFonts w:ascii="Arial" w:hAnsi="Arial"/>
          <w:lang w:val="el-GR"/>
        </w:rPr>
        <w:t xml:space="preserve">Λειτουργία αποθήκευσης πολλαπλών σημείων ενδιαφέροντος, στα </w:t>
      </w:r>
      <w:r>
        <w:rPr>
          <w:rFonts w:ascii="Arial" w:hAnsi="Arial"/>
          <w:lang w:val="el-GR"/>
        </w:rPr>
        <w:t xml:space="preserve">    </w:t>
      </w:r>
      <w:r w:rsidRPr="005E1724">
        <w:rPr>
          <w:rFonts w:ascii="Arial" w:hAnsi="Arial"/>
          <w:lang w:val="el-GR"/>
        </w:rPr>
        <w:t>οποία να είναι δυνατή η αυτόματη / Ρομποτική επαναφορά  και παρατήρησή τους στην ίδια μεγέθυνση , απόσταση εργασίας και εστίαση που είχαν παρατηρηθεί, με το πάτημα ενός διακόπτη, χωρίς την απαίτηση χειροκίνητης επανατοποθέτησης του μικροσκοπίου. (Ιδιαίτερα χρήσιμη λειτουργία σε επεμβάσεις ανευρυσμάτων, εγκεφαλικών επεισοδίων και όγκων βάσης κρανίου).</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4.2.2.18</w:t>
      </w:r>
      <w:r w:rsidRPr="00FC6E58">
        <w:rPr>
          <w:rFonts w:ascii="Arial" w:hAnsi="Arial"/>
          <w:lang w:val="el-GR"/>
        </w:rPr>
        <w:t xml:space="preserve"> </w:t>
      </w:r>
      <w:r w:rsidRPr="005E1724">
        <w:rPr>
          <w:rFonts w:ascii="Arial" w:hAnsi="Arial"/>
          <w:lang w:val="el-GR"/>
        </w:rPr>
        <w:t>Πλήρως ενσωματωμένη στο  εσωτερικό του μικροσκοπίου και όχι εξωτερικά τοποθετημένη, μέσω κατανομέα φωτός ή άλλου εξωτερικού αφαιρούμενου συστήματος προσαρμογής, έγχρωμη 4</w:t>
      </w:r>
      <w:r w:rsidRPr="005E1724">
        <w:rPr>
          <w:rFonts w:ascii="Arial" w:hAnsi="Arial"/>
        </w:rPr>
        <w:t>K</w:t>
      </w:r>
      <w:r w:rsidRPr="005E1724">
        <w:rPr>
          <w:rFonts w:ascii="Arial" w:hAnsi="Arial"/>
          <w:lang w:val="el-GR"/>
        </w:rPr>
        <w:t xml:space="preserve">  βιντεοκάμερα, για την αποφυγή πρόσθεσης όγκου και βάρους στο μικροσκόπιο, γεγονός που θα το έκανε δυσλειτουργικό.</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Arial" w:hAnsi="Arial"/>
          <w:lang w:val="el-GR"/>
        </w:rPr>
      </w:pPr>
      <w:r>
        <w:rPr>
          <w:rFonts w:ascii="Arial" w:hAnsi="Arial"/>
          <w:lang w:val="el-GR"/>
        </w:rPr>
        <w:t>4.2.2.19</w:t>
      </w:r>
      <w:r w:rsidRPr="00FC6E58">
        <w:rPr>
          <w:rFonts w:ascii="Arial" w:hAnsi="Arial"/>
          <w:lang w:val="el-GR"/>
        </w:rPr>
        <w:t xml:space="preserve"> </w:t>
      </w:r>
      <w:r w:rsidRPr="005E1724">
        <w:rPr>
          <w:rFonts w:ascii="Arial" w:hAnsi="Arial"/>
          <w:lang w:val="el-GR"/>
        </w:rPr>
        <w:t xml:space="preserve">Υψηλής ανάλυσης σύστημα βίντεο καταγραφής, με δυνατότητα επεξεργασίας και </w:t>
      </w:r>
      <w:r w:rsidRPr="005E1724">
        <w:rPr>
          <w:rFonts w:ascii="Arial" w:hAnsi="Arial"/>
        </w:rPr>
        <w:t>Streaming</w:t>
      </w:r>
      <w:r w:rsidRPr="005E1724">
        <w:rPr>
          <w:rFonts w:ascii="Arial" w:hAnsi="Arial"/>
          <w:lang w:val="el-GR"/>
        </w:rPr>
        <w:t>, εσωτερικά ενσωματωμένο στο μικροσκόπιο χωρίς εξωτερικές καλωδιώσεις.</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Arial" w:hAnsi="Arial"/>
          <w:lang w:val="el-GR"/>
        </w:rPr>
      </w:pP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4.2.2.20</w:t>
      </w:r>
      <w:r w:rsidRPr="00FC6E58">
        <w:rPr>
          <w:rFonts w:ascii="Arial" w:hAnsi="Arial"/>
          <w:lang w:val="el-GR"/>
        </w:rPr>
        <w:t xml:space="preserve"> </w:t>
      </w:r>
      <w:r w:rsidRPr="005E1724">
        <w:rPr>
          <w:rFonts w:ascii="Arial" w:hAnsi="Arial"/>
          <w:lang w:val="el-GR"/>
        </w:rPr>
        <w:t>Πλήρως ενσωματωμένη υψηλής ανάλυσης  έγχρωμη οθόνη αφής (</w:t>
      </w:r>
      <w:r w:rsidRPr="005E1724">
        <w:rPr>
          <w:rFonts w:ascii="Arial" w:hAnsi="Arial"/>
        </w:rPr>
        <w:t>touch</w:t>
      </w:r>
      <w:r w:rsidRPr="005E1724">
        <w:rPr>
          <w:rFonts w:ascii="Arial" w:hAnsi="Arial"/>
          <w:lang w:val="el-GR"/>
        </w:rPr>
        <w:t xml:space="preserve"> </w:t>
      </w:r>
      <w:r w:rsidRPr="005E1724">
        <w:rPr>
          <w:rFonts w:ascii="Arial" w:hAnsi="Arial"/>
        </w:rPr>
        <w:t>screen</w:t>
      </w:r>
      <w:r w:rsidRPr="005E1724">
        <w:rPr>
          <w:rFonts w:ascii="Arial" w:hAnsi="Arial"/>
          <w:lang w:val="el-GR"/>
        </w:rPr>
        <w:t>),τουλάχιστον 24</w:t>
      </w:r>
      <w:r w:rsidRPr="005E1724">
        <w:rPr>
          <w:rFonts w:ascii="Arial" w:hAnsi="Arial" w:cs="Arial"/>
          <w:lang w:val="el-GR"/>
        </w:rPr>
        <w:t>″,</w:t>
      </w:r>
      <w:r w:rsidRPr="005E1724">
        <w:rPr>
          <w:rFonts w:ascii="Arial" w:hAnsi="Arial"/>
          <w:lang w:val="el-GR"/>
        </w:rPr>
        <w:t xml:space="preserve"> σε επεκτεινόμενο βραχίονα, για την απεικόνιση εικόνας </w:t>
      </w:r>
      <w:r w:rsidRPr="005E1724">
        <w:rPr>
          <w:rFonts w:ascii="Arial" w:hAnsi="Arial"/>
        </w:rPr>
        <w:t>video</w:t>
      </w:r>
      <w:r w:rsidRPr="005E1724">
        <w:rPr>
          <w:rFonts w:ascii="Arial" w:hAnsi="Arial"/>
          <w:lang w:val="el-GR"/>
        </w:rPr>
        <w:t xml:space="preserve"> , τον έλεγχο και τη ρύθμιση όλων των λειτουργιών του μικροσκοπίου, του συστήματος απεικόνισης και καταγραφής.</w:t>
      </w: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spacing w:before="240"/>
        <w:ind w:left="360"/>
        <w:jc w:val="both"/>
        <w:rPr>
          <w:rFonts w:ascii="Arial" w:hAnsi="Arial"/>
          <w:lang w:val="el-GR"/>
        </w:rPr>
      </w:pPr>
      <w:r>
        <w:rPr>
          <w:rFonts w:ascii="Arial" w:hAnsi="Arial"/>
          <w:lang w:val="el-GR"/>
        </w:rPr>
        <w:t>4.2.2.21</w:t>
      </w:r>
      <w:r w:rsidRPr="00FC6E58">
        <w:rPr>
          <w:rFonts w:ascii="Arial" w:hAnsi="Arial"/>
          <w:lang w:val="el-GR"/>
        </w:rPr>
        <w:t xml:space="preserve"> </w:t>
      </w:r>
      <w:r w:rsidRPr="005E1724">
        <w:rPr>
          <w:rFonts w:ascii="Arial" w:hAnsi="Arial"/>
          <w:lang w:val="el-GR"/>
        </w:rPr>
        <w:t>Προγραμματιζόμενες - Πολυλειτουργικές εργονομικές χειρολαβές ελέγχου όλων των λειτουργιών του μικροσκοπίου.</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lang w:val="el-GR"/>
        </w:rPr>
      </w:pPr>
      <w:r>
        <w:rPr>
          <w:rFonts w:ascii="Arial" w:hAnsi="Arial"/>
          <w:lang w:val="el-GR"/>
        </w:rPr>
        <w:t xml:space="preserve">     4.2.2.22</w:t>
      </w:r>
      <w:r w:rsidRPr="00FC6E58">
        <w:rPr>
          <w:rFonts w:ascii="Arial" w:hAnsi="Arial"/>
          <w:lang w:val="el-GR"/>
        </w:rPr>
        <w:t xml:space="preserve"> </w:t>
      </w:r>
      <w:r w:rsidRPr="005E1724">
        <w:rPr>
          <w:rFonts w:ascii="Arial" w:hAnsi="Arial"/>
          <w:lang w:val="el-GR"/>
        </w:rPr>
        <w:t>Σύστημα ρομποτικών μικροκινήσεων του μικροσκοπίου σε έξι (6) άξονες, ρυθμιζόμενης ταχύτητας.</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Arial" w:hAnsi="Arial"/>
          <w:lang w:val="el-GR"/>
        </w:rPr>
      </w:pPr>
      <w:r>
        <w:rPr>
          <w:rFonts w:ascii="Arial" w:hAnsi="Arial"/>
          <w:lang w:val="el-GR"/>
        </w:rPr>
        <w:lastRenderedPageBreak/>
        <w:t>4.2.2.23</w:t>
      </w:r>
      <w:r w:rsidRPr="00FC6E58">
        <w:rPr>
          <w:rFonts w:ascii="Arial" w:hAnsi="Arial"/>
          <w:lang w:val="el-GR"/>
        </w:rPr>
        <w:t xml:space="preserve"> </w:t>
      </w:r>
      <w:r w:rsidRPr="005E1724">
        <w:rPr>
          <w:rFonts w:ascii="Arial" w:hAnsi="Arial"/>
          <w:lang w:val="el-GR"/>
        </w:rPr>
        <w:t>Προγραμματιζόμενες - Πολυλειτουργικές εργονομικές χειρολαβές ελέγχου όλων των λειτουργιών του μικροσκοπίου</w:t>
      </w: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spacing w:before="240"/>
        <w:ind w:left="360"/>
        <w:jc w:val="both"/>
        <w:rPr>
          <w:rFonts w:ascii="Arial" w:hAnsi="Arial"/>
          <w:lang w:val="el-GR"/>
        </w:rPr>
      </w:pPr>
      <w:r>
        <w:rPr>
          <w:rFonts w:ascii="Arial" w:hAnsi="Arial"/>
          <w:lang w:val="el-GR"/>
        </w:rPr>
        <w:t>4.2.2.24</w:t>
      </w:r>
      <w:r w:rsidRPr="00FC6E58">
        <w:rPr>
          <w:rFonts w:ascii="Arial" w:hAnsi="Arial"/>
          <w:lang w:val="el-GR"/>
        </w:rPr>
        <w:t xml:space="preserve"> </w:t>
      </w:r>
      <w:r w:rsidRPr="005E1724">
        <w:rPr>
          <w:rFonts w:ascii="Arial" w:hAnsi="Arial"/>
          <w:lang w:val="el-GR"/>
        </w:rPr>
        <w:t>Σύστημα ρομποτικών μικροκινήσεων του μικροσκοπίου σε έξι (6) άξονες, ρυθμιζόμενης ταχύτητας.</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4.2.2.25</w:t>
      </w:r>
      <w:r w:rsidRPr="00FC6E58">
        <w:rPr>
          <w:rFonts w:ascii="Arial" w:hAnsi="Arial"/>
          <w:lang w:val="el-GR"/>
        </w:rPr>
        <w:t xml:space="preserve"> </w:t>
      </w:r>
      <w:r w:rsidRPr="005E1724">
        <w:rPr>
          <w:rFonts w:ascii="Arial" w:hAnsi="Arial"/>
          <w:lang w:val="el-GR"/>
        </w:rPr>
        <w:t>Η ένταση του φωτισμού να ρυθμίζεται αυτόματα σε συνδιασμό με την μεγέθυνση .</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4.2.2.26</w:t>
      </w:r>
      <w:r w:rsidRPr="00FC6E58">
        <w:rPr>
          <w:rFonts w:ascii="Arial" w:hAnsi="Arial"/>
          <w:lang w:val="el-GR"/>
        </w:rPr>
        <w:t xml:space="preserve"> </w:t>
      </w:r>
      <w:r w:rsidRPr="005E1724">
        <w:rPr>
          <w:rFonts w:ascii="Arial" w:hAnsi="Arial"/>
          <w:lang w:val="el-GR"/>
        </w:rPr>
        <w:t xml:space="preserve">Σύστημα οριζόντιων κινήσεων στο χώρο </w:t>
      </w:r>
      <w:r w:rsidRPr="005E1724">
        <w:rPr>
          <w:rFonts w:ascii="Arial" w:hAnsi="Arial"/>
        </w:rPr>
        <w:t>xy</w:t>
      </w:r>
      <w:r w:rsidRPr="005E1724">
        <w:rPr>
          <w:rFonts w:ascii="Arial" w:hAnsi="Arial"/>
          <w:lang w:val="el-GR"/>
        </w:rPr>
        <w:t>.</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4.2.2.27</w:t>
      </w:r>
      <w:r w:rsidRPr="00FC6E58">
        <w:rPr>
          <w:rFonts w:ascii="Arial" w:hAnsi="Arial"/>
          <w:lang w:val="el-GR"/>
        </w:rPr>
        <w:t xml:space="preserve"> </w:t>
      </w:r>
      <w:r w:rsidRPr="005E1724">
        <w:rPr>
          <w:rFonts w:ascii="Arial" w:hAnsi="Arial"/>
          <w:lang w:val="el-GR"/>
        </w:rPr>
        <w:t>Πλάγια ομοαξονική στερεοσκοπική συμπαρατήρηση με ανακλινόμενο 0</w:t>
      </w:r>
      <w:r w:rsidRPr="005E1724">
        <w:rPr>
          <w:rFonts w:ascii="Arial" w:hAnsi="Arial"/>
          <w:vertAlign w:val="superscript"/>
          <w:lang w:val="el-GR"/>
        </w:rPr>
        <w:t>ο</w:t>
      </w:r>
      <w:r w:rsidRPr="005E1724">
        <w:rPr>
          <w:rFonts w:ascii="Arial" w:hAnsi="Arial"/>
          <w:lang w:val="el-GR"/>
        </w:rPr>
        <w:t xml:space="preserve"> –180</w:t>
      </w:r>
      <w:r w:rsidRPr="005E1724">
        <w:rPr>
          <w:rFonts w:ascii="Arial" w:hAnsi="Arial"/>
          <w:vertAlign w:val="superscript"/>
          <w:lang w:val="el-GR"/>
        </w:rPr>
        <w:t xml:space="preserve">ο </w:t>
      </w:r>
      <w:r w:rsidRPr="005E1724">
        <w:rPr>
          <w:rFonts w:ascii="Arial" w:hAnsi="Arial"/>
          <w:lang w:val="el-GR"/>
        </w:rPr>
        <w:t xml:space="preserve">  προσοφθάλμιο σύστημα</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4.2.2.28</w:t>
      </w:r>
      <w:r w:rsidRPr="00FC6E58">
        <w:rPr>
          <w:rFonts w:ascii="Arial" w:hAnsi="Arial"/>
          <w:lang w:val="el-GR"/>
        </w:rPr>
        <w:t xml:space="preserve"> </w:t>
      </w:r>
      <w:r w:rsidRPr="005E1724">
        <w:rPr>
          <w:rFonts w:ascii="Arial" w:hAnsi="Arial"/>
          <w:lang w:val="el-GR"/>
        </w:rPr>
        <w:t>Αντικριστή συγχειρούργηση με ανακλινόμενο προσοφθάλμιο σύστημα και μηχανισμό διόρθωσης της αμετρωπίας του συγχειρουργού. Επίσης, για μεγαλύτερη άνεση χειρισμών από το χρήστη, το προσοφθάλμιο σύστημα εκτός από ανακλινόμενο να είναι επιπλέον και αναδιπλούμενο – επεκτεινόμενο  και να έχει δυνατότητα περιστροφής.</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4.2.2.29</w:t>
      </w:r>
      <w:r w:rsidRPr="00FC6E58">
        <w:rPr>
          <w:rFonts w:ascii="Arial" w:hAnsi="Arial"/>
          <w:lang w:val="el-GR"/>
        </w:rPr>
        <w:t xml:space="preserve"> </w:t>
      </w:r>
      <w:r w:rsidRPr="005E1724">
        <w:rPr>
          <w:rFonts w:ascii="Arial" w:hAnsi="Arial"/>
          <w:lang w:val="el-GR"/>
        </w:rPr>
        <w:t xml:space="preserve">Πλήρως ενσωματωμένο, στο προσοφθάλμιο της συγχειρούργησης, σύστημα αύξησης της συνολικής μεγέθυνσης κατά τουλάχιστον 50%,για την μεγαλύτερη δυνατή λεπτομερειακή απεικόνιση του χειρουργικού πεδίου. Το σύστημα αυτό να είναι μέρος του προσοφθάλμιου κι όχι εξωτερικά προσαρτώμενο. </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Pr="005E1724"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4.2.2.30</w:t>
      </w:r>
      <w:r w:rsidRPr="00FC6E58">
        <w:rPr>
          <w:rFonts w:ascii="Arial" w:hAnsi="Arial"/>
        </w:rPr>
        <w:t xml:space="preserve"> </w:t>
      </w:r>
      <w:r w:rsidRPr="005E1724">
        <w:rPr>
          <w:rFonts w:ascii="Arial" w:hAnsi="Arial"/>
        </w:rPr>
        <w:t>Navigation Interface</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lang w:val="el-GR"/>
        </w:rPr>
      </w:pP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4.2.2.31</w:t>
      </w:r>
      <w:r w:rsidRPr="00FC6E58">
        <w:rPr>
          <w:rFonts w:ascii="Arial" w:hAnsi="Arial"/>
          <w:lang w:val="el-GR"/>
        </w:rPr>
        <w:t xml:space="preserve"> </w:t>
      </w:r>
      <w:r w:rsidRPr="005E1724">
        <w:rPr>
          <w:rFonts w:ascii="Arial" w:hAnsi="Arial"/>
          <w:lang w:val="el-GR"/>
        </w:rPr>
        <w:t xml:space="preserve">Ειδικό μικροεργαλείο διεγχειρητικής παρατήρησης ,το οποίο να μας δίνει τη δυνατότητα να βλέπουμε περιοχές που είναι αόρατες από τη γωνία παρατήρησης ενός μικροσκοπίου. Το μικροεργαλείο αυτό να είναι ενσωματωμένο στο μικροσκόπιο (όχι σε εξωτερικό πύργο ή άλλο εξωτερικό σύστημα στήριξης και τροφοδοσίας) και απλώς να κουμπώνει σε αυτό χωρίς άλλες απαιτήσεις σύνδεσης. Επίσης να είναι κλιβανιζόμενο, να διαθέτει φωτισμό </w:t>
      </w:r>
      <w:r w:rsidRPr="005E1724">
        <w:rPr>
          <w:rFonts w:ascii="Arial" w:hAnsi="Arial"/>
        </w:rPr>
        <w:t>LED</w:t>
      </w:r>
      <w:r w:rsidRPr="005E1724">
        <w:rPr>
          <w:rFonts w:ascii="Arial" w:hAnsi="Arial"/>
          <w:lang w:val="el-GR"/>
        </w:rPr>
        <w:t xml:space="preserve"> τουλάχιστον 20 </w:t>
      </w:r>
      <w:r w:rsidRPr="005E1724">
        <w:rPr>
          <w:rFonts w:ascii="Arial" w:hAnsi="Arial"/>
        </w:rPr>
        <w:t>LUMEN</w:t>
      </w:r>
      <w:r w:rsidRPr="005E1724">
        <w:rPr>
          <w:rFonts w:ascii="Arial" w:hAnsi="Arial"/>
          <w:lang w:val="el-GR"/>
        </w:rPr>
        <w:t xml:space="preserve"> και να παρέχει εικόνα ανάλυσης </w:t>
      </w:r>
      <w:r w:rsidRPr="005E1724">
        <w:rPr>
          <w:rFonts w:ascii="Arial" w:hAnsi="Arial"/>
        </w:rPr>
        <w:t>FULL</w:t>
      </w:r>
      <w:r w:rsidRPr="005E1724">
        <w:rPr>
          <w:rFonts w:ascii="Arial" w:hAnsi="Arial"/>
          <w:lang w:val="el-GR"/>
        </w:rPr>
        <w:t xml:space="preserve"> </w:t>
      </w:r>
      <w:r w:rsidRPr="005E1724">
        <w:rPr>
          <w:rFonts w:ascii="Arial" w:hAnsi="Arial"/>
        </w:rPr>
        <w:t>HD</w:t>
      </w:r>
      <w:r w:rsidRPr="005E1724">
        <w:rPr>
          <w:rFonts w:ascii="Arial" w:hAnsi="Arial"/>
          <w:lang w:val="el-GR"/>
        </w:rPr>
        <w:t xml:space="preserve">.  </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4.2.2.32</w:t>
      </w:r>
      <w:r w:rsidRPr="00FC6E58">
        <w:rPr>
          <w:rFonts w:ascii="Arial" w:hAnsi="Arial"/>
          <w:lang w:val="el-GR"/>
        </w:rPr>
        <w:t xml:space="preserve"> </w:t>
      </w:r>
      <w:r w:rsidRPr="005E1724">
        <w:rPr>
          <w:rFonts w:ascii="Arial" w:hAnsi="Arial"/>
        </w:rPr>
        <w:t>WLAN</w:t>
      </w:r>
      <w:r w:rsidRPr="005E1724">
        <w:rPr>
          <w:rFonts w:ascii="Arial" w:hAnsi="Arial"/>
          <w:lang w:val="el-GR"/>
        </w:rPr>
        <w:t xml:space="preserve"> σύστημα επικοινωνίας με </w:t>
      </w:r>
      <w:r w:rsidRPr="005E1724">
        <w:rPr>
          <w:rFonts w:ascii="Arial" w:hAnsi="Arial"/>
        </w:rPr>
        <w:t>WiFi</w:t>
      </w:r>
      <w:r w:rsidRPr="005E1724">
        <w:rPr>
          <w:rFonts w:ascii="Arial" w:hAnsi="Arial"/>
          <w:lang w:val="el-GR"/>
        </w:rPr>
        <w:t xml:space="preserve"> </w:t>
      </w:r>
      <w:r w:rsidRPr="005E1724">
        <w:rPr>
          <w:rFonts w:ascii="Arial" w:hAnsi="Arial"/>
        </w:rPr>
        <w:t>Hotspot</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4.2.2.33</w:t>
      </w:r>
      <w:r w:rsidRPr="00FC6E58">
        <w:rPr>
          <w:rFonts w:ascii="Arial" w:hAnsi="Arial"/>
          <w:lang w:val="el-GR"/>
        </w:rPr>
        <w:t xml:space="preserve"> </w:t>
      </w:r>
      <w:r w:rsidRPr="005E1724">
        <w:rPr>
          <w:rFonts w:ascii="Arial" w:hAnsi="Arial"/>
          <w:lang w:val="el-GR"/>
        </w:rPr>
        <w:t>Σύστημα αποθήκευσης εικόνων και βίντεο σε δικτυακές θέσεις</w:t>
      </w:r>
    </w:p>
    <w:p w:rsidR="00FC6E58" w:rsidRDefault="00FC6E58"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4.2.2.34</w:t>
      </w:r>
      <w:r w:rsidRPr="00FC6E58">
        <w:rPr>
          <w:rFonts w:ascii="Arial" w:hAnsi="Arial"/>
          <w:lang w:val="el-GR"/>
        </w:rPr>
        <w:t xml:space="preserve"> </w:t>
      </w:r>
      <w:r w:rsidRPr="005E1724">
        <w:rPr>
          <w:rFonts w:ascii="Arial" w:hAnsi="Arial"/>
          <w:lang w:val="el-GR"/>
        </w:rPr>
        <w:t xml:space="preserve">Σύστημα </w:t>
      </w:r>
      <w:r w:rsidRPr="005E1724">
        <w:rPr>
          <w:rFonts w:ascii="Arial" w:hAnsi="Arial"/>
        </w:rPr>
        <w:t>DICOM</w:t>
      </w:r>
      <w:r w:rsidRPr="005E1724">
        <w:rPr>
          <w:rFonts w:ascii="Arial" w:hAnsi="Arial"/>
          <w:lang w:val="el-GR"/>
        </w:rPr>
        <w:t>.</w:t>
      </w:r>
    </w:p>
    <w:p w:rsidR="00567764" w:rsidRPr="005E1724" w:rsidRDefault="00567764" w:rsidP="00567764">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4.2.2.35</w:t>
      </w:r>
      <w:r w:rsidRPr="00567764">
        <w:rPr>
          <w:rFonts w:ascii="Arial" w:hAnsi="Arial"/>
          <w:lang w:val="el-GR"/>
        </w:rPr>
        <w:t xml:space="preserve"> </w:t>
      </w:r>
      <w:r w:rsidRPr="005E1724">
        <w:rPr>
          <w:rFonts w:ascii="Arial" w:hAnsi="Arial"/>
          <w:lang w:val="el-GR"/>
        </w:rPr>
        <w:t xml:space="preserve">Ενσωματωμένο στο μικροσκόπιο σύστημα προβολής έγχρωμων δεδομένων κατά την διάρκεια της επέμβασης σε όλο το εύρος του προσοφθαλμίου </w:t>
      </w:r>
    </w:p>
    <w:p w:rsidR="00567764" w:rsidRDefault="00567764"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p>
    <w:p w:rsidR="00567764" w:rsidRDefault="00567764"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4.2.2.36</w:t>
      </w:r>
      <w:r w:rsidRPr="00567764">
        <w:rPr>
          <w:rFonts w:ascii="Arial" w:hAnsi="Arial"/>
          <w:lang w:val="el-GR"/>
        </w:rPr>
        <w:t xml:space="preserve"> </w:t>
      </w:r>
      <w:r w:rsidRPr="005E1724">
        <w:rPr>
          <w:rFonts w:ascii="Arial" w:hAnsi="Arial"/>
          <w:lang w:val="el-GR"/>
        </w:rPr>
        <w:t>Πρόγραμμα  διεγχειρητικής διάγνωσης κατά τη διάρκεια επεμβάσεων για την αφαίρεση όγκων εγκεφάλου με τη χρήση σκιαγραφικού</w:t>
      </w:r>
    </w:p>
    <w:p w:rsidR="00567764" w:rsidRPr="005E1724" w:rsidRDefault="00567764" w:rsidP="00567764">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lastRenderedPageBreak/>
        <w:t>4.2.2.37</w:t>
      </w:r>
      <w:r w:rsidRPr="00567764">
        <w:rPr>
          <w:rFonts w:ascii="Arial" w:hAnsi="Arial"/>
          <w:lang w:val="el-GR"/>
        </w:rPr>
        <w:t xml:space="preserve"> </w:t>
      </w:r>
      <w:r w:rsidRPr="005E1724">
        <w:rPr>
          <w:rFonts w:ascii="Arial" w:hAnsi="Arial"/>
          <w:lang w:val="el-GR"/>
        </w:rPr>
        <w:t>Πρόγραμμα (</w:t>
      </w:r>
      <w:r w:rsidRPr="005E1724">
        <w:rPr>
          <w:rFonts w:ascii="Arial" w:hAnsi="Arial"/>
        </w:rPr>
        <w:t>INFRARED</w:t>
      </w:r>
      <w:r w:rsidRPr="005E1724">
        <w:rPr>
          <w:rFonts w:ascii="Arial" w:hAnsi="Arial"/>
          <w:lang w:val="el-GR"/>
        </w:rPr>
        <w:t>)  υψηλής ανάλυσης διεγχειρητικής διάγνωσης διαπερατότητας των αγγείων  με τη χρήση σκιαγραφικού συνοδευόμενο από σύστημα για την οπτική απεικόνιση και ανάλυση της δυναμικής ροής του αίματος στα αγγεία.</w:t>
      </w:r>
    </w:p>
    <w:p w:rsidR="00567764" w:rsidRDefault="00567764"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p>
    <w:p w:rsidR="00567764" w:rsidRDefault="00567764"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4.2.2.38</w:t>
      </w:r>
      <w:r w:rsidRPr="00567764">
        <w:rPr>
          <w:rFonts w:ascii="Arial" w:hAnsi="Arial"/>
          <w:lang w:val="el-GR"/>
        </w:rPr>
        <w:t xml:space="preserve"> </w:t>
      </w:r>
      <w:r w:rsidRPr="005E1724">
        <w:rPr>
          <w:rFonts w:ascii="Arial" w:hAnsi="Arial"/>
          <w:lang w:val="el-GR"/>
        </w:rPr>
        <w:t>Δυνατότητα τοποθέτησης Προγράμματος (Κίτρινο) διεγχειρητικού  ελέγχου αγγείων και ιστών με τη χρήση σκιαγραφικού φλουοροσκείνης</w:t>
      </w:r>
    </w:p>
    <w:p w:rsidR="00FC6E58" w:rsidRPr="005E1724" w:rsidRDefault="00567764" w:rsidP="00567764">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r>
        <w:rPr>
          <w:rFonts w:ascii="Arial" w:hAnsi="Arial"/>
          <w:lang w:val="el-GR"/>
        </w:rPr>
        <w:t>4.2.2.39</w:t>
      </w:r>
      <w:r w:rsidRPr="00567764">
        <w:rPr>
          <w:rFonts w:ascii="Arial" w:hAnsi="Arial"/>
          <w:lang w:val="el-GR"/>
        </w:rPr>
        <w:t xml:space="preserve"> </w:t>
      </w:r>
      <w:r w:rsidRPr="005E1724">
        <w:rPr>
          <w:rFonts w:ascii="Arial" w:hAnsi="Arial"/>
          <w:lang w:val="el-GR"/>
        </w:rPr>
        <w:t>Το σύστημα να δύναται να δεχθεί όλα τα προγράμματα διεγχειρητικής διάγνωσης των παραγράφων 35,36 και 37 ταυτόχρονα</w:t>
      </w:r>
    </w:p>
    <w:p w:rsidR="00900810" w:rsidRPr="005E1724" w:rsidRDefault="00900810" w:rsidP="00FC6E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lang w:val="el-GR"/>
        </w:rPr>
      </w:pPr>
    </w:p>
    <w:p w:rsidR="00900810" w:rsidRPr="005E1724" w:rsidRDefault="00900810" w:rsidP="00900810">
      <w:pPr>
        <w:jc w:val="both"/>
        <w:rPr>
          <w:rFonts w:ascii="Arial" w:hAnsi="Arial"/>
          <w:lang w:val="el-GR"/>
        </w:rPr>
      </w:pPr>
    </w:p>
    <w:p w:rsidR="00AF7318" w:rsidRPr="009C3262" w:rsidRDefault="00AF7318">
      <w:pPr>
        <w:pStyle w:val="a"/>
        <w:widowControl w:val="0"/>
        <w:spacing w:after="240"/>
        <w:jc w:val="both"/>
        <w:rPr>
          <w:rFonts w:ascii="Arial" w:hAnsi="Arial" w:cs="Arial"/>
          <w:lang w:val="el-GR"/>
        </w:rPr>
      </w:pPr>
    </w:p>
    <w:p w:rsidR="00AF7318" w:rsidRPr="009C3262" w:rsidRDefault="008A66F8">
      <w:pPr>
        <w:pStyle w:val="NoSpacing"/>
        <w:rPr>
          <w:rFonts w:ascii="Arial" w:hAnsi="Arial" w:cs="Arial"/>
          <w:b/>
          <w:bCs/>
        </w:rPr>
      </w:pPr>
      <w:r w:rsidRPr="009C3262">
        <w:rPr>
          <w:rFonts w:ascii="Arial" w:hAnsi="Arial" w:cs="Arial"/>
          <w:b/>
          <w:bCs/>
        </w:rPr>
        <w:t>4.2.</w:t>
      </w:r>
      <w:r w:rsidRPr="009C3262">
        <w:rPr>
          <w:rFonts w:ascii="Arial" w:hAnsi="Arial" w:cs="Arial"/>
          <w:b/>
          <w:bCs/>
        </w:rPr>
        <w:t>2</w:t>
      </w:r>
      <w:r w:rsidRPr="009C3262">
        <w:rPr>
          <w:rFonts w:ascii="Arial" w:hAnsi="Arial" w:cs="Arial"/>
          <w:b/>
          <w:bCs/>
        </w:rPr>
        <w:t xml:space="preserve"> </w:t>
      </w:r>
      <w:r w:rsidRPr="009C3262">
        <w:rPr>
          <w:rFonts w:ascii="Arial" w:hAnsi="Arial" w:cs="Arial"/>
          <w:b/>
          <w:bCs/>
        </w:rPr>
        <w:t>Εκτιμώμενη Τάση.</w:t>
      </w:r>
    </w:p>
    <w:tbl>
      <w:tblPr>
        <w:tblW w:w="145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68"/>
        <w:gridCol w:w="10472"/>
      </w:tblGrid>
      <w:tr w:rsidR="00AF7318" w:rsidRPr="00567764">
        <w:trPr>
          <w:trHeight w:val="452"/>
        </w:trPr>
        <w:tc>
          <w:tcPr>
            <w:tcW w:w="4068"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tcPr>
          <w:p w:rsidR="00AF7318" w:rsidRPr="00567764" w:rsidRDefault="008A66F8">
            <w:pPr>
              <w:pStyle w:val="NoSpacing"/>
              <w:rPr>
                <w:rFonts w:ascii="Arial" w:hAnsi="Arial" w:cs="Arial"/>
              </w:rPr>
            </w:pPr>
            <w:r w:rsidRPr="00567764">
              <w:rPr>
                <w:rFonts w:ascii="Arial" w:hAnsi="Arial" w:cs="Arial"/>
                <w:color w:val="4F4F4F"/>
                <w:u w:color="4F4F4F"/>
              </w:rPr>
              <w:t>Rated Voltage</w:t>
            </w:r>
          </w:p>
        </w:tc>
        <w:tc>
          <w:tcPr>
            <w:tcW w:w="10472"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eastAsia="Times New Roman" w:hAnsi="Arial" w:cs="Arial"/>
                <w:color w:val="4F4F4F"/>
                <w:u w:color="4F4F4F"/>
              </w:rPr>
            </w:pPr>
            <w:r w:rsidRPr="00567764">
              <w:rPr>
                <w:rFonts w:ascii="Arial" w:hAnsi="Arial" w:cs="Arial"/>
                <w:color w:val="4F4F4F"/>
                <w:u w:color="4F4F4F"/>
              </w:rPr>
              <w:t>(115V): 100 V</w:t>
            </w:r>
            <w:r w:rsidRPr="00567764">
              <w:rPr>
                <w:rFonts w:ascii="Arial" w:hAnsi="Arial" w:cs="Arial"/>
                <w:color w:val="4F4F4F"/>
                <w:u w:color="4F4F4F"/>
              </w:rPr>
              <w:t>–</w:t>
            </w:r>
            <w:r w:rsidRPr="00567764">
              <w:rPr>
                <w:rFonts w:ascii="Arial" w:hAnsi="Arial" w:cs="Arial"/>
                <w:color w:val="4F4F4F"/>
                <w:u w:color="4F4F4F"/>
              </w:rPr>
              <w:t>125 V</w:t>
            </w:r>
          </w:p>
          <w:p w:rsidR="00AF7318" w:rsidRPr="00567764" w:rsidRDefault="008A66F8">
            <w:pPr>
              <w:pStyle w:val="NoSpacing"/>
              <w:rPr>
                <w:rFonts w:ascii="Arial" w:hAnsi="Arial" w:cs="Arial"/>
              </w:rPr>
            </w:pPr>
            <w:r w:rsidRPr="00567764">
              <w:rPr>
                <w:rFonts w:ascii="Arial" w:hAnsi="Arial" w:cs="Arial"/>
                <w:color w:val="4F4F4F"/>
                <w:u w:color="4F4F4F"/>
              </w:rPr>
              <w:t>(230V): 220 V</w:t>
            </w:r>
            <w:r w:rsidRPr="00567764">
              <w:rPr>
                <w:rFonts w:ascii="Arial" w:hAnsi="Arial" w:cs="Arial"/>
                <w:color w:val="4F4F4F"/>
                <w:u w:color="4F4F4F"/>
              </w:rPr>
              <w:t>–</w:t>
            </w:r>
            <w:r w:rsidRPr="00567764">
              <w:rPr>
                <w:rFonts w:ascii="Arial" w:hAnsi="Arial" w:cs="Arial"/>
                <w:color w:val="4F4F4F"/>
                <w:u w:color="4F4F4F"/>
              </w:rPr>
              <w:t>240 V</w:t>
            </w:r>
          </w:p>
        </w:tc>
      </w:tr>
    </w:tbl>
    <w:p w:rsidR="00AF7318" w:rsidRPr="00567764" w:rsidRDefault="00AF7318">
      <w:pPr>
        <w:pStyle w:val="NoSpacing"/>
        <w:widowControl w:val="0"/>
        <w:rPr>
          <w:rFonts w:ascii="Arial" w:hAnsi="Arial" w:cs="Arial"/>
          <w:b/>
          <w:bCs/>
        </w:rPr>
      </w:pPr>
    </w:p>
    <w:p w:rsidR="00AF7318" w:rsidRPr="00567764" w:rsidRDefault="00AF7318">
      <w:pPr>
        <w:pStyle w:val="NoSpacing"/>
        <w:rPr>
          <w:rFonts w:ascii="Arial" w:eastAsia="Times New Roman" w:hAnsi="Arial" w:cs="Arial"/>
        </w:rPr>
      </w:pPr>
    </w:p>
    <w:p w:rsidR="00AF7318" w:rsidRPr="00567764" w:rsidRDefault="008A66F8">
      <w:pPr>
        <w:pStyle w:val="NoSpacing"/>
        <w:rPr>
          <w:rFonts w:ascii="Arial" w:hAnsi="Arial" w:cs="Arial"/>
          <w:b/>
          <w:bCs/>
        </w:rPr>
      </w:pPr>
      <w:r w:rsidRPr="00567764">
        <w:rPr>
          <w:rFonts w:ascii="Arial" w:hAnsi="Arial" w:cs="Arial"/>
          <w:b/>
          <w:bCs/>
        </w:rPr>
        <w:t>4.2.</w:t>
      </w:r>
      <w:r w:rsidRPr="00567764">
        <w:rPr>
          <w:rFonts w:ascii="Arial" w:hAnsi="Arial" w:cs="Arial"/>
          <w:b/>
          <w:bCs/>
        </w:rPr>
        <w:t>3</w:t>
      </w:r>
      <w:r w:rsidRPr="00567764">
        <w:rPr>
          <w:rFonts w:ascii="Arial" w:hAnsi="Arial" w:cs="Arial"/>
          <w:b/>
          <w:bCs/>
        </w:rPr>
        <w:t xml:space="preserve"> Κατανάλωση Ρεύματος.</w:t>
      </w:r>
    </w:p>
    <w:tbl>
      <w:tblPr>
        <w:tblW w:w="145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68"/>
        <w:gridCol w:w="10472"/>
      </w:tblGrid>
      <w:tr w:rsidR="00AF7318" w:rsidRPr="00567764">
        <w:trPr>
          <w:trHeight w:val="232"/>
        </w:trPr>
        <w:tc>
          <w:tcPr>
            <w:tcW w:w="4068"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hAnsi="Arial" w:cs="Arial"/>
              </w:rPr>
            </w:pPr>
            <w:r w:rsidRPr="00567764">
              <w:rPr>
                <w:rFonts w:ascii="Arial" w:hAnsi="Arial" w:cs="Arial"/>
                <w:color w:val="4F4F4F"/>
                <w:u w:color="4F4F4F"/>
              </w:rPr>
              <w:t>Current Consumption</w:t>
            </w:r>
          </w:p>
        </w:tc>
        <w:tc>
          <w:tcPr>
            <w:tcW w:w="10472"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hAnsi="Arial" w:cs="Arial"/>
              </w:rPr>
            </w:pPr>
            <w:r w:rsidRPr="00567764">
              <w:rPr>
                <w:rFonts w:ascii="Arial" w:hAnsi="Arial" w:cs="Arial"/>
                <w:color w:val="4F4F4F"/>
                <w:u w:color="4F4F4F"/>
              </w:rPr>
              <w:t>Max. 1.200 VA</w:t>
            </w:r>
          </w:p>
        </w:tc>
      </w:tr>
    </w:tbl>
    <w:p w:rsidR="00AF7318" w:rsidRPr="00567764" w:rsidRDefault="00AF7318">
      <w:pPr>
        <w:pStyle w:val="NoSpacing"/>
        <w:widowControl w:val="0"/>
        <w:rPr>
          <w:rFonts w:ascii="Arial" w:hAnsi="Arial" w:cs="Arial"/>
          <w:b/>
          <w:bCs/>
        </w:rPr>
      </w:pPr>
    </w:p>
    <w:p w:rsidR="00AF7318" w:rsidRPr="00567764" w:rsidRDefault="00AF7318">
      <w:pPr>
        <w:pStyle w:val="NoSpacing"/>
        <w:rPr>
          <w:rFonts w:ascii="Arial" w:eastAsia="Times New Roman" w:hAnsi="Arial" w:cs="Arial"/>
        </w:rPr>
      </w:pPr>
    </w:p>
    <w:p w:rsidR="00AF7318" w:rsidRPr="00567764" w:rsidRDefault="008A66F8">
      <w:pPr>
        <w:pStyle w:val="NoSpacing"/>
        <w:rPr>
          <w:rFonts w:ascii="Arial" w:hAnsi="Arial" w:cs="Arial"/>
          <w:b/>
          <w:bCs/>
        </w:rPr>
      </w:pPr>
      <w:r w:rsidRPr="00567764">
        <w:rPr>
          <w:rFonts w:ascii="Arial" w:hAnsi="Arial" w:cs="Arial"/>
          <w:b/>
          <w:bCs/>
        </w:rPr>
        <w:t>4.2.</w:t>
      </w:r>
      <w:r w:rsidRPr="00567764">
        <w:rPr>
          <w:rFonts w:ascii="Arial" w:hAnsi="Arial" w:cs="Arial"/>
          <w:b/>
          <w:bCs/>
        </w:rPr>
        <w:t>4</w:t>
      </w:r>
      <w:r w:rsidRPr="00567764">
        <w:rPr>
          <w:rFonts w:ascii="Arial" w:hAnsi="Arial" w:cs="Arial"/>
          <w:b/>
          <w:bCs/>
        </w:rPr>
        <w:t xml:space="preserve"> </w:t>
      </w:r>
      <w:r w:rsidRPr="00567764">
        <w:rPr>
          <w:rFonts w:ascii="Arial" w:hAnsi="Arial" w:cs="Arial"/>
          <w:b/>
          <w:bCs/>
        </w:rPr>
        <w:t>Εκτιμώμενη Συχνότητα</w:t>
      </w:r>
    </w:p>
    <w:tbl>
      <w:tblPr>
        <w:tblW w:w="145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68"/>
        <w:gridCol w:w="10472"/>
      </w:tblGrid>
      <w:tr w:rsidR="00AF7318" w:rsidRPr="00567764">
        <w:trPr>
          <w:trHeight w:val="232"/>
        </w:trPr>
        <w:tc>
          <w:tcPr>
            <w:tcW w:w="4068"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hAnsi="Arial" w:cs="Arial"/>
              </w:rPr>
            </w:pPr>
            <w:r w:rsidRPr="00567764">
              <w:rPr>
                <w:rFonts w:ascii="Arial" w:hAnsi="Arial" w:cs="Arial"/>
                <w:color w:val="4F4F4F"/>
                <w:u w:color="4F4F4F"/>
              </w:rPr>
              <w:t xml:space="preserve">Rated </w:t>
            </w:r>
            <w:r w:rsidRPr="00567764">
              <w:rPr>
                <w:rFonts w:ascii="Arial" w:hAnsi="Arial" w:cs="Arial"/>
                <w:color w:val="4F4F4F"/>
                <w:u w:color="4F4F4F"/>
              </w:rPr>
              <w:t>Frequency</w:t>
            </w:r>
          </w:p>
        </w:tc>
        <w:tc>
          <w:tcPr>
            <w:tcW w:w="10472"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hAnsi="Arial" w:cs="Arial"/>
              </w:rPr>
            </w:pPr>
            <w:r w:rsidRPr="00567764">
              <w:rPr>
                <w:rFonts w:ascii="Arial" w:hAnsi="Arial" w:cs="Arial"/>
                <w:color w:val="4F4F4F"/>
                <w:u w:color="4F4F4F"/>
              </w:rPr>
              <w:t>50 Hz</w:t>
            </w:r>
            <w:r w:rsidRPr="00567764">
              <w:rPr>
                <w:rFonts w:ascii="Arial" w:hAnsi="Arial" w:cs="Arial"/>
                <w:color w:val="4F4F4F"/>
                <w:u w:color="4F4F4F"/>
              </w:rPr>
              <w:t>–</w:t>
            </w:r>
            <w:r w:rsidRPr="00567764">
              <w:rPr>
                <w:rFonts w:ascii="Arial" w:hAnsi="Arial" w:cs="Arial"/>
                <w:color w:val="4F4F4F"/>
                <w:u w:color="4F4F4F"/>
              </w:rPr>
              <w:t>60 Hz</w:t>
            </w:r>
          </w:p>
        </w:tc>
      </w:tr>
    </w:tbl>
    <w:p w:rsidR="00AF7318" w:rsidRPr="00567764" w:rsidRDefault="00AF7318">
      <w:pPr>
        <w:pStyle w:val="NoSpacing"/>
        <w:widowControl w:val="0"/>
        <w:rPr>
          <w:rFonts w:ascii="Arial" w:hAnsi="Arial" w:cs="Arial"/>
          <w:b/>
          <w:bCs/>
        </w:rPr>
      </w:pPr>
    </w:p>
    <w:p w:rsidR="00AF7318" w:rsidRPr="00567764" w:rsidRDefault="00AF7318">
      <w:pPr>
        <w:pStyle w:val="NoSpacing"/>
        <w:rPr>
          <w:rFonts w:ascii="Arial" w:eastAsia="Times New Roman" w:hAnsi="Arial" w:cs="Arial"/>
        </w:rPr>
      </w:pPr>
    </w:p>
    <w:p w:rsidR="00AF7318" w:rsidRPr="00567764" w:rsidRDefault="008A66F8">
      <w:pPr>
        <w:pStyle w:val="NoSpacing"/>
        <w:rPr>
          <w:rFonts w:ascii="Arial" w:hAnsi="Arial" w:cs="Arial"/>
          <w:b/>
          <w:bCs/>
        </w:rPr>
      </w:pPr>
      <w:r w:rsidRPr="00567764">
        <w:rPr>
          <w:rFonts w:ascii="Arial" w:hAnsi="Arial" w:cs="Arial"/>
          <w:b/>
          <w:bCs/>
        </w:rPr>
        <w:t>4.2.</w:t>
      </w:r>
      <w:r w:rsidRPr="00567764">
        <w:rPr>
          <w:rFonts w:ascii="Arial" w:hAnsi="Arial" w:cs="Arial"/>
          <w:b/>
          <w:bCs/>
        </w:rPr>
        <w:t>5</w:t>
      </w:r>
      <w:r w:rsidRPr="00567764">
        <w:rPr>
          <w:rFonts w:ascii="Arial" w:hAnsi="Arial" w:cs="Arial"/>
          <w:b/>
          <w:bCs/>
        </w:rPr>
        <w:t xml:space="preserve"> Ηλεκτρικά Πρότυπα / Επιδόσεις</w:t>
      </w:r>
    </w:p>
    <w:tbl>
      <w:tblPr>
        <w:tblW w:w="145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68"/>
        <w:gridCol w:w="10472"/>
      </w:tblGrid>
      <w:tr w:rsidR="00AF7318" w:rsidRPr="00567764">
        <w:trPr>
          <w:trHeight w:val="892"/>
        </w:trPr>
        <w:tc>
          <w:tcPr>
            <w:tcW w:w="4068" w:type="dxa"/>
            <w:vMerge w:val="restart"/>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hAnsi="Arial" w:cs="Arial"/>
              </w:rPr>
            </w:pPr>
            <w:r w:rsidRPr="00567764">
              <w:rPr>
                <w:rFonts w:ascii="Arial" w:hAnsi="Arial" w:cs="Arial"/>
              </w:rPr>
              <w:t>Electrical Standard</w:t>
            </w:r>
          </w:p>
        </w:tc>
        <w:tc>
          <w:tcPr>
            <w:tcW w:w="10472"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eastAsia="Times New Roman" w:hAnsi="Arial" w:cs="Arial"/>
              </w:rPr>
            </w:pPr>
            <w:r w:rsidRPr="00567764">
              <w:rPr>
                <w:rFonts w:ascii="Arial" w:hAnsi="Arial" w:cs="Arial"/>
              </w:rPr>
              <w:t>Complying with:</w:t>
            </w:r>
          </w:p>
          <w:p w:rsidR="00AF7318" w:rsidRPr="00567764" w:rsidRDefault="008A66F8">
            <w:pPr>
              <w:pStyle w:val="NoSpacing"/>
              <w:rPr>
                <w:rFonts w:ascii="Arial" w:eastAsia="Times New Roman" w:hAnsi="Arial" w:cs="Arial"/>
              </w:rPr>
            </w:pPr>
            <w:r w:rsidRPr="00567764">
              <w:rPr>
                <w:rFonts w:ascii="Arial" w:hAnsi="Arial" w:cs="Arial"/>
              </w:rPr>
              <w:t>IEC 60601-1:2005+A1:2012;</w:t>
            </w:r>
          </w:p>
          <w:p w:rsidR="00AF7318" w:rsidRPr="00567764" w:rsidRDefault="008A66F8">
            <w:pPr>
              <w:pStyle w:val="NoSpacing"/>
              <w:rPr>
                <w:rFonts w:ascii="Arial" w:eastAsia="Times New Roman" w:hAnsi="Arial" w:cs="Arial"/>
              </w:rPr>
            </w:pPr>
            <w:r w:rsidRPr="00567764">
              <w:rPr>
                <w:rFonts w:ascii="Arial" w:hAnsi="Arial" w:cs="Arial"/>
              </w:rPr>
              <w:t>UL 60601-1</w:t>
            </w:r>
          </w:p>
          <w:p w:rsidR="00AF7318" w:rsidRPr="00567764" w:rsidRDefault="008A66F8">
            <w:pPr>
              <w:pStyle w:val="NoSpacing"/>
              <w:rPr>
                <w:rFonts w:ascii="Arial" w:hAnsi="Arial" w:cs="Arial"/>
              </w:rPr>
            </w:pPr>
            <w:r w:rsidRPr="00567764">
              <w:rPr>
                <w:rFonts w:ascii="Arial" w:hAnsi="Arial" w:cs="Arial"/>
              </w:rPr>
              <w:t xml:space="preserve">CAN/CSA-C22.2 </w:t>
            </w:r>
            <w:r w:rsidRPr="00567764">
              <w:rPr>
                <w:rFonts w:ascii="Arial" w:hAnsi="Arial" w:cs="Arial"/>
              </w:rPr>
              <w:t> </w:t>
            </w:r>
          </w:p>
        </w:tc>
      </w:tr>
      <w:tr w:rsidR="00AF7318" w:rsidRPr="00567764">
        <w:trPr>
          <w:trHeight w:val="232"/>
        </w:trPr>
        <w:tc>
          <w:tcPr>
            <w:tcW w:w="4068" w:type="dxa"/>
            <w:vMerge/>
            <w:tcBorders>
              <w:top w:val="single" w:sz="8" w:space="0" w:color="E9E9E9"/>
              <w:left w:val="single" w:sz="8" w:space="0" w:color="C1C1C1"/>
              <w:bottom w:val="single" w:sz="8" w:space="0" w:color="E9E9E9"/>
              <w:right w:val="single" w:sz="8" w:space="0" w:color="C1C1C1"/>
            </w:tcBorders>
            <w:shd w:val="clear" w:color="auto" w:fill="auto"/>
          </w:tcPr>
          <w:p w:rsidR="00AF7318" w:rsidRPr="00567764" w:rsidRDefault="00AF7318">
            <w:pPr>
              <w:rPr>
                <w:rFonts w:ascii="Arial" w:hAnsi="Arial" w:cs="Arial"/>
              </w:rPr>
            </w:pPr>
          </w:p>
        </w:tc>
        <w:tc>
          <w:tcPr>
            <w:tcW w:w="10472"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hAnsi="Arial" w:cs="Arial"/>
              </w:rPr>
            </w:pPr>
            <w:r w:rsidRPr="00567764">
              <w:rPr>
                <w:rFonts w:ascii="Arial" w:hAnsi="Arial" w:cs="Arial"/>
              </w:rPr>
              <w:t>Protection class I, degree of protection IP20</w:t>
            </w:r>
          </w:p>
        </w:tc>
      </w:tr>
      <w:tr w:rsidR="00AF7318" w:rsidRPr="00567764">
        <w:trPr>
          <w:trHeight w:val="232"/>
        </w:trPr>
        <w:tc>
          <w:tcPr>
            <w:tcW w:w="4068" w:type="dxa"/>
            <w:vMerge/>
            <w:tcBorders>
              <w:top w:val="single" w:sz="8" w:space="0" w:color="E9E9E9"/>
              <w:left w:val="single" w:sz="8" w:space="0" w:color="C1C1C1"/>
              <w:bottom w:val="single" w:sz="8" w:space="0" w:color="E9E9E9"/>
              <w:right w:val="single" w:sz="8" w:space="0" w:color="C1C1C1"/>
            </w:tcBorders>
            <w:shd w:val="clear" w:color="auto" w:fill="auto"/>
          </w:tcPr>
          <w:p w:rsidR="00AF7318" w:rsidRPr="00567764" w:rsidRDefault="00AF7318">
            <w:pPr>
              <w:rPr>
                <w:rFonts w:ascii="Arial" w:hAnsi="Arial" w:cs="Arial"/>
              </w:rPr>
            </w:pPr>
          </w:p>
        </w:tc>
        <w:tc>
          <w:tcPr>
            <w:tcW w:w="10472"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hAnsi="Arial" w:cs="Arial"/>
              </w:rPr>
            </w:pPr>
            <w:r w:rsidRPr="00567764">
              <w:rPr>
                <w:rFonts w:ascii="Arial" w:hAnsi="Arial" w:cs="Arial"/>
              </w:rPr>
              <w:t xml:space="preserve">Class 2 laser product as per IEC 60825:2007, IEC </w:t>
            </w:r>
            <w:r w:rsidRPr="00567764">
              <w:rPr>
                <w:rFonts w:ascii="Arial" w:hAnsi="Arial" w:cs="Arial"/>
              </w:rPr>
              <w:t>60825:2014</w:t>
            </w:r>
          </w:p>
        </w:tc>
      </w:tr>
    </w:tbl>
    <w:p w:rsidR="00AF7318" w:rsidRPr="00567764" w:rsidRDefault="00AF7318">
      <w:pPr>
        <w:pStyle w:val="NoSpacing"/>
        <w:widowControl w:val="0"/>
        <w:rPr>
          <w:rFonts w:ascii="Arial" w:hAnsi="Arial" w:cs="Arial"/>
          <w:b/>
          <w:bCs/>
        </w:rPr>
      </w:pPr>
    </w:p>
    <w:p w:rsidR="00AF7318" w:rsidRPr="00567764" w:rsidRDefault="008A66F8">
      <w:pPr>
        <w:pStyle w:val="NoSpacing"/>
        <w:rPr>
          <w:rFonts w:ascii="Arial" w:eastAsia="Times New Roman" w:hAnsi="Arial" w:cs="Arial"/>
        </w:rPr>
      </w:pPr>
      <w:r w:rsidRPr="00567764">
        <w:rPr>
          <w:rFonts w:ascii="Arial" w:eastAsia="Times New Roman" w:hAnsi="Arial" w:cs="Arial"/>
          <w:b/>
          <w:bCs/>
          <w:noProof/>
        </w:rPr>
        <mc:AlternateContent>
          <mc:Choice Requires="wps">
            <w:drawing>
              <wp:anchor distT="152400" distB="152400" distL="152400" distR="152400" simplePos="0" relativeHeight="251660288" behindDoc="0" locked="0" layoutInCell="1" allowOverlap="1">
                <wp:simplePos x="0" y="0"/>
                <wp:positionH relativeFrom="margin">
                  <wp:posOffset>996950</wp:posOffset>
                </wp:positionH>
                <wp:positionV relativeFrom="page">
                  <wp:posOffset>0</wp:posOffset>
                </wp:positionV>
                <wp:extent cx="3175000" cy="491014"/>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3175000" cy="491014"/>
                        </a:xfrm>
                        <a:prstGeom prst="rect">
                          <a:avLst/>
                        </a:prstGeom>
                        <a:noFill/>
                        <a:ln w="12700" cap="flat">
                          <a:noFill/>
                          <a:miter lim="400000"/>
                        </a:ln>
                        <a:effectLst/>
                      </wps:spPr>
                      <wps:txbx>
                        <w:txbxContent>
                          <w:p w:rsidR="00AF7318" w:rsidRDefault="00AF7318">
                            <w:pPr>
                              <w:pStyle w:val="a"/>
                              <w:widowControl w:val="0"/>
                              <w:tabs>
                                <w:tab w:val="left" w:pos="220"/>
                                <w:tab w:val="left" w:pos="720"/>
                              </w:tabs>
                              <w:rPr>
                                <w:rFonts w:ascii="Times New Roman" w:eastAsia="Times New Roman" w:hAnsi="Times New Roman" w:cs="Times New Roman"/>
                              </w:rPr>
                            </w:pPr>
                          </w:p>
                          <w:p w:rsidR="00AF7318" w:rsidRDefault="008A66F8">
                            <w:pPr>
                              <w:pStyle w:val="a"/>
                              <w:widowControl w:val="0"/>
                              <w:spacing w:after="240"/>
                              <w:jc w:val="center"/>
                            </w:pPr>
                            <w:r>
                              <w:t>Σελ 5</w:t>
                            </w:r>
                          </w:p>
                        </w:txbxContent>
                      </wps:txbx>
                      <wps:bodyPr wrap="square" lIns="0" tIns="0" rIns="0" bIns="0" numCol="1" anchor="t">
                        <a:noAutofit/>
                      </wps:bodyPr>
                    </wps:wsp>
                  </a:graphicData>
                </a:graphic>
              </wp:anchor>
            </w:drawing>
          </mc:Choice>
          <mc:Fallback>
            <w:pict>
              <v:rect id="_x0000_s1028" style="position:absolute;margin-left:78.5pt;margin-top:0;width:250pt;height:38.65pt;z-index:251660288;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" filled="f" stroked="f" strokeweight="1pt">
                <v:stroke miterlimit="4"/>
                <v:textbox inset="0,0,0,0">
                  <w:txbxContent>
                    <w:p w:rsidR="00AF7318" w:rsidRDefault="00AF7318">
                      <w:pPr>
                        <w:pStyle w:val="a"/>
                        <w:widowControl w:val="0"/>
                        <w:tabs>
                          <w:tab w:val="left" w:pos="220"/>
                          <w:tab w:val="left" w:pos="720"/>
                        </w:tabs>
                        <w:rPr>
                          <w:rFonts w:ascii="Times New Roman" w:eastAsia="Times New Roman" w:hAnsi="Times New Roman" w:cs="Times New Roman"/>
                        </w:rPr>
                      </w:pPr>
                    </w:p>
                    <w:p w:rsidR="00AF7318" w:rsidRDefault="008A66F8">
                      <w:pPr>
                        <w:pStyle w:val="a"/>
                        <w:widowControl w:val="0"/>
                        <w:spacing w:after="240"/>
                        <w:jc w:val="center"/>
                      </w:pPr>
                      <w:r>
                        <w:t>Σελ 5</w:t>
                      </w:r>
                    </w:p>
                  </w:txbxContent>
                </v:textbox>
                <w10:wrap type="topAndBottom" anchorx="margin" anchory="page"/>
              </v:rect>
            </w:pict>
          </mc:Fallback>
        </mc:AlternateContent>
      </w:r>
    </w:p>
    <w:p w:rsidR="00AF7318" w:rsidRPr="00567764" w:rsidRDefault="008A66F8">
      <w:pPr>
        <w:pStyle w:val="NoSpacing"/>
        <w:rPr>
          <w:rFonts w:ascii="Arial" w:hAnsi="Arial" w:cs="Arial"/>
          <w:b/>
          <w:bCs/>
        </w:rPr>
      </w:pPr>
      <w:r w:rsidRPr="00567764">
        <w:rPr>
          <w:rFonts w:ascii="Arial" w:hAnsi="Arial" w:cs="Arial"/>
          <w:b/>
          <w:bCs/>
        </w:rPr>
        <w:t>4.2.</w:t>
      </w:r>
      <w:r w:rsidRPr="00567764">
        <w:rPr>
          <w:rFonts w:ascii="Arial" w:hAnsi="Arial" w:cs="Arial"/>
          <w:b/>
          <w:bCs/>
        </w:rPr>
        <w:t>6</w:t>
      </w:r>
      <w:r w:rsidRPr="00567764">
        <w:rPr>
          <w:rFonts w:ascii="Arial" w:hAnsi="Arial" w:cs="Arial"/>
          <w:b/>
          <w:bCs/>
        </w:rPr>
        <w:t xml:space="preserve"> Βαρος</w:t>
      </w:r>
    </w:p>
    <w:tbl>
      <w:tblPr>
        <w:tblW w:w="145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68"/>
        <w:gridCol w:w="10472"/>
      </w:tblGrid>
      <w:tr w:rsidR="00AF7318" w:rsidRPr="00567764">
        <w:trPr>
          <w:trHeight w:val="452"/>
        </w:trPr>
        <w:tc>
          <w:tcPr>
            <w:tcW w:w="4068"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tcPr>
          <w:p w:rsidR="00AF7318" w:rsidRPr="00567764" w:rsidRDefault="008A66F8">
            <w:pPr>
              <w:pStyle w:val="NoSpacing"/>
              <w:rPr>
                <w:rFonts w:ascii="Arial" w:hAnsi="Arial" w:cs="Arial"/>
              </w:rPr>
            </w:pPr>
            <w:r w:rsidRPr="00567764">
              <w:rPr>
                <w:rFonts w:ascii="Arial" w:hAnsi="Arial" w:cs="Arial"/>
              </w:rPr>
              <w:t>Weight</w:t>
            </w:r>
          </w:p>
        </w:tc>
        <w:tc>
          <w:tcPr>
            <w:tcW w:w="10472" w:type="dxa"/>
            <w:tcBorders>
              <w:top w:val="single" w:sz="8" w:space="0" w:color="E9E9E9"/>
              <w:left w:val="single" w:sz="8" w:space="0" w:color="C1C1C1"/>
              <w:bottom w:val="single" w:sz="8" w:space="0" w:color="E9E9E9"/>
              <w:right w:val="single" w:sz="8" w:space="0" w:color="C1C1C1"/>
            </w:tcBorders>
            <w:shd w:val="clear" w:color="auto" w:fill="auto"/>
            <w:tcMar>
              <w:top w:w="80" w:type="dxa"/>
              <w:left w:w="80" w:type="dxa"/>
              <w:bottom w:w="80" w:type="dxa"/>
              <w:right w:w="80" w:type="dxa"/>
            </w:tcMar>
            <w:vAlign w:val="center"/>
          </w:tcPr>
          <w:p w:rsidR="00AF7318" w:rsidRPr="00567764" w:rsidRDefault="008A66F8">
            <w:pPr>
              <w:pStyle w:val="NoSpacing"/>
              <w:rPr>
                <w:rFonts w:ascii="Arial" w:eastAsia="Times New Roman" w:hAnsi="Arial" w:cs="Arial"/>
              </w:rPr>
            </w:pPr>
            <w:r w:rsidRPr="00567764">
              <w:rPr>
                <w:rFonts w:ascii="Arial" w:hAnsi="Arial" w:cs="Arial"/>
              </w:rPr>
              <w:t>max. 365 kg</w:t>
            </w:r>
          </w:p>
          <w:p w:rsidR="00AF7318" w:rsidRPr="00567764" w:rsidRDefault="008A66F8">
            <w:pPr>
              <w:pStyle w:val="NoSpacing"/>
              <w:rPr>
                <w:rFonts w:ascii="Arial" w:hAnsi="Arial" w:cs="Arial"/>
              </w:rPr>
            </w:pPr>
            <w:r w:rsidRPr="00567764">
              <w:rPr>
                <w:rFonts w:ascii="Arial" w:hAnsi="Arial" w:cs="Arial"/>
              </w:rPr>
              <w:t>incl. transport container: approx. 610 kg</w:t>
            </w:r>
          </w:p>
        </w:tc>
      </w:tr>
    </w:tbl>
    <w:p w:rsidR="00AF7318" w:rsidRPr="009C3262" w:rsidRDefault="00AF7318" w:rsidP="00900810">
      <w:pPr>
        <w:pStyle w:val="a"/>
        <w:widowControl w:val="0"/>
        <w:tabs>
          <w:tab w:val="left" w:pos="220"/>
          <w:tab w:val="left" w:pos="720"/>
        </w:tabs>
        <w:jc w:val="both"/>
        <w:rPr>
          <w:rFonts w:ascii="Arial" w:eastAsia="Times New Roman" w:hAnsi="Arial" w:cs="Arial"/>
          <w:lang w:val="el-GR"/>
        </w:rPr>
      </w:pPr>
    </w:p>
    <w:p w:rsidR="00AF7318" w:rsidRPr="009C3262" w:rsidRDefault="00AF7318">
      <w:pPr>
        <w:pStyle w:val="a"/>
        <w:widowControl w:val="0"/>
        <w:spacing w:after="240"/>
        <w:jc w:val="center"/>
        <w:rPr>
          <w:rFonts w:ascii="Arial" w:hAnsi="Arial" w:cs="Arial"/>
          <w:lang w:val="el-GR"/>
        </w:rPr>
      </w:pPr>
    </w:p>
    <w:p w:rsidR="00AF7318" w:rsidRPr="009C3262" w:rsidRDefault="00AF7318">
      <w:pPr>
        <w:pStyle w:val="a"/>
        <w:widowControl w:val="0"/>
        <w:spacing w:after="240"/>
        <w:jc w:val="center"/>
        <w:rPr>
          <w:rFonts w:ascii="Arial" w:hAnsi="Arial" w:cs="Arial"/>
          <w:lang w:val="el-GR"/>
        </w:rPr>
      </w:pPr>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lastRenderedPageBreak/>
        <w:t>4.3 Δυνατότητα Συντήρησης</w:t>
      </w:r>
      <w:r w:rsidRPr="009C3262">
        <w:rPr>
          <w:rFonts w:ascii="Arial" w:eastAsia="Arial Unicode MS" w:hAnsi="Arial" w:cs="Arial"/>
          <w:lang w:val="el-GR"/>
        </w:rPr>
        <w:br/>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4.3.1 </w:t>
      </w:r>
      <w:r w:rsidRPr="009C3262">
        <w:rPr>
          <w:rFonts w:ascii="Arial" w:hAnsi="Arial" w:cs="Arial"/>
          <w:lang w:val="el-GR"/>
        </w:rPr>
        <w:t xml:space="preserve">Ο προμηθευτής </w:t>
      </w:r>
      <w:r w:rsidRPr="009C3262">
        <w:rPr>
          <w:rFonts w:ascii="Arial" w:hAnsi="Arial" w:cs="Arial"/>
          <w:b/>
          <w:bCs/>
          <w:lang w:val="el-GR"/>
        </w:rPr>
        <w:t xml:space="preserve">να δηλώνει στην έγγραφη δήλωση της παραγράφου 5.1.1.3 </w:t>
      </w:r>
      <w:r w:rsidRPr="009C3262">
        <w:rPr>
          <w:rFonts w:ascii="Arial" w:hAnsi="Arial" w:cs="Arial"/>
          <w:lang w:val="el-GR"/>
        </w:rPr>
        <w:t>ότι για το υπό προμήθεια είδος:</w:t>
      </w:r>
      <w:r w:rsidRPr="009C3262">
        <w:rPr>
          <w:rFonts w:ascii="Arial" w:eastAsia="Arial Unicode MS" w:hAnsi="Arial" w:cs="Arial"/>
          <w:lang w:val="el-GR"/>
        </w:rPr>
        <w:br/>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4.3.1.1 </w:t>
      </w:r>
      <w:r w:rsidRPr="009C3262">
        <w:rPr>
          <w:rFonts w:ascii="Arial" w:hAnsi="Arial" w:cs="Arial"/>
          <w:lang w:val="el-GR"/>
        </w:rPr>
        <w:t>Υπάρχουν και θα το συνοδεύουν κατά την παράδοση του:</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4.3.1.1.1 </w:t>
      </w:r>
      <w:r w:rsidRPr="009C3262">
        <w:rPr>
          <w:rFonts w:ascii="Arial" w:hAnsi="Arial" w:cs="Arial"/>
          <w:lang w:val="el-GR"/>
        </w:rPr>
        <w:t>Τεχνικά εγχειρίδια λειτουργίας, συντηρήσεως και επισκευής μαζί με όλα τα απαραίτητα σχέδια και σχεδιαγράμματα στην ελληνική και αγγλική γλώσσα.</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4.3.1.1.2 </w:t>
      </w:r>
      <w:r w:rsidRPr="009C3262">
        <w:rPr>
          <w:rFonts w:ascii="Arial" w:hAnsi="Arial" w:cs="Arial"/>
          <w:lang w:val="el-GR"/>
        </w:rPr>
        <w:t>Κατάλογοι ανταλλακτικών και αναλωσίμων υλικών (εάν απαιτούνται και δηλώθ</w:t>
      </w:r>
      <w:r w:rsidRPr="009C3262">
        <w:rPr>
          <w:rFonts w:ascii="Arial" w:hAnsi="Arial" w:cs="Arial"/>
          <w:lang w:val="el-GR"/>
        </w:rPr>
        <w:t>ηκαν στην προσφορά), όπως αυτό καθορίζεται στις παραγράφους 5.1.10..3 και 5.1.10.4</w:t>
      </w:r>
      <w:r w:rsidRPr="009C3262">
        <w:rPr>
          <w:rFonts w:ascii="Arial" w:eastAsia="Arial Unicode MS" w:hAnsi="Arial" w:cs="Arial"/>
          <w:lang w:val="el-GR"/>
        </w:rPr>
        <w:br/>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4.3.1.2 </w:t>
      </w:r>
      <w:r w:rsidRPr="009C3262">
        <w:rPr>
          <w:rFonts w:ascii="Arial" w:hAnsi="Arial" w:cs="Arial"/>
          <w:lang w:val="el-GR"/>
        </w:rPr>
        <w:t>Υπάρχει η δυνατότητα επισκευής - συντήρησης, καθώς και η παροχή σχετικής τεχνικής πληροφόρησης είτε από τον ίδιο τον προμηθευτή είτε από εξουσιο</w:t>
      </w:r>
      <w:r w:rsidRPr="009C3262">
        <w:rPr>
          <w:rFonts w:ascii="Arial" w:hAnsi="Arial" w:cs="Arial"/>
          <w:lang w:val="el-GR"/>
        </w:rPr>
        <w:t xml:space="preserve">δοτημένο συνεργείο. </w:t>
      </w:r>
      <w:r w:rsidRPr="009C3262">
        <w:rPr>
          <w:rFonts w:ascii="Arial" w:hAnsi="Arial" w:cs="Arial"/>
          <w:b/>
          <w:bCs/>
          <w:lang w:val="el-GR"/>
        </w:rPr>
        <w:t xml:space="preserve">Προς το σκοπό αυτό </w:t>
      </w:r>
      <w:r w:rsidRPr="009C3262">
        <w:rPr>
          <w:rFonts w:ascii="Arial" w:hAnsi="Arial" w:cs="Arial"/>
          <w:lang w:val="el-GR"/>
        </w:rPr>
        <w:t>και για τον προσδιορισμό της ικανότητας και της επάρκειας του, να υποστηρίζει το προσφερόμενο υλικό με ανταλλακτικά, επισκευές, συντήρηση, κ.λ.π. πρέπει:</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4.3.1.2.1 </w:t>
      </w:r>
      <w:r w:rsidRPr="009C3262">
        <w:rPr>
          <w:rFonts w:ascii="Arial" w:hAnsi="Arial" w:cs="Arial"/>
          <w:lang w:val="el-GR"/>
        </w:rPr>
        <w:t>Να παρέχει την τεχνική υποστήριξη, ο</w:t>
      </w:r>
      <w:r w:rsidRPr="009C3262">
        <w:rPr>
          <w:rFonts w:ascii="Arial" w:hAnsi="Arial" w:cs="Arial"/>
          <w:lang w:val="el-GR"/>
        </w:rPr>
        <w:t>ργανωμένο σέρβις για δέκα (10) χρόνια και η οποία να παρέχεται από έμπειρο, κατάλληλα εκπαιδευμένο τεχνικό και επιστημονικό προσωπικό (αριθμός, ειδικότητες τεχνικών), ότι υπάρχουν κατάλληλες εγκαταστάσεις και αποθήκες με ικανό απόθεμ</w:t>
      </w:r>
      <w:r w:rsidRPr="009C3262">
        <w:rPr>
          <w:rFonts w:ascii="Arial" w:hAnsi="Arial" w:cs="Arial"/>
          <w:lang w:val="el-GR"/>
        </w:rPr>
        <w:t xml:space="preserve">α ανταλλακτικών στην Ελλάδα (διευθύνσεις, τηλέφωνα, </w:t>
      </w:r>
      <w:r w:rsidRPr="009C3262">
        <w:rPr>
          <w:rFonts w:ascii="Arial" w:hAnsi="Arial" w:cs="Arial"/>
        </w:rPr>
        <w:t>F</w:t>
      </w:r>
      <w:r w:rsidRPr="009C3262">
        <w:rPr>
          <w:rFonts w:ascii="Arial" w:hAnsi="Arial" w:cs="Arial"/>
          <w:lang w:val="el-GR"/>
        </w:rPr>
        <w:t>ΑΧ), έτσι ώστε να διασφαλίζεται η σωστή λειτουργία και η πλήρης τεχνική υποστήριξη του.</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4.3.1.2.2 </w:t>
      </w:r>
      <w:r w:rsidRPr="009C3262">
        <w:rPr>
          <w:rFonts w:ascii="Arial" w:hAnsi="Arial" w:cs="Arial"/>
          <w:lang w:val="el-GR"/>
        </w:rPr>
        <w:t>Να προσκομίζεται σχετικό έγγραφο του κατασκευαστικού οίκου στο οποίο να δηλώνεται, ο υ</w:t>
      </w:r>
      <w:r w:rsidRPr="009C3262">
        <w:rPr>
          <w:rFonts w:ascii="Arial" w:hAnsi="Arial" w:cs="Arial"/>
          <w:lang w:val="el-GR"/>
        </w:rPr>
        <w:t>πεύθυνος για την τεχνική υποστήριξη του υπό προμήθεια υλικού στην Ελλάδα και το χρονικό διάστημα</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νια το οποίο θα είναι υπεύθυνος.</w:t>
      </w:r>
      <w:r w:rsidRPr="009C3262">
        <w:rPr>
          <w:rFonts w:ascii="Arial" w:eastAsia="Arial Unicode MS" w:hAnsi="Arial" w:cs="Arial"/>
          <w:lang w:val="el-GR"/>
        </w:rPr>
        <w:br/>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4.3.1.2.3 </w:t>
      </w:r>
      <w:r w:rsidRPr="009C3262">
        <w:rPr>
          <w:rFonts w:ascii="Arial" w:hAnsi="Arial" w:cs="Arial"/>
          <w:lang w:val="el-GR"/>
        </w:rPr>
        <w:t>Να αναφέρεται Χρονοδιάγραμμα προληπτικώνσυντηρήσεων σύμφωνα με τον κατασκευαστή με πλήρη περιγρα</w:t>
      </w:r>
      <w:r w:rsidRPr="009C3262">
        <w:rPr>
          <w:rFonts w:ascii="Arial" w:hAnsi="Arial" w:cs="Arial"/>
          <w:lang w:val="el-GR"/>
        </w:rPr>
        <w:t>φή της απαιτούμενης συντήρησης και των χρησιμοποιούμενων ανταλλακτικών.</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4.3.2. </w:t>
      </w:r>
      <w:r w:rsidRPr="009C3262">
        <w:rPr>
          <w:rFonts w:ascii="Arial" w:hAnsi="Arial" w:cs="Arial"/>
          <w:lang w:val="el-GR"/>
        </w:rPr>
        <w:t xml:space="preserve">Διευκρινίζεται ότι τα καθοριζόμενα στις παραγράφους 4.6 παρελκόμενα, εργαλεία, εξαρτήματα, συσκευές, καθώς και τα καθοριζόμενα στις παραγράφους 4.3.1.1.1 και </w:t>
      </w:r>
    </w:p>
    <w:p w:rsidR="00AF7318" w:rsidRPr="009C3262" w:rsidRDefault="00AF7318">
      <w:pPr>
        <w:pStyle w:val="a"/>
        <w:widowControl w:val="0"/>
        <w:spacing w:after="240"/>
        <w:jc w:val="center"/>
        <w:rPr>
          <w:rFonts w:ascii="Arial" w:hAnsi="Arial" w:cs="Arial"/>
          <w:lang w:val="el-GR"/>
        </w:rPr>
      </w:pP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 xml:space="preserve">4.3.1.1.2 τεχνικά εγχειρίδια και κατάλογοι ανταλλακτικών κ.λ.π. αφορούν την </w:t>
      </w:r>
      <w:r w:rsidRPr="009C3262">
        <w:rPr>
          <w:rFonts w:ascii="Arial" w:hAnsi="Arial" w:cs="Arial"/>
          <w:lang w:val="el-GR"/>
        </w:rPr>
        <w:lastRenderedPageBreak/>
        <w:t>παράδοση ενός μόνο υπό προμήθεια είδους. Σε περίπτωση που η προμήθεια είναι πλέον του ενός η ποσότητα των παραπάνω συνοδευτικών υλικών αυξάνεται αντίστοιχ</w:t>
      </w:r>
      <w:r w:rsidRPr="009C3262">
        <w:rPr>
          <w:rFonts w:ascii="Arial" w:hAnsi="Arial" w:cs="Arial"/>
          <w:lang w:val="el-GR"/>
        </w:rPr>
        <w:t>α.</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4.4 Περιβάλλον</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Να είναι λειτουργικό παρέχοντας άνεση και φιλικότητα στο χρήστη και να μπορεί να ανταπεξέλθει στη βαριά νοσοκομειακή χρήση.</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4.5 Εγκατάσταση</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4.5.1 </w:t>
      </w:r>
      <w:r w:rsidRPr="009C3262">
        <w:rPr>
          <w:rFonts w:ascii="Arial" w:hAnsi="Arial" w:cs="Arial"/>
          <w:lang w:val="el-GR"/>
        </w:rPr>
        <w:t xml:space="preserve">Η μεταφορά και η εγκατάσταση του υπό προμήθεια είδους να πραγματοποιηθεί </w:t>
      </w:r>
      <w:r w:rsidRPr="009C3262">
        <w:rPr>
          <w:rFonts w:ascii="Arial" w:hAnsi="Arial" w:cs="Arial"/>
          <w:lang w:val="el-GR"/>
        </w:rPr>
        <w:t>με δαπάνη, ευθύνη και μέριμνα του προμηθευτή στην έδρα της Μονάδας, επ' ωφελεία της οποίας γίνεται ο διαγωνισμός.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4.5.2 </w:t>
      </w:r>
      <w:r w:rsidRPr="009C3262">
        <w:rPr>
          <w:rFonts w:ascii="Arial" w:hAnsi="Arial" w:cs="Arial"/>
          <w:lang w:val="el-GR"/>
        </w:rPr>
        <w:t>Ο χώρος οποίας γίνεται ο διαγωνισμός, την οποία και πρέπει να επισκεφθούν οι προμηθευτές.που θα τοποθετηθεί το υπό π</w:t>
      </w:r>
      <w:r w:rsidRPr="009C3262">
        <w:rPr>
          <w:rFonts w:ascii="Arial" w:hAnsi="Arial" w:cs="Arial"/>
          <w:lang w:val="el-GR"/>
        </w:rPr>
        <w:t>ρομήθεια είδος, να υποδειχτεί από τη Μονάδα επ' ωφελεία της</w:t>
      </w:r>
      <w:r w:rsidRPr="009C3262">
        <w:rPr>
          <w:rFonts w:ascii="Arial" w:hAnsi="Arial" w:cs="Arial"/>
          <w:lang w:val="el-GR"/>
        </w:rPr>
        <w:t>.</w:t>
      </w:r>
      <w:r w:rsidRPr="009C3262">
        <w:rPr>
          <w:rFonts w:ascii="Arial" w:hAnsi="Arial" w:cs="Arial"/>
          <w:lang w:val="el-GR"/>
        </w:rPr>
        <w:t xml:space="preserve"> </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4.6 Παρελκόμενα</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4.6.1 </w:t>
      </w:r>
      <w:r w:rsidRPr="009C3262">
        <w:rPr>
          <w:rFonts w:ascii="Arial" w:hAnsi="Arial" w:cs="Arial"/>
          <w:lang w:val="el-GR"/>
        </w:rPr>
        <w:t>Το υπό προμήθεια σετ κατά την παράδοση του δεν είναι απαραίτητο να συνοδεύεται από επιπλέον παρελκόμενα και συστήματα, ώστε να συμπεριλαμβάνονται στην τ</w:t>
      </w:r>
      <w:r w:rsidRPr="009C3262">
        <w:rPr>
          <w:rFonts w:ascii="Arial" w:hAnsi="Arial" w:cs="Arial"/>
          <w:lang w:val="el-GR"/>
        </w:rPr>
        <w:t>ιμή της προσφοράς.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4.6.2 </w:t>
      </w:r>
      <w:r w:rsidRPr="009C3262">
        <w:rPr>
          <w:rFonts w:ascii="Arial" w:hAnsi="Arial" w:cs="Arial"/>
          <w:lang w:val="el-GR"/>
        </w:rPr>
        <w:t>Παρελκόμενα και συστήματα που θεωρούνται από τον προμηθευτή ουσιώδη και απαραίτητα για την πληρέστερη και ασφαλέστερη λειτουργία του και το συνοδεύουν υποχρεωτικά, να αναφέρονται στην προσφορά σαν χωριστά κομμάτια</w:t>
      </w:r>
      <w:r w:rsidRPr="009C3262">
        <w:rPr>
          <w:rFonts w:ascii="Arial" w:hAnsi="Arial" w:cs="Arial"/>
          <w:lang w:val="el-GR"/>
        </w:rPr>
        <w:t xml:space="preserve"> (οικονομικά στοιχεία μόνο στην οικονομική προσφορά). Σε περίπτωση που δεν υπάρχουν να αναγράφεται στην προσφορά και στο φύλλο συμμόρφωσης.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4.6.3 </w:t>
      </w:r>
      <w:r w:rsidRPr="009C3262">
        <w:rPr>
          <w:rFonts w:ascii="Arial" w:hAnsi="Arial" w:cs="Arial"/>
          <w:lang w:val="el-GR"/>
        </w:rPr>
        <w:t>Τυχόν πρόσθετα παρελκόμενα και συστήματα του υπό προμήθεια είδους εκτός αυτών της παραγρά</w:t>
      </w:r>
      <w:r w:rsidRPr="009C3262">
        <w:rPr>
          <w:rFonts w:ascii="Arial" w:hAnsi="Arial" w:cs="Arial"/>
          <w:lang w:val="el-GR"/>
        </w:rPr>
        <w:t>φου 4.6.2, τα οποία μπορούν να τοποθετηθούν ή να συνεργαστούν με το προσφερόμενο είδος, να αναφέρονται στην προσφορά αναλυτικά με την εργασία την οποία εκτελούν (οικονομικά στοιχεία μόνο στην οικονομική προσφορά). Σε περίπτωση που δεν υπ</w:t>
      </w:r>
      <w:r w:rsidRPr="009C3262">
        <w:rPr>
          <w:rFonts w:ascii="Arial" w:hAnsi="Arial" w:cs="Arial"/>
          <w:lang w:val="el-GR"/>
        </w:rPr>
        <w:t>άρχουν να αναγράφεται στην προσφορά και στο φύλλο συμμόρφωσης.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4.7 Συσκευασία</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Το προς προμήθεια είδος πρέπει να είναι συσκευασμένο με τρόπο που να εξασφαλίζει την ασφαλή μεταφορά, καθώς και την καλή συντήρηση του σε περίπτωση μακροχρόνι</w:t>
      </w:r>
      <w:r w:rsidRPr="009C3262">
        <w:rPr>
          <w:rFonts w:ascii="Arial" w:hAnsi="Arial" w:cs="Arial"/>
          <w:lang w:val="el-GR"/>
        </w:rPr>
        <w:t>ας αποθήκευσης.</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 xml:space="preserve">                                                                       </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4.8 Επισήμανση</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lastRenderedPageBreak/>
        <w:t>Σε κατάλληλη θέση στο υπό προμήθεια είδος να επικολληθεί πινακίδα με μερίμνα του προμηθευτή, στην οποία θα αναγράφονται:</w:t>
      </w:r>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t xml:space="preserve">4.8.1 </w:t>
      </w:r>
      <w:r w:rsidRPr="009C3262">
        <w:rPr>
          <w:rFonts w:ascii="Arial" w:hAnsi="Arial" w:cs="Arial"/>
          <w:lang w:val="el-GR"/>
        </w:rPr>
        <w:t>Η ονομασ</w:t>
      </w:r>
      <w:r w:rsidRPr="009C3262">
        <w:rPr>
          <w:rFonts w:ascii="Arial" w:hAnsi="Arial" w:cs="Arial"/>
          <w:lang w:val="el-GR"/>
        </w:rPr>
        <w:t>ία,</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4.8.2</w:t>
      </w:r>
      <w:r w:rsidRPr="009C3262">
        <w:rPr>
          <w:rFonts w:ascii="Arial" w:hAnsi="Arial" w:cs="Arial"/>
          <w:lang w:val="el-GR"/>
        </w:rPr>
        <w:t xml:space="preserve"> ο αριθμός μητρώου</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4.8.3</w:t>
      </w:r>
      <w:r w:rsidRPr="009C3262">
        <w:rPr>
          <w:rFonts w:ascii="Arial" w:hAnsi="Arial" w:cs="Arial"/>
          <w:lang w:val="el-GR"/>
        </w:rPr>
        <w:t xml:space="preserve"> και ο </w:t>
      </w:r>
      <w:r w:rsidRPr="009C3262">
        <w:rPr>
          <w:rFonts w:ascii="Arial" w:hAnsi="Arial" w:cs="Arial"/>
        </w:rPr>
        <w:t>SERIAL</w:t>
      </w:r>
      <w:r w:rsidRPr="009C3262">
        <w:rPr>
          <w:rFonts w:ascii="Arial" w:hAnsi="Arial" w:cs="Arial"/>
          <w:lang w:val="el-GR"/>
        </w:rPr>
        <w:t xml:space="preserve"> </w:t>
      </w:r>
      <w:r w:rsidRPr="009C3262">
        <w:rPr>
          <w:rFonts w:ascii="Arial" w:hAnsi="Arial" w:cs="Arial"/>
        </w:rPr>
        <w:t>NUMBER</w:t>
      </w:r>
      <w:r w:rsidRPr="009C3262">
        <w:rPr>
          <w:rFonts w:ascii="Arial" w:hAnsi="Arial" w:cs="Arial"/>
          <w:lang w:val="el-GR"/>
        </w:rPr>
        <w:t xml:space="preserve"> του είδους</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Τα στοιχεία του κατασκευαστή και του προμηθευτή.</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Ο αριθμός σύμβασης και το έτος υπογραφής.</w:t>
      </w:r>
    </w:p>
    <w:p w:rsidR="00AF7318" w:rsidRPr="009C3262" w:rsidRDefault="00AF7318">
      <w:pPr>
        <w:pStyle w:val="a"/>
        <w:widowControl w:val="0"/>
        <w:spacing w:after="240"/>
        <w:jc w:val="both"/>
        <w:rPr>
          <w:rFonts w:ascii="Arial" w:eastAsia="Times New Roman" w:hAnsi="Arial" w:cs="Arial"/>
          <w:b/>
          <w:bCs/>
          <w:lang w:val="el-GR"/>
        </w:rPr>
      </w:pPr>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t>4.9</w:t>
      </w:r>
      <w:r w:rsidRPr="009C3262">
        <w:rPr>
          <w:rFonts w:ascii="Arial" w:eastAsia="Arial Unicode MS" w:hAnsi="Arial" w:cs="Arial"/>
          <w:lang w:val="el-GR"/>
        </w:rPr>
        <w:br/>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4.9.1 Εγγύηση Καλής Λειτουργίας - Καθορισμός Χρόνου Εγγύησης.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Στην έγγραφη δήλωση της παραγράφου 5.1.1.3 πρέπει να δηλώνεται </w:t>
      </w:r>
      <w:r w:rsidRPr="009C3262">
        <w:rPr>
          <w:rFonts w:ascii="Arial" w:hAnsi="Arial" w:cs="Arial"/>
          <w:lang w:val="el-GR"/>
        </w:rPr>
        <w:t>ο παρεχόμενος χρόνος εγγύησης καλής λειτουργίας του υπό προμήθεια είδους, ο οποίος θα πρέπει να είναι για τουλάχιστον τρία (3) χρόνια από την ημερομηνία οριστικής παραλαβη</w:t>
      </w:r>
      <w:r w:rsidRPr="009C3262">
        <w:rPr>
          <w:rFonts w:ascii="Arial" w:hAnsi="Arial" w:cs="Arial"/>
          <w:lang w:val="el-GR"/>
        </w:rPr>
        <w:t>́ς και η αποδοχή των παρακάτω παραγραφών. Μέσα στα όρια του προαναφερθέντος χρονικού διαστήματος της εγγύησης καλής λειτουργίας ο κατασκευαστής - προμηθευτής είναι υποχρεωμένος :</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4.9.1.1 </w:t>
      </w:r>
      <w:r w:rsidRPr="009C3262">
        <w:rPr>
          <w:rFonts w:ascii="Arial" w:hAnsi="Arial" w:cs="Arial"/>
          <w:lang w:val="el-GR"/>
        </w:rPr>
        <w:t>Να αντικαταστήσει οποιοδήποτε εξάρτημα που παρουσια</w:t>
      </w:r>
      <w:r w:rsidRPr="009C3262">
        <w:rPr>
          <w:rFonts w:ascii="Arial" w:hAnsi="Arial" w:cs="Arial"/>
          <w:lang w:val="el-GR"/>
        </w:rPr>
        <w:t>́ζει πρόωρη φθορά ή συστηματική βλάβη με δική του δαπάνη (υλικά, εργατικά, μεταφορικά κλπ.).</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4.9.1.2 </w:t>
      </w:r>
      <w:r w:rsidRPr="009C3262">
        <w:rPr>
          <w:rFonts w:ascii="Arial" w:hAnsi="Arial" w:cs="Arial"/>
          <w:lang w:val="el-GR"/>
        </w:rPr>
        <w:t>Για δωρεάν πλήρη προληπτικό έλεγχο και συντήρηση, που θα εκτελείται σύμφωνα με τις οδηγίες του κατασκευαστή ή σε συχνότερα χρονικά δι</w:t>
      </w:r>
      <w:r w:rsidRPr="009C3262">
        <w:rPr>
          <w:rFonts w:ascii="Arial" w:hAnsi="Arial" w:cs="Arial"/>
          <w:lang w:val="el-GR"/>
        </w:rPr>
        <w:t>αστήματα, εφ' όσον απαιτηθεί ανάλογα με τον βαθμό αξιοποίησης του.</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4.9.1.3 </w:t>
      </w:r>
      <w:r w:rsidRPr="009C3262">
        <w:rPr>
          <w:rFonts w:ascii="Arial" w:hAnsi="Arial" w:cs="Arial"/>
          <w:lang w:val="el-GR"/>
        </w:rPr>
        <w:t xml:space="preserve">Σε περίπτωση που κάποιο εξάρτημα ή σύστημα του υπό προμήθεια είδους εξαιρείται της χρονικής εγγυήσεως, αυτό να αναφέρεται ρητά και να προσδιορίζεται επακριβώς </w:t>
      </w:r>
      <w:r w:rsidRPr="009C3262">
        <w:rPr>
          <w:rFonts w:ascii="Arial" w:hAnsi="Arial" w:cs="Arial"/>
          <w:lang w:val="el-GR"/>
        </w:rPr>
        <w:t>ο τρόπος εγγυήσεως.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4.9.1.4 </w:t>
      </w:r>
      <w:r w:rsidRPr="009C3262">
        <w:rPr>
          <w:rFonts w:ascii="Arial" w:hAnsi="Arial" w:cs="Arial"/>
          <w:lang w:val="el-GR"/>
        </w:rPr>
        <w:t xml:space="preserve">Σε περίπτωση μη λειτουργίας του υπό προμήθεια είδους λόγω βλάβης, ο χρόνος ισχύος της εγγύησης καλής λειτουργίας να παρατείνεται ανάλογα. Οι επιπλέον ημέρες εγγύησης προσμετρούνται μόνο μετά την παρέλευση </w:t>
      </w:r>
      <w:r w:rsidRPr="009C3262">
        <w:rPr>
          <w:rFonts w:ascii="Arial" w:hAnsi="Arial" w:cs="Arial"/>
          <w:lang w:val="el-GR"/>
        </w:rPr>
        <w:t>πέντε (5) ημερών από της εγγράφου ειδοποιήσεως του προμηθευτή για τη βλάβη.</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 xml:space="preserve">                                                              </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4.9.1.5 </w:t>
      </w:r>
      <w:r w:rsidRPr="009C3262">
        <w:rPr>
          <w:rFonts w:ascii="Arial" w:hAnsi="Arial" w:cs="Arial"/>
          <w:lang w:val="el-GR"/>
        </w:rPr>
        <w:t xml:space="preserve">Άρνηση του προμηθευτή για αποστολή συνεργείου επισκευής δίνει το δικαίωμα στην Υπηρεσία </w:t>
      </w:r>
      <w:r w:rsidRPr="009C3262">
        <w:rPr>
          <w:rFonts w:ascii="Arial" w:hAnsi="Arial" w:cs="Arial"/>
          <w:lang w:val="el-GR"/>
        </w:rPr>
        <w:t xml:space="preserve">μετά την παρέλευση τριάντα (30) ημερολογιακών ημερών </w:t>
      </w:r>
      <w:r w:rsidRPr="009C3262">
        <w:rPr>
          <w:rFonts w:ascii="Arial" w:hAnsi="Arial" w:cs="Arial"/>
          <w:lang w:val="el-GR"/>
        </w:rPr>
        <w:lastRenderedPageBreak/>
        <w:t xml:space="preserve">από την έγγραφη ειδοποίηση και χωρίς άλλη υπενθύμιση να αναθέσει την επισκευή του εν λόγω υπό προμήθεια είδους σε άλλη εταιρεία και το κόστος δαπάνης θα επιβαρύνει τον προμηθευτή. </w:t>
      </w:r>
      <w:r w:rsidRPr="009C3262">
        <w:rPr>
          <w:rFonts w:ascii="Arial" w:hAnsi="Arial" w:cs="Arial"/>
          <w:lang w:val="el-GR"/>
        </w:rPr>
        <w:t>Ο προμηθευτής παραιτείται του δικαιώματος προσφυγής ή κατά οποιαδήποτε τρόπο αμφισβήτησης της υποχρέωσης καταβολής της δαπάνης επισκευής.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4.9.1.6 </w:t>
      </w:r>
      <w:r w:rsidRPr="009C3262">
        <w:rPr>
          <w:rFonts w:ascii="Arial" w:hAnsi="Arial" w:cs="Arial"/>
          <w:lang w:val="el-GR"/>
        </w:rPr>
        <w:t xml:space="preserve">Όταν αποδεδειγμένα το υπό προμήθεια είδος λόγω βλαβών παραμένει για τα τρία (3) </w:t>
      </w:r>
      <w:r w:rsidRPr="009C3262">
        <w:rPr>
          <w:rFonts w:ascii="Arial" w:hAnsi="Arial" w:cs="Arial"/>
          <w:lang w:val="el-GR"/>
        </w:rPr>
        <w:t>πρώτα χρόνια της εγγύησης εκτός λειτουργίας πέραν του 20% του προσφερόμενου χρόνου εγγύησης, τότε αυτό θεωρείται από τη φύση του ελαττωματικό και ο προμηθευτής είναι υποχρεωμένος να το αντικαταστήσειολοκληρωτικά. Σε περίπτωση που ο προ</w:t>
      </w:r>
      <w:r w:rsidRPr="009C3262">
        <w:rPr>
          <w:rFonts w:ascii="Arial" w:hAnsi="Arial" w:cs="Arial"/>
          <w:lang w:val="el-GR"/>
        </w:rPr>
        <w:t>μηθευτής δεν το αντικαταστήσει, η Υπηρεσία διατηρεί το δικαίωμα να προσφύγει στη δικαιοσύνη</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4.9.1.7 </w:t>
      </w:r>
      <w:r w:rsidRPr="009C3262">
        <w:rPr>
          <w:rFonts w:ascii="Arial" w:hAnsi="Arial" w:cs="Arial"/>
          <w:lang w:val="el-GR"/>
        </w:rPr>
        <w:t xml:space="preserve">Το εκτός λειτουργίας χρονικό διάστημα υπολογίζεται αθροιστικά με έναρξη μετά την παρέλευση πέντε (5) ημερών από τη στιγμή της έγγραφης </w:t>
      </w:r>
      <w:r w:rsidRPr="009C3262">
        <w:rPr>
          <w:rFonts w:ascii="Arial" w:hAnsi="Arial" w:cs="Arial"/>
          <w:lang w:val="el-GR"/>
        </w:rPr>
        <w:t>ειδοποίησης του προμηθευτή για τη βλάβη και λήγει μετά την παρέλευση δύο (2) εργάσιμων ημερών με την παράδοση του εν λόγω είδους σε λειτουργία. Ο υπολογισμός του συνολικού χρόνου λειτουργίας γίνεται με βάση την έγγραφη ειδοποίηση της β</w:t>
      </w:r>
      <w:r w:rsidRPr="009C3262">
        <w:rPr>
          <w:rFonts w:ascii="Arial" w:hAnsi="Arial" w:cs="Arial"/>
          <w:lang w:val="el-GR"/>
        </w:rPr>
        <w:t>λάβης και το πρωτόκολλο που συντάσσεται κατά την επαναλειτουργία. Στον υπολογισμό του χρονικού διαστήματος των ημερών μη λειτουργίας μετά το χρόνο των πέντε (5) εργάσιμων ημερών υπολογίζονται και οι ημέρες αργίας.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4.9.2 Εγγύηση Δυνατότη</w:t>
      </w:r>
      <w:r w:rsidRPr="009C3262">
        <w:rPr>
          <w:rFonts w:ascii="Arial" w:hAnsi="Arial" w:cs="Arial"/>
          <w:b/>
          <w:bCs/>
          <w:lang w:val="el-GR"/>
        </w:rPr>
        <w:t>τας Εφοδιασμού με Ανταλλακτικά – Αναλώσιμα</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 xml:space="preserve">Ο προμηθευτής πρέπει να εγγυηθεί, με την έγγραφη δήλωση της παραγράφου </w:t>
      </w:r>
      <w:r w:rsidRPr="009C3262">
        <w:rPr>
          <w:rFonts w:ascii="Arial" w:hAnsi="Arial" w:cs="Arial"/>
          <w:b/>
          <w:bCs/>
          <w:lang w:val="el-GR"/>
        </w:rPr>
        <w:t xml:space="preserve">5.1.1.3 </w:t>
      </w:r>
      <w:r w:rsidRPr="009C3262">
        <w:rPr>
          <w:rFonts w:ascii="Arial" w:hAnsi="Arial" w:cs="Arial"/>
          <w:lang w:val="el-GR"/>
        </w:rPr>
        <w:t>τη δυνατότητα εφοδιασμού της Υπηρεσίας με ανταλλακτικά και αναλώσιμα για τουλάχιστον δέκα (10) χρόνια, ώστε να εξασφ</w:t>
      </w:r>
      <w:r w:rsidRPr="009C3262">
        <w:rPr>
          <w:rFonts w:ascii="Arial" w:hAnsi="Arial" w:cs="Arial"/>
          <w:lang w:val="el-GR"/>
        </w:rPr>
        <w:t>αλιστεί η πλήρης, ανελλιπής και ομαλή λειτουργία του υπό προμήθεια είδους.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4.10 Εκπαίδευση - Διάθεση Προσωπικού</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Ο προμηθευτής είναι υποχρεωμένος να δηλώσει με έγγραφη δήλωση, ότι αναλαμβάνει την εκπαίδευση προσωπικού της Υπηρεσίας δια</w:t>
      </w:r>
      <w:r w:rsidRPr="009C3262">
        <w:rPr>
          <w:rFonts w:ascii="Arial" w:hAnsi="Arial" w:cs="Arial"/>
          <w:lang w:val="el-GR"/>
        </w:rPr>
        <w:t>θέτοντας το παρακάτω προσωπικό (καθώς και τυχόν αναλώσιμο υλικό, απαραίτητο για την εκπαίδευση), χωρίς καμία οικονομική επιβάρυνση:</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4.10.1 </w:t>
      </w:r>
      <w:r w:rsidRPr="009C3262">
        <w:rPr>
          <w:rFonts w:ascii="Arial" w:hAnsi="Arial" w:cs="Arial"/>
          <w:lang w:val="el-GR"/>
        </w:rPr>
        <w:t>Ειδικό τεχνικό ή τεχνικούς στον τόπο εγκατάστασης και διάθεση αυτών στην επιτροπή παραλαβής γι</w:t>
      </w:r>
      <w:r w:rsidRPr="009C3262">
        <w:rPr>
          <w:rFonts w:ascii="Arial" w:hAnsi="Arial" w:cs="Arial"/>
          <w:lang w:val="el-GR"/>
        </w:rPr>
        <w:t>α επίδειξη και παροχή εξηγήσεων πάνω στο χειρισμό, τη λειτουργία και την περιγραφή του προς προμήθεια είδους. Η διάρκεια της επίδειξης αυτής θα είναι το λιγότερο μία (1) και δύναται να παραταθεί σε τέσσερις (4) εργάσιμες ημέρες ανάλογα</w:t>
      </w:r>
      <w:r w:rsidRPr="009C3262">
        <w:rPr>
          <w:rFonts w:ascii="Arial" w:hAnsi="Arial" w:cs="Arial"/>
          <w:lang w:val="el-GR"/>
        </w:rPr>
        <w:t xml:space="preserve"> με την απαίτηση της επιτροπής. Να αναφερθεί η χρονική διάρκεια, σε </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εργάσιμες ημέρες, της επίδειξης που προσφέρεται.</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4.10.2 </w:t>
      </w:r>
      <w:r w:rsidRPr="009C3262">
        <w:rPr>
          <w:rFonts w:ascii="Arial" w:hAnsi="Arial" w:cs="Arial"/>
          <w:lang w:val="el-GR"/>
        </w:rPr>
        <w:t>Ειδικό τεχνικό ή τεχνικούς στον τόπο εγκατα</w:t>
      </w:r>
      <w:r w:rsidRPr="009C3262">
        <w:rPr>
          <w:rFonts w:ascii="Arial" w:hAnsi="Arial" w:cs="Arial"/>
          <w:lang w:val="el-GR"/>
        </w:rPr>
        <w:t xml:space="preserve">́στασης για την εκπαίδευση ιατρών, τεχνικών και χειριστών της Υπηρεσίας στον τρόπο λειτουργίας, χειρισμού, συντήρησης και επισκευής του είδους. Ο χρόνος διάθεσης του προσωπικού θα </w:t>
      </w:r>
      <w:r w:rsidRPr="009C3262">
        <w:rPr>
          <w:rFonts w:ascii="Arial" w:hAnsi="Arial" w:cs="Arial"/>
          <w:lang w:val="el-GR"/>
        </w:rPr>
        <w:lastRenderedPageBreak/>
        <w:t>είναι το λιγότερο μία (1) και δύναται να παραταθεί σε πέ</w:t>
      </w:r>
      <w:r w:rsidRPr="009C3262">
        <w:rPr>
          <w:rFonts w:ascii="Arial" w:hAnsi="Arial" w:cs="Arial"/>
          <w:lang w:val="el-GR"/>
        </w:rPr>
        <w:t>ντε (5) εργάσιμες ημέρες ανάλογα με τις απαιτήσεις της ενδιαφερόμενης Μονάδας, στην οποία εγκαθίσταται ή παραδίδεται το υπό προμήθεια είδος και στην οποία με ευθύνη της θα λειτουργήσει. Να αναφερθεί η χρονική διάρκεια, σε εργάσιμες ημέ</w:t>
      </w:r>
      <w:r w:rsidRPr="009C3262">
        <w:rPr>
          <w:rFonts w:ascii="Arial" w:hAnsi="Arial" w:cs="Arial"/>
          <w:lang w:val="el-GR"/>
        </w:rPr>
        <w:t>ρες, της εκπαίδευσης που προσφέρεται.</w:t>
      </w:r>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t>5. ΑΠΑΙΤΗΣΕΙΣ ΣΥΜΜΟΡΦΩΣΗΣ ΥΛΙΚΟΥ</w:t>
      </w:r>
    </w:p>
    <w:p w:rsidR="00AF7318" w:rsidRPr="009C3262" w:rsidRDefault="008A66F8">
      <w:pPr>
        <w:pStyle w:val="Default"/>
        <w:tabs>
          <w:tab w:val="left" w:pos="1133"/>
        </w:tabs>
        <w:spacing w:before="239" w:line="99" w:lineRule="atLeast"/>
        <w:jc w:val="both"/>
        <w:rPr>
          <w:rFonts w:ascii="Arial" w:eastAsia="Times New Roman" w:hAnsi="Arial" w:cs="Arial"/>
          <w:sz w:val="24"/>
          <w:szCs w:val="24"/>
          <w:u w:color="000000"/>
          <w:lang w:val="el-GR"/>
        </w:rPr>
      </w:pPr>
      <w:r w:rsidRPr="009C3262">
        <w:rPr>
          <w:rFonts w:ascii="Arial" w:hAnsi="Arial" w:cs="Arial"/>
          <w:b/>
          <w:bCs/>
          <w:sz w:val="24"/>
          <w:szCs w:val="24"/>
          <w:u w:color="000000"/>
          <w:lang w:val="de-DE"/>
        </w:rPr>
        <w:t xml:space="preserve">5.1     </w:t>
      </w:r>
      <w:r w:rsidRPr="009C3262">
        <w:rPr>
          <w:rFonts w:ascii="Arial" w:hAnsi="Arial" w:cs="Arial"/>
          <w:b/>
          <w:bCs/>
          <w:sz w:val="24"/>
          <w:szCs w:val="24"/>
          <w:u w:color="000000"/>
          <w:lang w:val="el-GR"/>
        </w:rPr>
        <w:t xml:space="preserve">Συνοδευτικά Έγγραφα </w:t>
      </w:r>
      <w:r w:rsidRPr="009C3262">
        <w:rPr>
          <w:rFonts w:ascii="Arial" w:hAnsi="Arial" w:cs="Arial"/>
          <w:b/>
          <w:bCs/>
          <w:sz w:val="24"/>
          <w:szCs w:val="24"/>
          <w:u w:color="000000"/>
          <w:lang w:val="el-GR"/>
        </w:rPr>
        <w:t xml:space="preserve">/ </w:t>
      </w:r>
      <w:r w:rsidRPr="009C3262">
        <w:rPr>
          <w:rFonts w:ascii="Arial" w:hAnsi="Arial" w:cs="Arial"/>
          <w:b/>
          <w:bCs/>
          <w:sz w:val="24"/>
          <w:szCs w:val="24"/>
          <w:u w:color="000000"/>
          <w:lang w:val="el-GR"/>
        </w:rPr>
        <w:t>Πιστοποιητικά</w:t>
      </w:r>
    </w:p>
    <w:p w:rsidR="00AF7318" w:rsidRPr="009C3262" w:rsidRDefault="008A66F8">
      <w:pPr>
        <w:pStyle w:val="Default"/>
        <w:spacing w:line="99" w:lineRule="atLeast"/>
        <w:jc w:val="both"/>
        <w:rPr>
          <w:rFonts w:ascii="Arial" w:eastAsia="Times New Roman" w:hAnsi="Arial" w:cs="Arial"/>
          <w:b/>
          <w:bCs/>
          <w:sz w:val="24"/>
          <w:szCs w:val="24"/>
          <w:u w:color="000000"/>
          <w:lang w:val="el-GR"/>
        </w:rPr>
      </w:pPr>
      <w:r w:rsidRPr="009C3262">
        <w:rPr>
          <w:rFonts w:ascii="Arial" w:hAnsi="Arial" w:cs="Arial"/>
          <w:b/>
          <w:bCs/>
          <w:sz w:val="24"/>
          <w:szCs w:val="24"/>
          <w:u w:color="000000"/>
          <w:lang w:val="de-DE"/>
        </w:rPr>
        <w:t xml:space="preserve">                  5.1.1    </w:t>
      </w:r>
      <w:r w:rsidRPr="009C3262">
        <w:rPr>
          <w:rFonts w:ascii="Arial" w:hAnsi="Arial" w:cs="Arial"/>
          <w:b/>
          <w:bCs/>
          <w:sz w:val="24"/>
          <w:szCs w:val="24"/>
          <w:u w:color="000000"/>
          <w:lang w:val="el-GR"/>
        </w:rPr>
        <w:t>Υποβολή Εγγράφων για Αξιολόγηση</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Κάθε προμηθευτής  να καταθέσει τα παρακάτω   μαζί με την προσφορά του </w:t>
      </w:r>
      <w:r w:rsidRPr="009C3262">
        <w:rPr>
          <w:rFonts w:ascii="Arial" w:hAnsi="Arial" w:cs="Arial"/>
          <w:sz w:val="24"/>
          <w:szCs w:val="24"/>
          <w:u w:color="000000"/>
          <w:lang w:val="de-DE"/>
        </w:rPr>
        <w:t xml:space="preserve">:  </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b/>
          <w:bCs/>
          <w:sz w:val="24"/>
          <w:szCs w:val="24"/>
          <w:u w:color="000000"/>
          <w:lang w:val="el-GR"/>
        </w:rPr>
        <w:t xml:space="preserve">5.1.1.1  </w:t>
      </w:r>
      <w:r w:rsidRPr="009C3262">
        <w:rPr>
          <w:rFonts w:ascii="Arial" w:hAnsi="Arial" w:cs="Arial"/>
          <w:b/>
          <w:bCs/>
          <w:sz w:val="24"/>
          <w:szCs w:val="24"/>
          <w:u w:color="000000"/>
          <w:lang w:val="el-GR"/>
        </w:rPr>
        <w:t>Πλήρη περιγραφή</w:t>
      </w:r>
      <w:r w:rsidRPr="009C3262">
        <w:rPr>
          <w:rFonts w:ascii="Arial" w:hAnsi="Arial" w:cs="Arial"/>
          <w:sz w:val="24"/>
          <w:szCs w:val="24"/>
          <w:u w:color="000000"/>
          <w:lang w:val="el-GR"/>
        </w:rPr>
        <w:t xml:space="preserve"> του προς προμήθεια είδους μαζί με πλήρη τεχνικά χαρακτηριστικά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καθώς και οποιοδήποτε άλλο στοιχείο που προσδιορίζει ακριβώς τ</w:t>
      </w:r>
      <w:r w:rsidRPr="009C3262">
        <w:rPr>
          <w:rFonts w:ascii="Arial" w:hAnsi="Arial" w:cs="Arial"/>
          <w:sz w:val="24"/>
          <w:szCs w:val="24"/>
          <w:u w:color="000000"/>
          <w:lang w:val="el-GR"/>
        </w:rPr>
        <w:t>ο είδος και τον τρόπο λειτουργίας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που θα αναγράφεται στην ΤΕΧΝΙΚΗ ΠΡΟΣΦΟΡΑ</w:t>
      </w:r>
      <w:r w:rsidRPr="009C3262">
        <w:rPr>
          <w:rFonts w:ascii="Arial" w:hAnsi="Arial" w:cs="Arial"/>
          <w:sz w:val="24"/>
          <w:szCs w:val="24"/>
          <w:u w:color="000000"/>
          <w:lang w:val="el-GR"/>
        </w:rPr>
        <w:t>.</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Πιστοποιητικό </w:t>
      </w:r>
      <w:r w:rsidRPr="009C3262">
        <w:rPr>
          <w:rFonts w:ascii="Arial" w:hAnsi="Arial" w:cs="Arial"/>
          <w:sz w:val="24"/>
          <w:szCs w:val="24"/>
          <w:u w:color="000000"/>
          <w:lang w:val="pt-PT"/>
        </w:rPr>
        <w:t xml:space="preserve">ISO 9001 </w:t>
      </w:r>
      <w:r w:rsidRPr="009C3262">
        <w:rPr>
          <w:rFonts w:ascii="Arial" w:hAnsi="Arial" w:cs="Arial"/>
          <w:sz w:val="24"/>
          <w:szCs w:val="24"/>
          <w:u w:color="000000"/>
          <w:lang w:val="el-GR"/>
        </w:rPr>
        <w:t>του αντιπροσώπου του κατασκευαστή στην Ελλάδα για εμπορία και διακίνηση ιατροτεχνολογικών προϊόντων</w:t>
      </w:r>
      <w:r w:rsidRPr="009C3262">
        <w:rPr>
          <w:rFonts w:ascii="Arial" w:hAnsi="Arial" w:cs="Arial"/>
          <w:sz w:val="24"/>
          <w:szCs w:val="24"/>
          <w:u w:color="000000"/>
          <w:lang w:val="el-GR"/>
        </w:rPr>
        <w:t>.</w:t>
      </w:r>
    </w:p>
    <w:p w:rsidR="00AF7318" w:rsidRPr="009C3262" w:rsidRDefault="008A66F8">
      <w:pPr>
        <w:pStyle w:val="Default"/>
        <w:tabs>
          <w:tab w:val="left" w:pos="1133"/>
        </w:tabs>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Βεβαίωση από κοινοποιημένο οργανισμό ότ</w:t>
      </w:r>
      <w:r w:rsidRPr="009C3262">
        <w:rPr>
          <w:rFonts w:ascii="Arial" w:hAnsi="Arial" w:cs="Arial"/>
          <w:sz w:val="24"/>
          <w:szCs w:val="24"/>
          <w:u w:color="000000"/>
          <w:lang w:val="el-GR"/>
        </w:rPr>
        <w:t>ι ο αντιπρόσωπος του κατασκευαστή στην Ελλάδα εφαρμόζει σύστημα αρχών και κατευθυντηρίων γραμμών ορθής διανομής σύμφωνα με την υπουργική απόφαση ΔΥ</w:t>
      </w:r>
      <w:r w:rsidRPr="009C3262">
        <w:rPr>
          <w:rFonts w:ascii="Arial" w:hAnsi="Arial" w:cs="Arial"/>
          <w:sz w:val="24"/>
          <w:szCs w:val="24"/>
          <w:u w:color="000000"/>
          <w:lang w:val="el-GR"/>
        </w:rPr>
        <w:t>8</w:t>
      </w:r>
      <w:r w:rsidRPr="009C3262">
        <w:rPr>
          <w:rFonts w:ascii="Arial" w:hAnsi="Arial" w:cs="Arial"/>
          <w:sz w:val="24"/>
          <w:szCs w:val="24"/>
          <w:u w:color="000000"/>
          <w:lang w:val="el-GR"/>
        </w:rPr>
        <w:t>δ</w:t>
      </w:r>
      <w:r w:rsidRPr="009C3262">
        <w:rPr>
          <w:rFonts w:ascii="Arial" w:hAnsi="Arial" w:cs="Arial"/>
          <w:sz w:val="24"/>
          <w:szCs w:val="24"/>
          <w:u w:color="000000"/>
          <w:lang w:val="el-GR"/>
        </w:rPr>
        <w:t>/</w:t>
      </w:r>
      <w:r w:rsidRPr="009C3262">
        <w:rPr>
          <w:rFonts w:ascii="Arial" w:hAnsi="Arial" w:cs="Arial"/>
          <w:sz w:val="24"/>
          <w:szCs w:val="24"/>
          <w:u w:color="000000"/>
          <w:lang w:val="el-GR"/>
        </w:rPr>
        <w:t>Γ</w:t>
      </w:r>
      <w:r w:rsidRPr="009C3262">
        <w:rPr>
          <w:rFonts w:ascii="Arial" w:hAnsi="Arial" w:cs="Arial"/>
          <w:sz w:val="24"/>
          <w:szCs w:val="24"/>
          <w:u w:color="000000"/>
          <w:lang w:val="el-GR"/>
        </w:rPr>
        <w:t>.</w:t>
      </w:r>
      <w:r w:rsidRPr="009C3262">
        <w:rPr>
          <w:rFonts w:ascii="Arial" w:hAnsi="Arial" w:cs="Arial"/>
          <w:sz w:val="24"/>
          <w:szCs w:val="24"/>
          <w:u w:color="000000"/>
          <w:lang w:val="el-GR"/>
        </w:rPr>
        <w:t>Π</w:t>
      </w:r>
      <w:r w:rsidRPr="009C3262">
        <w:rPr>
          <w:rFonts w:ascii="Arial" w:hAnsi="Arial" w:cs="Arial"/>
          <w:sz w:val="24"/>
          <w:szCs w:val="24"/>
          <w:u w:color="000000"/>
          <w:lang w:val="el-GR"/>
        </w:rPr>
        <w:t>.</w:t>
      </w:r>
      <w:r w:rsidRPr="009C3262">
        <w:rPr>
          <w:rFonts w:ascii="Arial" w:hAnsi="Arial" w:cs="Arial"/>
          <w:sz w:val="24"/>
          <w:szCs w:val="24"/>
          <w:u w:color="000000"/>
          <w:lang w:val="el-GR"/>
        </w:rPr>
        <w:t>ΟΙΚ</w:t>
      </w:r>
      <w:r w:rsidRPr="009C3262">
        <w:rPr>
          <w:rFonts w:ascii="Arial" w:hAnsi="Arial" w:cs="Arial"/>
          <w:sz w:val="24"/>
          <w:szCs w:val="24"/>
          <w:u w:color="000000"/>
          <w:lang w:val="el-GR"/>
        </w:rPr>
        <w:t>./1348/2004 (</w:t>
      </w:r>
      <w:r w:rsidRPr="009C3262">
        <w:rPr>
          <w:rFonts w:ascii="Arial" w:hAnsi="Arial" w:cs="Arial"/>
          <w:sz w:val="24"/>
          <w:szCs w:val="24"/>
          <w:u w:color="000000"/>
          <w:lang w:val="el-GR"/>
        </w:rPr>
        <w:t xml:space="preserve">ΦΕΚ </w:t>
      </w:r>
      <w:r w:rsidRPr="009C3262">
        <w:rPr>
          <w:rFonts w:ascii="Arial" w:hAnsi="Arial" w:cs="Arial"/>
          <w:sz w:val="24"/>
          <w:szCs w:val="24"/>
          <w:u w:color="000000"/>
          <w:lang w:val="el-GR"/>
        </w:rPr>
        <w:t>32/</w:t>
      </w:r>
      <w:r w:rsidRPr="009C3262">
        <w:rPr>
          <w:rFonts w:ascii="Arial" w:hAnsi="Arial" w:cs="Arial"/>
          <w:sz w:val="24"/>
          <w:szCs w:val="24"/>
          <w:u w:color="000000"/>
          <w:lang w:val="el-GR"/>
        </w:rPr>
        <w:t>Β</w:t>
      </w:r>
      <w:r w:rsidRPr="009C3262">
        <w:rPr>
          <w:rFonts w:ascii="Arial" w:hAnsi="Arial" w:cs="Arial"/>
          <w:sz w:val="24"/>
          <w:szCs w:val="24"/>
          <w:u w:color="000000"/>
          <w:lang w:val="el-GR"/>
        </w:rPr>
        <w:t xml:space="preserve">/16-01-2004) </w:t>
      </w:r>
    </w:p>
    <w:p w:rsidR="00AF7318" w:rsidRPr="009C3262" w:rsidRDefault="008A66F8">
      <w:pPr>
        <w:pStyle w:val="Default"/>
        <w:tabs>
          <w:tab w:val="left" w:pos="1133"/>
        </w:tabs>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Πιστοποιητικό </w:t>
      </w:r>
      <w:r w:rsidRPr="009C3262">
        <w:rPr>
          <w:rFonts w:ascii="Arial" w:hAnsi="Arial" w:cs="Arial"/>
          <w:sz w:val="24"/>
          <w:szCs w:val="24"/>
          <w:u w:color="000000"/>
        </w:rPr>
        <w:t>ISO</w:t>
      </w:r>
      <w:r w:rsidRPr="009C3262">
        <w:rPr>
          <w:rFonts w:ascii="Arial" w:hAnsi="Arial" w:cs="Arial"/>
          <w:sz w:val="24"/>
          <w:szCs w:val="24"/>
          <w:u w:color="000000"/>
          <w:lang w:val="el-GR"/>
        </w:rPr>
        <w:t xml:space="preserve"> 13485:2003 </w:t>
      </w:r>
      <w:r w:rsidRPr="009C3262">
        <w:rPr>
          <w:rFonts w:ascii="Arial" w:hAnsi="Arial" w:cs="Arial"/>
          <w:sz w:val="24"/>
          <w:szCs w:val="24"/>
          <w:u w:color="000000"/>
          <w:lang w:val="el-GR"/>
        </w:rPr>
        <w:t xml:space="preserve">του κατασκευαστή των υλικών για </w:t>
      </w:r>
      <w:r w:rsidRPr="009C3262">
        <w:rPr>
          <w:rFonts w:ascii="Arial" w:hAnsi="Arial" w:cs="Arial"/>
          <w:sz w:val="24"/>
          <w:szCs w:val="24"/>
          <w:u w:color="000000"/>
          <w:lang w:val="el-GR"/>
        </w:rPr>
        <w:t>παραγωγή και διάθεση ιατροτεχνολογικών προϊόντων</w:t>
      </w:r>
    </w:p>
    <w:p w:rsidR="00AF7318" w:rsidRPr="009C3262" w:rsidRDefault="008A66F8">
      <w:pPr>
        <w:pStyle w:val="Default"/>
        <w:tabs>
          <w:tab w:val="left" w:pos="1133"/>
        </w:tabs>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Πιστοποιητικό  </w:t>
      </w:r>
      <w:r w:rsidRPr="009C3262">
        <w:rPr>
          <w:rFonts w:ascii="Arial" w:hAnsi="Arial" w:cs="Arial"/>
          <w:sz w:val="24"/>
          <w:szCs w:val="24"/>
          <w:u w:color="000000"/>
        </w:rPr>
        <w:t>CE</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σύμφωνα  με  την  </w:t>
      </w:r>
      <w:r w:rsidRPr="009C3262">
        <w:rPr>
          <w:rFonts w:ascii="Arial" w:hAnsi="Arial" w:cs="Arial"/>
          <w:sz w:val="24"/>
          <w:szCs w:val="24"/>
          <w:u w:color="000000"/>
          <w:lang w:val="el-GR"/>
        </w:rPr>
        <w:t>93/42/</w:t>
      </w:r>
      <w:r w:rsidRPr="009C3262">
        <w:rPr>
          <w:rFonts w:ascii="Arial" w:hAnsi="Arial" w:cs="Arial"/>
          <w:sz w:val="24"/>
          <w:szCs w:val="24"/>
          <w:u w:color="000000"/>
          <w:lang w:val="el-GR"/>
        </w:rPr>
        <w:t>ΕΟΚ  για  κάθε προσφερόμενο υλικό από κοινοποιημένο οργανισμό ή</w:t>
      </w:r>
    </w:p>
    <w:p w:rsidR="00AF7318" w:rsidRPr="009C3262" w:rsidRDefault="008A66F8">
      <w:pPr>
        <w:pStyle w:val="Default"/>
        <w:tabs>
          <w:tab w:val="left" w:pos="1133"/>
        </w:tabs>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Πιστοποιητικό του κοινοποιημένου οργανισμού όπου θα δηλώνεται ή χορήγηση  του  δικαιώματος   στο  κα</w:t>
      </w:r>
      <w:r w:rsidRPr="009C3262">
        <w:rPr>
          <w:rFonts w:ascii="Arial" w:hAnsi="Arial" w:cs="Arial"/>
          <w:sz w:val="24"/>
          <w:szCs w:val="24"/>
          <w:u w:color="000000"/>
          <w:lang w:val="el-GR"/>
        </w:rPr>
        <w:t xml:space="preserve">τασκευαστή  να   επιθέτει  την σήμανση </w:t>
      </w:r>
      <w:r w:rsidRPr="009C3262">
        <w:rPr>
          <w:rFonts w:ascii="Arial" w:hAnsi="Arial" w:cs="Arial"/>
          <w:sz w:val="24"/>
          <w:szCs w:val="24"/>
          <w:u w:color="000000"/>
          <w:lang w:val="fr-FR"/>
        </w:rPr>
        <w:t xml:space="preserve">CE </w:t>
      </w:r>
      <w:r w:rsidRPr="009C3262">
        <w:rPr>
          <w:rFonts w:ascii="Arial" w:hAnsi="Arial" w:cs="Arial"/>
          <w:sz w:val="24"/>
          <w:szCs w:val="24"/>
          <w:u w:color="000000"/>
          <w:lang w:val="el-GR"/>
        </w:rPr>
        <w:t>μαζί με τον τετραψήφιο αριθμό του</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επί του προϊόντος συνοδευόμενη από πίνακα προϊόντων όπου θα αναφέρεται ή ομάδα των προσφερομένων ειδών ή συνοδευόμενη από σχετική δήλωση συμμόρφωσης του κατασκευαστή </w:t>
      </w:r>
      <w:r w:rsidRPr="009C3262">
        <w:rPr>
          <w:rFonts w:ascii="Arial" w:hAnsi="Arial" w:cs="Arial"/>
          <w:sz w:val="24"/>
          <w:szCs w:val="24"/>
          <w:u w:color="000000"/>
          <w:lang w:val="el-GR"/>
        </w:rPr>
        <w:t>(</w:t>
      </w:r>
      <w:r w:rsidRPr="009C3262">
        <w:rPr>
          <w:rFonts w:ascii="Arial" w:hAnsi="Arial" w:cs="Arial"/>
          <w:sz w:val="24"/>
          <w:szCs w:val="24"/>
          <w:u w:color="000000"/>
        </w:rPr>
        <w:t>declaration</w:t>
      </w:r>
      <w:r w:rsidRPr="009C3262">
        <w:rPr>
          <w:rFonts w:ascii="Arial" w:hAnsi="Arial" w:cs="Arial"/>
          <w:sz w:val="24"/>
          <w:szCs w:val="24"/>
          <w:u w:color="000000"/>
          <w:lang w:val="el-GR"/>
        </w:rPr>
        <w:t xml:space="preserve"> </w:t>
      </w:r>
      <w:r w:rsidRPr="009C3262">
        <w:rPr>
          <w:rFonts w:ascii="Arial" w:hAnsi="Arial" w:cs="Arial"/>
          <w:sz w:val="24"/>
          <w:szCs w:val="24"/>
          <w:u w:color="000000"/>
        </w:rPr>
        <w:t>of</w:t>
      </w:r>
      <w:r w:rsidRPr="009C3262">
        <w:rPr>
          <w:rFonts w:ascii="Arial" w:hAnsi="Arial" w:cs="Arial"/>
          <w:sz w:val="24"/>
          <w:szCs w:val="24"/>
          <w:u w:color="000000"/>
          <w:lang w:val="el-GR"/>
        </w:rPr>
        <w:t xml:space="preserve"> </w:t>
      </w:r>
      <w:r w:rsidRPr="009C3262">
        <w:rPr>
          <w:rFonts w:ascii="Arial" w:hAnsi="Arial" w:cs="Arial"/>
          <w:sz w:val="24"/>
          <w:szCs w:val="24"/>
          <w:u w:color="000000"/>
        </w:rPr>
        <w:t>conformity</w:t>
      </w:r>
      <w:r w:rsidRPr="009C3262">
        <w:rPr>
          <w:rFonts w:ascii="Arial" w:hAnsi="Arial" w:cs="Arial"/>
          <w:sz w:val="24"/>
          <w:szCs w:val="24"/>
          <w:u w:color="000000"/>
          <w:lang w:val="el-GR"/>
        </w:rPr>
        <w:t>).</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Τα σχετικά έγγραφα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στην έκδοση που αναφέρονται</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αποτελούν μέρος της παρούσας προδιαγραφής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Για τα έγγραφα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για τα οποία δεν αναφέρεται έτος έκδοσης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εφαρμόζεται η τελευταία έκδοση</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συμπεριλαμβανομένων των τροποποιήσεων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Σε περίπτω</w:t>
      </w:r>
      <w:r w:rsidRPr="009C3262">
        <w:rPr>
          <w:rFonts w:ascii="Arial" w:hAnsi="Arial" w:cs="Arial"/>
          <w:sz w:val="24"/>
          <w:szCs w:val="24"/>
          <w:u w:color="000000"/>
          <w:lang w:val="el-GR"/>
        </w:rPr>
        <w:t>ση αντίφασης της παρούσας προδιαγραφής με μνημονευόμενα πρότυπα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κατισχύει η προδιαγραφή</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υπό την προϋπόθεση ικανοποίησης της ισχύουσας νομοθεσίας της Ελληνικής Δημοκρατίας</w:t>
      </w:r>
      <w:r w:rsidRPr="009C3262">
        <w:rPr>
          <w:rFonts w:ascii="Arial" w:hAnsi="Arial" w:cs="Arial"/>
          <w:sz w:val="24"/>
          <w:szCs w:val="24"/>
          <w:u w:color="000000"/>
          <w:lang w:val="el-GR"/>
        </w:rPr>
        <w:t>.</w:t>
      </w:r>
    </w:p>
    <w:p w:rsidR="00AF7318" w:rsidRPr="009C3262" w:rsidRDefault="00AF7318">
      <w:pPr>
        <w:pStyle w:val="Default"/>
        <w:spacing w:line="99" w:lineRule="atLeast"/>
        <w:ind w:firstLine="1260"/>
        <w:jc w:val="both"/>
        <w:rPr>
          <w:rFonts w:ascii="Arial" w:eastAsia="Times New Roman" w:hAnsi="Arial" w:cs="Arial"/>
          <w:sz w:val="24"/>
          <w:szCs w:val="24"/>
          <w:u w:color="000000"/>
          <w:lang w:val="el-GR"/>
        </w:rPr>
      </w:pP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Σελ </w:t>
      </w:r>
      <w:r w:rsidRPr="009C3262">
        <w:rPr>
          <w:rFonts w:ascii="Arial" w:hAnsi="Arial" w:cs="Arial"/>
          <w:sz w:val="24"/>
          <w:szCs w:val="24"/>
          <w:u w:color="000000"/>
          <w:lang w:val="el-GR"/>
        </w:rPr>
        <w:t>11</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b/>
          <w:bCs/>
          <w:sz w:val="24"/>
          <w:szCs w:val="24"/>
          <w:u w:color="000000"/>
          <w:lang w:val="el-GR"/>
        </w:rPr>
        <w:t xml:space="preserve">5.1.1.2  </w:t>
      </w:r>
      <w:r w:rsidRPr="009C3262">
        <w:rPr>
          <w:rFonts w:ascii="Arial" w:hAnsi="Arial" w:cs="Arial"/>
          <w:b/>
          <w:bCs/>
          <w:sz w:val="24"/>
          <w:szCs w:val="24"/>
          <w:u w:color="000000"/>
          <w:lang w:val="el-GR"/>
        </w:rPr>
        <w:t xml:space="preserve">Πρωτότυπο </w:t>
      </w:r>
      <w:r w:rsidRPr="009C3262">
        <w:rPr>
          <w:rFonts w:ascii="Arial" w:hAnsi="Arial" w:cs="Arial"/>
          <w:b/>
          <w:bCs/>
          <w:sz w:val="24"/>
          <w:szCs w:val="24"/>
          <w:u w:color="000000"/>
          <w:lang w:val="el-GR"/>
        </w:rPr>
        <w:t>διαφημιστικό βιβλιάριο</w:t>
      </w:r>
      <w:r w:rsidRPr="009C3262">
        <w:rPr>
          <w:rFonts w:ascii="Arial" w:hAnsi="Arial" w:cs="Arial"/>
          <w:sz w:val="24"/>
          <w:szCs w:val="24"/>
          <w:u w:color="000000"/>
          <w:lang w:val="el-GR"/>
        </w:rPr>
        <w:t xml:space="preserve"> ή φυλλάδιο της εταιρείας </w:t>
      </w:r>
      <w:r w:rsidRPr="009C3262">
        <w:rPr>
          <w:rFonts w:ascii="Arial" w:hAnsi="Arial" w:cs="Arial"/>
          <w:sz w:val="24"/>
          <w:szCs w:val="24"/>
          <w:u w:color="000000"/>
          <w:lang w:val="el-GR"/>
        </w:rPr>
        <w:t>(</w:t>
      </w:r>
      <w:r w:rsidRPr="009C3262">
        <w:rPr>
          <w:rFonts w:ascii="Arial" w:hAnsi="Arial" w:cs="Arial"/>
          <w:sz w:val="24"/>
          <w:szCs w:val="24"/>
          <w:u w:color="000000"/>
          <w:lang w:val="el-GR"/>
        </w:rPr>
        <w:t>Ρ</w:t>
      </w:r>
      <w:r w:rsidRPr="009C3262">
        <w:rPr>
          <w:rFonts w:ascii="Arial" w:hAnsi="Arial" w:cs="Arial"/>
          <w:sz w:val="24"/>
          <w:szCs w:val="24"/>
          <w:u w:color="000000"/>
          <w:lang w:val="pt-PT"/>
        </w:rPr>
        <w:t xml:space="preserve">ROSPECTUS), </w:t>
      </w:r>
      <w:r w:rsidRPr="009C3262">
        <w:rPr>
          <w:rFonts w:ascii="Arial" w:hAnsi="Arial" w:cs="Arial"/>
          <w:sz w:val="24"/>
          <w:szCs w:val="24"/>
          <w:u w:color="000000"/>
          <w:lang w:val="el-GR"/>
        </w:rPr>
        <w:t>για το συγκεκριμένο είδος μαζί με τα απαραίτητα παρελκόμενα και συστήματα που  το συνοδεύουν απαραίτητα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που  να περιέχει τα γενικά τεχνικά χαρακτηριστικά τους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Επίσης πιστοποιητικά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στα οποία </w:t>
      </w:r>
      <w:r w:rsidRPr="009C3262">
        <w:rPr>
          <w:rFonts w:ascii="Arial" w:hAnsi="Arial" w:cs="Arial"/>
          <w:sz w:val="24"/>
          <w:szCs w:val="24"/>
          <w:u w:color="000000"/>
          <w:lang w:val="el-GR"/>
        </w:rPr>
        <w:t xml:space="preserve"> θα βεβαιώνονται απαραίτητα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Ότι το εργοστάσιο κατασκευής του προς προμήθεια υλικού   είναι   πιστοποιημένο   κατά </w:t>
      </w:r>
      <w:r w:rsidRPr="009C3262">
        <w:rPr>
          <w:rFonts w:ascii="Arial" w:hAnsi="Arial" w:cs="Arial"/>
          <w:b/>
          <w:bCs/>
          <w:sz w:val="24"/>
          <w:szCs w:val="24"/>
          <w:u w:color="000000"/>
          <w:lang w:val="it-IT"/>
        </w:rPr>
        <w:t>ISO  9001</w:t>
      </w:r>
      <w:r w:rsidRPr="009C3262">
        <w:rPr>
          <w:rFonts w:ascii="Arial" w:hAnsi="Arial" w:cs="Arial"/>
          <w:sz w:val="24"/>
          <w:szCs w:val="24"/>
          <w:u w:color="000000"/>
          <w:lang w:val="el-GR"/>
        </w:rPr>
        <w:t xml:space="preserve">   ή   με   άλλο   αποδεδειγμένα ισοδύναμο κρατικό έγγραφο</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 φορέας που πραγματοποίησε την  πιστοποίηση</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η </w:t>
      </w:r>
      <w:r w:rsidRPr="009C3262">
        <w:rPr>
          <w:rFonts w:ascii="Arial" w:hAnsi="Arial" w:cs="Arial"/>
          <w:sz w:val="24"/>
          <w:szCs w:val="24"/>
          <w:u w:color="000000"/>
          <w:lang w:val="el-GR"/>
        </w:rPr>
        <w:lastRenderedPageBreak/>
        <w:t xml:space="preserve">χρονολογία πιστοποίησης </w:t>
      </w:r>
      <w:r w:rsidRPr="009C3262">
        <w:rPr>
          <w:rFonts w:ascii="Arial" w:hAnsi="Arial" w:cs="Arial"/>
          <w:sz w:val="24"/>
          <w:szCs w:val="24"/>
          <w:u w:color="000000"/>
          <w:lang w:val="el-GR"/>
        </w:rPr>
        <w:t>του εργοστασίου</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 χρόνος λήξης της πιστοποίησης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w:t>
      </w:r>
      <w:r w:rsidRPr="009C3262">
        <w:rPr>
          <w:rFonts w:ascii="Arial" w:hAnsi="Arial" w:cs="Arial"/>
          <w:sz w:val="24"/>
          <w:szCs w:val="24"/>
          <w:u w:color="000000"/>
          <w:lang w:val="el-GR"/>
        </w:rPr>
        <w:br/>
      </w:r>
      <w:r w:rsidRPr="009C3262">
        <w:rPr>
          <w:rFonts w:ascii="Arial" w:hAnsi="Arial" w:cs="Arial"/>
          <w:sz w:val="24"/>
          <w:szCs w:val="24"/>
          <w:u w:color="000000"/>
          <w:lang w:val="el-GR"/>
        </w:rPr>
        <w:t>αριθμός   πιστοποίησης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το   ονοματεπώνυμο   του   υπεύθυνου   του   φορέα   που πραγματοποίησε την πιστοποίηση του εργοστασίου </w:t>
      </w:r>
      <w:r w:rsidRPr="009C3262">
        <w:rPr>
          <w:rFonts w:ascii="Arial" w:hAnsi="Arial" w:cs="Arial"/>
          <w:sz w:val="24"/>
          <w:szCs w:val="24"/>
          <w:u w:color="000000"/>
          <w:lang w:val="el-GR"/>
        </w:rPr>
        <w:t>(</w:t>
      </w:r>
      <w:r w:rsidRPr="009C3262">
        <w:rPr>
          <w:rFonts w:ascii="Arial" w:hAnsi="Arial" w:cs="Arial"/>
          <w:sz w:val="24"/>
          <w:szCs w:val="24"/>
          <w:u w:color="000000"/>
          <w:lang w:val="el-GR"/>
        </w:rPr>
        <w:t>διεύθυνση</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αριθμό τηλεφώνου και </w:t>
      </w:r>
      <w:r w:rsidRPr="009C3262">
        <w:rPr>
          <w:rFonts w:ascii="Arial" w:hAnsi="Arial" w:cs="Arial"/>
          <w:sz w:val="24"/>
          <w:szCs w:val="24"/>
          <w:u w:color="000000"/>
        </w:rPr>
        <w:t>F</w:t>
      </w:r>
      <w:r w:rsidRPr="009C3262">
        <w:rPr>
          <w:rFonts w:ascii="Arial" w:hAnsi="Arial" w:cs="Arial"/>
          <w:sz w:val="24"/>
          <w:szCs w:val="24"/>
          <w:u w:color="000000"/>
          <w:lang w:val="el-GR"/>
        </w:rPr>
        <w:t>ΑΧ</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και η χρονολογία που έχει  κατασκε</w:t>
      </w:r>
      <w:r w:rsidRPr="009C3262">
        <w:rPr>
          <w:rFonts w:ascii="Arial" w:hAnsi="Arial" w:cs="Arial"/>
          <w:sz w:val="24"/>
          <w:szCs w:val="24"/>
          <w:u w:color="000000"/>
          <w:lang w:val="el-GR"/>
        </w:rPr>
        <w:t>υαστεί το προσφερόμενο υλικό</w:t>
      </w:r>
      <w:r w:rsidRPr="009C3262">
        <w:rPr>
          <w:rFonts w:ascii="Arial" w:hAnsi="Arial" w:cs="Arial"/>
          <w:sz w:val="24"/>
          <w:szCs w:val="24"/>
          <w:u w:color="000000"/>
          <w:lang w:val="el-GR"/>
        </w:rPr>
        <w:t>.</w:t>
      </w:r>
      <w:r w:rsidRPr="009C3262">
        <w:rPr>
          <w:rFonts w:ascii="Arial" w:hAnsi="Arial" w:cs="Arial"/>
          <w:sz w:val="24"/>
          <w:szCs w:val="24"/>
          <w:u w:val="single" w:color="000000"/>
          <w:lang w:val="el-GR"/>
        </w:rPr>
        <w:t xml:space="preserve"> </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b/>
          <w:bCs/>
          <w:sz w:val="24"/>
          <w:szCs w:val="24"/>
          <w:u w:color="000000"/>
          <w:lang w:val="el-GR"/>
        </w:rPr>
        <w:t>5.1.1.3</w:t>
      </w:r>
      <w:r w:rsidRPr="009C3262">
        <w:rPr>
          <w:rFonts w:ascii="Arial" w:hAnsi="Arial" w:cs="Arial"/>
          <w:sz w:val="24"/>
          <w:szCs w:val="24"/>
          <w:u w:color="000000"/>
          <w:lang w:val="el-GR"/>
        </w:rPr>
        <w:t xml:space="preserve"> </w:t>
      </w:r>
      <w:r w:rsidRPr="009C3262">
        <w:rPr>
          <w:rFonts w:ascii="Arial" w:hAnsi="Arial" w:cs="Arial"/>
          <w:b/>
          <w:bCs/>
          <w:sz w:val="24"/>
          <w:szCs w:val="24"/>
          <w:u w:color="000000"/>
          <w:lang w:val="el-GR"/>
        </w:rPr>
        <w:t>Έγγραφη δήλωση</w:t>
      </w:r>
      <w:r w:rsidRPr="009C3262">
        <w:rPr>
          <w:rFonts w:ascii="Arial" w:hAnsi="Arial" w:cs="Arial"/>
          <w:sz w:val="24"/>
          <w:szCs w:val="24"/>
          <w:u w:color="000000"/>
          <w:lang w:val="el-GR"/>
        </w:rPr>
        <w:t xml:space="preserve"> του προμηθευτή ή του κατασκευαστή ή του νόμιμου εκπροσώπου αυτού</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στην οποία να δηλώνεται</w:t>
      </w:r>
      <w:r w:rsidRPr="009C3262">
        <w:rPr>
          <w:rFonts w:ascii="Arial" w:hAnsi="Arial" w:cs="Arial"/>
          <w:sz w:val="24"/>
          <w:szCs w:val="24"/>
          <w:u w:color="000000"/>
          <w:lang w:val="el-GR"/>
        </w:rPr>
        <w:t>:</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b/>
          <w:bCs/>
          <w:sz w:val="24"/>
          <w:szCs w:val="24"/>
          <w:u w:color="000000"/>
          <w:lang w:val="el-GR"/>
        </w:rPr>
        <w:t>5.1.1.3.1</w:t>
      </w:r>
      <w:r w:rsidRPr="009C3262">
        <w:rPr>
          <w:rFonts w:ascii="Arial" w:hAnsi="Arial" w:cs="Arial"/>
          <w:sz w:val="24"/>
          <w:szCs w:val="24"/>
          <w:u w:color="000000"/>
          <w:lang w:val="el-GR"/>
        </w:rPr>
        <w:t xml:space="preserve"> Ο παρεχόμενος </w:t>
      </w:r>
      <w:r w:rsidRPr="009C3262">
        <w:rPr>
          <w:rFonts w:ascii="Arial" w:hAnsi="Arial" w:cs="Arial"/>
          <w:b/>
          <w:bCs/>
          <w:sz w:val="24"/>
          <w:szCs w:val="24"/>
          <w:u w:color="000000"/>
          <w:lang w:val="el-GR"/>
        </w:rPr>
        <w:t>χρόνος  εγγύησης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ο  οποίος δεν πρέπει να είναι  κάτω από τρία </w:t>
      </w:r>
      <w:r w:rsidRPr="009C3262">
        <w:rPr>
          <w:rFonts w:ascii="Arial" w:hAnsi="Arial" w:cs="Arial"/>
          <w:sz w:val="24"/>
          <w:szCs w:val="24"/>
          <w:u w:color="000000"/>
          <w:lang w:val="el-GR"/>
        </w:rPr>
        <w:t xml:space="preserve">(3) </w:t>
      </w:r>
      <w:r w:rsidRPr="009C3262">
        <w:rPr>
          <w:rFonts w:ascii="Arial" w:hAnsi="Arial" w:cs="Arial"/>
          <w:sz w:val="24"/>
          <w:szCs w:val="24"/>
          <w:u w:color="000000"/>
          <w:lang w:val="el-GR"/>
        </w:rPr>
        <w:t xml:space="preserve">έτη </w:t>
      </w:r>
      <w:r w:rsidRPr="009C3262">
        <w:rPr>
          <w:rFonts w:ascii="Arial" w:hAnsi="Arial" w:cs="Arial"/>
          <w:sz w:val="24"/>
          <w:szCs w:val="24"/>
          <w:u w:color="000000"/>
          <w:lang w:val="el-GR"/>
        </w:rPr>
        <w:t>(</w:t>
      </w:r>
      <w:r w:rsidRPr="009C3262">
        <w:rPr>
          <w:rFonts w:ascii="Arial" w:hAnsi="Arial" w:cs="Arial"/>
          <w:sz w:val="24"/>
          <w:szCs w:val="24"/>
          <w:u w:color="000000"/>
          <w:lang w:val="el-GR"/>
        </w:rPr>
        <w:t xml:space="preserve">παράγραφος </w:t>
      </w:r>
      <w:r w:rsidRPr="009C3262">
        <w:rPr>
          <w:rFonts w:ascii="Arial" w:hAnsi="Arial" w:cs="Arial"/>
          <w:sz w:val="24"/>
          <w:szCs w:val="24"/>
          <w:u w:color="000000"/>
          <w:lang w:val="el-GR"/>
        </w:rPr>
        <w:t xml:space="preserve">4.9.1),  </w:t>
      </w:r>
      <w:r w:rsidRPr="009C3262">
        <w:rPr>
          <w:rFonts w:ascii="Arial" w:hAnsi="Arial" w:cs="Arial"/>
          <w:sz w:val="24"/>
          <w:szCs w:val="24"/>
          <w:u w:color="000000"/>
          <w:lang w:val="el-GR"/>
        </w:rPr>
        <w:t xml:space="preserve">η αποδοχή των καθοριζόμενων   στις   παραγράφους   </w:t>
      </w:r>
      <w:r w:rsidRPr="009C3262">
        <w:rPr>
          <w:rFonts w:ascii="Arial" w:hAnsi="Arial" w:cs="Arial"/>
          <w:sz w:val="24"/>
          <w:szCs w:val="24"/>
          <w:u w:color="000000"/>
          <w:lang w:val="de-DE"/>
        </w:rPr>
        <w:t xml:space="preserve">4.9.1   </w:t>
      </w:r>
      <w:r w:rsidRPr="009C3262">
        <w:rPr>
          <w:rFonts w:ascii="Arial" w:hAnsi="Arial" w:cs="Arial"/>
          <w:sz w:val="24"/>
          <w:szCs w:val="24"/>
          <w:u w:color="000000"/>
          <w:lang w:val="el-GR"/>
        </w:rPr>
        <w:t xml:space="preserve">έως   και   </w:t>
      </w:r>
      <w:r w:rsidRPr="009C3262">
        <w:rPr>
          <w:rFonts w:ascii="Arial" w:hAnsi="Arial" w:cs="Arial"/>
          <w:sz w:val="24"/>
          <w:szCs w:val="24"/>
          <w:u w:color="000000"/>
          <w:lang w:val="el-GR"/>
        </w:rPr>
        <w:t xml:space="preserve">4.9.6   </w:t>
      </w:r>
      <w:r w:rsidRPr="009C3262">
        <w:rPr>
          <w:rFonts w:ascii="Arial" w:hAnsi="Arial" w:cs="Arial"/>
          <w:sz w:val="24"/>
          <w:szCs w:val="24"/>
          <w:u w:color="000000"/>
          <w:lang w:val="el-GR"/>
        </w:rPr>
        <w:t>και   ότι   κατά   την παράδοση του υπό προμήθεια είδους θα παραδίδεται πρωτότυπη εγγύηση του εργοστασίου   κατασκευής   και   όχι   φωτοαντίγραφο</w:t>
      </w:r>
      <w:r w:rsidRPr="009C3262">
        <w:rPr>
          <w:rFonts w:ascii="Arial" w:hAnsi="Arial" w:cs="Arial"/>
          <w:sz w:val="24"/>
          <w:szCs w:val="24"/>
          <w:u w:color="000000"/>
          <w:lang w:val="de-DE"/>
        </w:rPr>
        <w:t xml:space="preserve">.   </w:t>
      </w:r>
      <w:r w:rsidRPr="009C3262">
        <w:rPr>
          <w:rFonts w:ascii="Arial" w:hAnsi="Arial" w:cs="Arial"/>
          <w:sz w:val="24"/>
          <w:szCs w:val="24"/>
          <w:u w:color="000000"/>
          <w:lang w:val="el-GR"/>
        </w:rPr>
        <w:t xml:space="preserve">Σε </w:t>
      </w:r>
      <w:r w:rsidRPr="009C3262">
        <w:rPr>
          <w:rFonts w:ascii="Arial" w:hAnsi="Arial" w:cs="Arial"/>
          <w:i/>
          <w:iCs/>
          <w:sz w:val="24"/>
          <w:szCs w:val="24"/>
          <w:u w:color="000000"/>
          <w:lang w:val="de-DE"/>
        </w:rPr>
        <w:t xml:space="preserve">  </w:t>
      </w:r>
      <w:r w:rsidRPr="009C3262">
        <w:rPr>
          <w:rFonts w:ascii="Arial" w:hAnsi="Arial" w:cs="Arial"/>
          <w:sz w:val="24"/>
          <w:szCs w:val="24"/>
          <w:u w:color="000000"/>
          <w:lang w:val="el-GR"/>
        </w:rPr>
        <w:t>περίπτωση   π</w:t>
      </w:r>
      <w:r w:rsidRPr="009C3262">
        <w:rPr>
          <w:rFonts w:ascii="Arial" w:hAnsi="Arial" w:cs="Arial"/>
          <w:sz w:val="24"/>
          <w:szCs w:val="24"/>
          <w:u w:color="000000"/>
          <w:lang w:val="el-GR"/>
        </w:rPr>
        <w:t>ου  κάποιο εξάρτημα ή σύστημα του εξαιρείται</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της χρονικής εγγυήσεως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αυτό να αναφέρεται ρητά και να προσδιορίζεται από τον προμηθευτή ο τρόπος εγγυήσεως</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b/>
          <w:bCs/>
          <w:sz w:val="24"/>
          <w:szCs w:val="24"/>
          <w:u w:color="000000"/>
          <w:lang w:val="el-GR"/>
        </w:rPr>
        <w:t>5.1.1.3.2</w:t>
      </w:r>
      <w:r w:rsidRPr="009C3262">
        <w:rPr>
          <w:rFonts w:ascii="Arial" w:hAnsi="Arial" w:cs="Arial"/>
          <w:sz w:val="24"/>
          <w:szCs w:val="24"/>
          <w:u w:color="000000"/>
          <w:lang w:val="el-GR"/>
        </w:rPr>
        <w:t xml:space="preserve"> Ότι υπάρχει </w:t>
      </w:r>
      <w:r w:rsidRPr="009C3262">
        <w:rPr>
          <w:rFonts w:ascii="Arial" w:hAnsi="Arial" w:cs="Arial"/>
          <w:b/>
          <w:bCs/>
          <w:sz w:val="24"/>
          <w:szCs w:val="24"/>
          <w:u w:color="000000"/>
          <w:lang w:val="el-GR"/>
        </w:rPr>
        <w:t>δυνατότητα υποστηρίξεως</w:t>
      </w:r>
      <w:r w:rsidRPr="009C3262">
        <w:rPr>
          <w:rFonts w:ascii="Arial" w:hAnsi="Arial" w:cs="Arial"/>
          <w:sz w:val="24"/>
          <w:szCs w:val="24"/>
          <w:u w:color="000000"/>
          <w:lang w:val="el-GR"/>
        </w:rPr>
        <w:t xml:space="preserve"> του προς προμήθεια είδους με ανταλλακτικά και αναλώσιμα </w:t>
      </w:r>
      <w:r w:rsidRPr="009C3262">
        <w:rPr>
          <w:rFonts w:ascii="Arial" w:hAnsi="Arial" w:cs="Arial"/>
          <w:sz w:val="24"/>
          <w:szCs w:val="24"/>
          <w:u w:color="000000"/>
          <w:lang w:val="el-GR"/>
        </w:rPr>
        <w:t xml:space="preserve">για δέκα </w:t>
      </w:r>
      <w:r w:rsidRPr="009C3262">
        <w:rPr>
          <w:rFonts w:ascii="Arial" w:hAnsi="Arial" w:cs="Arial"/>
          <w:sz w:val="24"/>
          <w:szCs w:val="24"/>
          <w:u w:color="000000"/>
          <w:lang w:val="el-GR"/>
        </w:rPr>
        <w:t xml:space="preserve">(10) </w:t>
      </w:r>
      <w:r w:rsidRPr="009C3262">
        <w:rPr>
          <w:rFonts w:ascii="Arial" w:hAnsi="Arial" w:cs="Arial"/>
          <w:sz w:val="24"/>
          <w:szCs w:val="24"/>
          <w:u w:color="000000"/>
          <w:lang w:val="el-GR"/>
        </w:rPr>
        <w:t xml:space="preserve">τουλάχιστον χρόνια </w:t>
      </w:r>
      <w:r w:rsidRPr="009C3262">
        <w:rPr>
          <w:rFonts w:ascii="Arial" w:hAnsi="Arial" w:cs="Arial"/>
          <w:sz w:val="24"/>
          <w:szCs w:val="24"/>
          <w:u w:color="000000"/>
          <w:lang w:val="el-GR"/>
        </w:rPr>
        <w:t>(</w:t>
      </w:r>
      <w:r w:rsidRPr="009C3262">
        <w:rPr>
          <w:rFonts w:ascii="Arial" w:hAnsi="Arial" w:cs="Arial"/>
          <w:sz w:val="24"/>
          <w:szCs w:val="24"/>
          <w:u w:color="000000"/>
          <w:lang w:val="el-GR"/>
        </w:rPr>
        <w:t xml:space="preserve">παράγραφος </w:t>
      </w:r>
      <w:r w:rsidRPr="009C3262">
        <w:rPr>
          <w:rFonts w:ascii="Arial" w:hAnsi="Arial" w:cs="Arial"/>
          <w:sz w:val="24"/>
          <w:szCs w:val="24"/>
          <w:u w:color="000000"/>
          <w:lang w:val="el-GR"/>
        </w:rPr>
        <w:t>4.9.2)</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5.1.1.3.3</w:t>
      </w:r>
      <w:r w:rsidRPr="009C3262">
        <w:rPr>
          <w:rFonts w:ascii="Arial" w:hAnsi="Arial" w:cs="Arial"/>
          <w:sz w:val="24"/>
          <w:szCs w:val="24"/>
          <w:u w:color="000000"/>
          <w:lang w:val="el-GR"/>
        </w:rPr>
        <w:t xml:space="preserve">  Το   </w:t>
      </w:r>
      <w:r w:rsidRPr="009C3262">
        <w:rPr>
          <w:rFonts w:ascii="Arial" w:hAnsi="Arial" w:cs="Arial"/>
          <w:b/>
          <w:bCs/>
          <w:sz w:val="24"/>
          <w:szCs w:val="24"/>
          <w:u w:color="000000"/>
          <w:lang w:val="el-GR"/>
        </w:rPr>
        <w:t>ετήσιο     κόστος</w:t>
      </w:r>
      <w:r w:rsidRPr="009C3262">
        <w:rPr>
          <w:rFonts w:ascii="Arial" w:hAnsi="Arial" w:cs="Arial"/>
          <w:sz w:val="24"/>
          <w:szCs w:val="24"/>
          <w:u w:color="000000"/>
          <w:lang w:val="de-DE"/>
        </w:rPr>
        <w:t xml:space="preserve">    SERVICE    (</w:t>
      </w:r>
      <w:r w:rsidRPr="009C3262">
        <w:rPr>
          <w:rFonts w:ascii="Arial" w:hAnsi="Arial" w:cs="Arial"/>
          <w:sz w:val="24"/>
          <w:szCs w:val="24"/>
          <w:u w:color="000000"/>
          <w:lang w:val="el-GR"/>
        </w:rPr>
        <w:t>προληπτικής συντήρησης και επισκευών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του είδους και των επί μέρους συστημάτων του</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εφόσον απαιτείται</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καθώς και ο τρόπος </w:t>
      </w:r>
      <w:r w:rsidRPr="009C3262">
        <w:rPr>
          <w:rFonts w:ascii="Arial" w:hAnsi="Arial" w:cs="Arial"/>
          <w:sz w:val="24"/>
          <w:szCs w:val="24"/>
          <w:u w:color="000000"/>
          <w:lang w:val="el-GR"/>
        </w:rPr>
        <w:t>(</w:t>
      </w:r>
      <w:r w:rsidRPr="009C3262">
        <w:rPr>
          <w:rFonts w:ascii="Arial" w:hAnsi="Arial" w:cs="Arial"/>
          <w:sz w:val="24"/>
          <w:szCs w:val="24"/>
          <w:u w:color="000000"/>
          <w:lang w:val="el-GR"/>
        </w:rPr>
        <w:t>τύπος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αναπ</w:t>
      </w:r>
      <w:r w:rsidRPr="009C3262">
        <w:rPr>
          <w:rFonts w:ascii="Arial" w:hAnsi="Arial" w:cs="Arial"/>
          <w:sz w:val="24"/>
          <w:szCs w:val="24"/>
          <w:u w:color="000000"/>
          <w:lang w:val="el-GR"/>
        </w:rPr>
        <w:t xml:space="preserve">ροσαρμογής των τιμών αυτών </w:t>
      </w:r>
      <w:r w:rsidRPr="009C3262">
        <w:rPr>
          <w:rFonts w:ascii="Arial" w:hAnsi="Arial" w:cs="Arial"/>
          <w:sz w:val="24"/>
          <w:szCs w:val="24"/>
          <w:u w:color="000000"/>
          <w:lang w:val="el-GR"/>
        </w:rPr>
        <w:t>(</w:t>
      </w:r>
      <w:r w:rsidRPr="009C3262">
        <w:rPr>
          <w:rFonts w:ascii="Arial" w:hAnsi="Arial" w:cs="Arial"/>
          <w:sz w:val="24"/>
          <w:szCs w:val="24"/>
          <w:u w:color="000000"/>
          <w:lang w:val="el-GR"/>
        </w:rPr>
        <w:t>για όσα χρόνια δήλωσε ότι θα παρέχει υποστήριξη σε ανταλλακτικά και πλήρη συντήρηση και επισκευή</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για </w:t>
      </w:r>
      <w:r w:rsidRPr="009C3262">
        <w:rPr>
          <w:rFonts w:ascii="Arial" w:hAnsi="Arial" w:cs="Arial"/>
          <w:b/>
          <w:bCs/>
          <w:sz w:val="24"/>
          <w:szCs w:val="24"/>
          <w:u w:color="000000"/>
          <w:lang w:val="de-DE"/>
        </w:rPr>
        <w:t>SERVICE</w:t>
      </w:r>
      <w:r w:rsidRPr="009C3262">
        <w:rPr>
          <w:rFonts w:ascii="Arial" w:hAnsi="Arial" w:cs="Arial"/>
          <w:sz w:val="24"/>
          <w:szCs w:val="24"/>
          <w:u w:color="000000"/>
          <w:lang w:val="el-GR"/>
        </w:rPr>
        <w:t xml:space="preserve"> χωρίς ανταλλακτικά και για </w:t>
      </w:r>
      <w:r w:rsidRPr="009C3262">
        <w:rPr>
          <w:rFonts w:ascii="Arial" w:hAnsi="Arial" w:cs="Arial"/>
          <w:b/>
          <w:bCs/>
          <w:sz w:val="24"/>
          <w:szCs w:val="24"/>
          <w:u w:color="000000"/>
          <w:lang w:val="de-DE"/>
        </w:rPr>
        <w:t>SERVICE</w:t>
      </w:r>
      <w:r w:rsidRPr="009C3262">
        <w:rPr>
          <w:rFonts w:ascii="Arial" w:hAnsi="Arial" w:cs="Arial"/>
          <w:sz w:val="24"/>
          <w:szCs w:val="24"/>
          <w:u w:color="000000"/>
          <w:lang w:val="el-GR"/>
        </w:rPr>
        <w:t xml:space="preserve"> με ανταλλακτικά σε βάρος του προμηθευτή</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b/>
          <w:bCs/>
          <w:sz w:val="24"/>
          <w:szCs w:val="24"/>
          <w:u w:color="000000"/>
          <w:lang w:val="de-DE"/>
        </w:rPr>
        <w:t xml:space="preserve">                  </w:t>
      </w:r>
      <w:proofErr w:type="gramStart"/>
      <w:r w:rsidRPr="009C3262">
        <w:rPr>
          <w:rFonts w:ascii="Arial" w:hAnsi="Arial" w:cs="Arial"/>
          <w:b/>
          <w:bCs/>
          <w:sz w:val="24"/>
          <w:szCs w:val="24"/>
          <w:u w:color="000000"/>
          <w:lang w:val="de-DE"/>
        </w:rPr>
        <w:t>5.1.1.3.4</w:t>
      </w:r>
      <w:r w:rsidRPr="009C3262">
        <w:rPr>
          <w:rFonts w:ascii="Arial" w:hAnsi="Arial" w:cs="Arial"/>
          <w:sz w:val="24"/>
          <w:szCs w:val="24"/>
          <w:u w:color="000000"/>
          <w:lang w:val="el-GR"/>
        </w:rPr>
        <w:t xml:space="preserve">  Ότι</w:t>
      </w:r>
      <w:proofErr w:type="gramEnd"/>
      <w:r w:rsidRPr="009C3262">
        <w:rPr>
          <w:rFonts w:ascii="Arial" w:hAnsi="Arial" w:cs="Arial"/>
          <w:sz w:val="24"/>
          <w:szCs w:val="24"/>
          <w:u w:color="000000"/>
          <w:lang w:val="el-GR"/>
        </w:rPr>
        <w:t xml:space="preserve"> κατά την παράδοση θα συνοδεύουν το υλικό τα τεχνικά εγχειρίδια λειτουργίας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συντήρησης και επισκευής μαζί με όλα τα απαραίτητα σχεδιαγράμματα στην ελληνική και αγγλική γλώσσα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ώστε να είναι δυνατή η συντήρηση του</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καθώς και κατάλογοι ανταλλακτικών κα</w:t>
      </w:r>
      <w:r w:rsidRPr="009C3262">
        <w:rPr>
          <w:rFonts w:ascii="Arial" w:hAnsi="Arial" w:cs="Arial"/>
          <w:sz w:val="24"/>
          <w:szCs w:val="24"/>
          <w:u w:color="000000"/>
          <w:lang w:val="el-GR"/>
        </w:rPr>
        <w:t xml:space="preserve">ι αναλωσίμων </w:t>
      </w:r>
      <w:r w:rsidRPr="009C3262">
        <w:rPr>
          <w:rFonts w:ascii="Arial" w:hAnsi="Arial" w:cs="Arial"/>
          <w:sz w:val="24"/>
          <w:szCs w:val="24"/>
          <w:u w:color="000000"/>
          <w:lang w:val="el-GR"/>
        </w:rPr>
        <w:t>(</w:t>
      </w:r>
      <w:r w:rsidRPr="009C3262">
        <w:rPr>
          <w:rFonts w:ascii="Arial" w:hAnsi="Arial" w:cs="Arial"/>
          <w:sz w:val="24"/>
          <w:szCs w:val="24"/>
          <w:u w:color="000000"/>
          <w:lang w:val="el-GR"/>
        </w:rPr>
        <w:t>εφόσον απαιτούνται και δηλώθηκαν στην προσφορά</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b/>
          <w:bCs/>
          <w:sz w:val="24"/>
          <w:szCs w:val="24"/>
          <w:u w:color="000000"/>
          <w:lang w:val="de-DE"/>
        </w:rPr>
        <w:t xml:space="preserve">                  5.1.1.4</w:t>
      </w:r>
      <w:r w:rsidRPr="009C3262">
        <w:rPr>
          <w:rFonts w:ascii="Arial" w:hAnsi="Arial" w:cs="Arial"/>
          <w:sz w:val="24"/>
          <w:szCs w:val="24"/>
          <w:u w:color="000000"/>
          <w:lang w:val="el-GR"/>
        </w:rPr>
        <w:t xml:space="preserve"> Συνημμένα να υποβάλλεται σχετικό έγγραφο του κατασκευαστικού οίκου στο οποίο να δηλώνεται</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ο υπεύθυνος για την τεχνική υποστήριξη του υπό προμήθεια υλικού στην Ελλάδα </w:t>
      </w:r>
      <w:r w:rsidRPr="009C3262">
        <w:rPr>
          <w:rFonts w:ascii="Arial" w:hAnsi="Arial" w:cs="Arial"/>
          <w:sz w:val="24"/>
          <w:szCs w:val="24"/>
          <w:u w:color="000000"/>
          <w:lang w:val="el-GR"/>
        </w:rPr>
        <w:t>και το χρονικό διάστημα για το οποίο θα είναι υπεύθυνος</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5.1.1.5</w:t>
      </w: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Χρονοδιάγραμμα προληπτικής συντήρησης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σύμφωνα με τον κατασκευαστή για όσα χρόνια δήλωσε ότι θα παρέχει υποστήριξη σε ανταλλακτικά και </w:t>
      </w: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Σελ </w:t>
      </w:r>
      <w:r w:rsidRPr="009C3262">
        <w:rPr>
          <w:rFonts w:ascii="Arial" w:hAnsi="Arial" w:cs="Arial"/>
          <w:sz w:val="24"/>
          <w:szCs w:val="24"/>
          <w:u w:color="000000"/>
          <w:lang w:val="el-GR"/>
        </w:rPr>
        <w:t>12</w:t>
      </w:r>
      <w:r w:rsidRPr="009C3262">
        <w:rPr>
          <w:rFonts w:ascii="Arial" w:hAnsi="Arial" w:cs="Arial"/>
          <w:sz w:val="24"/>
          <w:szCs w:val="24"/>
          <w:u w:color="000000"/>
          <w:lang w:val="el-GR"/>
        </w:rPr>
        <w:t xml:space="preserve"> </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αναλώσιμα με περιγραφή της απαιτούμενης εργασίας και των χρησιμοποιουμένων ανταλλακτικών</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5.1.1.6</w:t>
      </w: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Έγγραφη δήλωση</w:t>
      </w:r>
      <w:r w:rsidRPr="009C3262">
        <w:rPr>
          <w:rFonts w:ascii="Arial" w:hAnsi="Arial" w:cs="Arial"/>
          <w:sz w:val="24"/>
          <w:szCs w:val="24"/>
          <w:u w:color="000000"/>
          <w:lang w:val="el-GR"/>
        </w:rPr>
        <w:t xml:space="preserve"> ότι ο προμηθευτής αναλαμβάνει </w:t>
      </w:r>
      <w:r w:rsidRPr="009C3262">
        <w:rPr>
          <w:rFonts w:ascii="Arial" w:hAnsi="Arial" w:cs="Arial"/>
          <w:sz w:val="24"/>
          <w:szCs w:val="24"/>
          <w:u w:color="000000"/>
          <w:lang w:val="el-GR"/>
        </w:rPr>
        <w:t>(</w:t>
      </w:r>
      <w:r w:rsidRPr="009C3262">
        <w:rPr>
          <w:rFonts w:ascii="Arial" w:hAnsi="Arial" w:cs="Arial"/>
          <w:sz w:val="24"/>
          <w:szCs w:val="24"/>
          <w:u w:color="000000"/>
          <w:lang w:val="el-GR"/>
        </w:rPr>
        <w:t>χωρίς καμία οικονομική επιβάρυνση της Υπηρε</w:t>
      </w:r>
      <w:r w:rsidRPr="009C3262">
        <w:rPr>
          <w:rFonts w:ascii="Arial" w:hAnsi="Arial" w:cs="Arial"/>
          <w:sz w:val="24"/>
          <w:szCs w:val="24"/>
          <w:u w:color="000000"/>
          <w:lang w:val="el-GR"/>
        </w:rPr>
        <w:t>σίας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την </w:t>
      </w:r>
      <w:r w:rsidRPr="009C3262">
        <w:rPr>
          <w:rFonts w:ascii="Arial" w:hAnsi="Arial" w:cs="Arial"/>
          <w:b/>
          <w:bCs/>
          <w:sz w:val="24"/>
          <w:szCs w:val="24"/>
          <w:u w:color="000000"/>
          <w:lang w:val="el-GR"/>
        </w:rPr>
        <w:t>εκπαίδευση</w:t>
      </w:r>
      <w:r w:rsidRPr="009C3262">
        <w:rPr>
          <w:rFonts w:ascii="Arial" w:hAnsi="Arial" w:cs="Arial"/>
          <w:sz w:val="24"/>
          <w:szCs w:val="24"/>
          <w:u w:color="000000"/>
          <w:lang w:val="el-GR"/>
        </w:rPr>
        <w:t xml:space="preserve"> κατάλληλου τεχνικού και επιστημονικού προσωπικού</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στη λειτουργία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στις επισκευές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στη συντήρηση</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στον έλεγχο και στα προστατευτικά μέτρα ασφαλείας του προσωπικού για το προς προμήθεια είδος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όπως αναλυτικά καθορίζεται στις παραγράφους </w:t>
      </w:r>
      <w:r w:rsidRPr="009C3262">
        <w:rPr>
          <w:rFonts w:ascii="Arial" w:hAnsi="Arial" w:cs="Arial"/>
          <w:sz w:val="24"/>
          <w:szCs w:val="24"/>
          <w:u w:color="000000"/>
          <w:lang w:val="el-GR"/>
        </w:rPr>
        <w:t xml:space="preserve">4.10.1 </w:t>
      </w:r>
      <w:r w:rsidRPr="009C3262">
        <w:rPr>
          <w:rFonts w:ascii="Arial" w:hAnsi="Arial" w:cs="Arial"/>
          <w:sz w:val="24"/>
          <w:szCs w:val="24"/>
          <w:u w:color="000000"/>
          <w:lang w:val="el-GR"/>
        </w:rPr>
        <w:t xml:space="preserve">και </w:t>
      </w:r>
      <w:r w:rsidRPr="009C3262">
        <w:rPr>
          <w:rFonts w:ascii="Arial" w:hAnsi="Arial" w:cs="Arial"/>
          <w:sz w:val="24"/>
          <w:szCs w:val="24"/>
          <w:u w:color="000000"/>
          <w:lang w:val="el-GR"/>
        </w:rPr>
        <w:t>4.10.2.</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lastRenderedPageBreak/>
        <w:t xml:space="preserve">               </w:t>
      </w:r>
      <w:r w:rsidRPr="009C3262">
        <w:rPr>
          <w:rFonts w:ascii="Arial" w:hAnsi="Arial" w:cs="Arial"/>
          <w:b/>
          <w:bCs/>
          <w:sz w:val="24"/>
          <w:szCs w:val="24"/>
          <w:u w:color="000000"/>
          <w:lang w:val="el-GR"/>
        </w:rPr>
        <w:t>5.1.1.7</w:t>
      </w: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Έγγραφη    δήλωση</w:t>
      </w:r>
      <w:r w:rsidRPr="009C3262">
        <w:rPr>
          <w:rFonts w:ascii="Arial" w:hAnsi="Arial" w:cs="Arial"/>
          <w:sz w:val="24"/>
          <w:szCs w:val="24"/>
          <w:u w:color="000000"/>
          <w:lang w:val="el-GR"/>
        </w:rPr>
        <w:t xml:space="preserve">    στην   ποια    θα    δηλώνεται    ότι η μεταφορά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παράδοση  και  εγκατάσταση  του  υπό προμήθεια είδους θα πραγματοποιηθεί με δαπάνη του προμηθευτή </w:t>
      </w:r>
      <w:r w:rsidRPr="009C3262">
        <w:rPr>
          <w:rFonts w:ascii="Arial" w:hAnsi="Arial" w:cs="Arial"/>
          <w:sz w:val="24"/>
          <w:szCs w:val="24"/>
          <w:u w:color="000000"/>
          <w:lang w:val="el-GR"/>
        </w:rPr>
        <w:t>(</w:t>
      </w:r>
      <w:r w:rsidRPr="009C3262">
        <w:rPr>
          <w:rFonts w:ascii="Arial" w:hAnsi="Arial" w:cs="Arial"/>
          <w:sz w:val="24"/>
          <w:szCs w:val="24"/>
          <w:u w:color="000000"/>
          <w:lang w:val="el-GR"/>
        </w:rPr>
        <w:t>εργασίες κατασκευής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υποδομής και προμήθεια</w:t>
      </w:r>
      <w:r w:rsidRPr="009C3262">
        <w:rPr>
          <w:rFonts w:ascii="Arial" w:hAnsi="Arial" w:cs="Arial"/>
          <w:sz w:val="24"/>
          <w:szCs w:val="24"/>
          <w:u w:color="000000"/>
          <w:lang w:val="el-GR"/>
        </w:rPr>
        <w:t xml:space="preserve"> υλικών για την   πλήρη   εγκατάσταση   πραγματοποιείται   με   μέριμνα   του   προμηθευτή</w:t>
      </w:r>
      <w:r w:rsidRPr="009C3262">
        <w:rPr>
          <w:rFonts w:ascii="Arial" w:hAnsi="Arial" w:cs="Arial"/>
          <w:sz w:val="24"/>
          <w:szCs w:val="24"/>
          <w:u w:color="000000"/>
          <w:lang w:val="el-GR"/>
        </w:rPr>
        <w:t xml:space="preserve">). </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b/>
          <w:bCs/>
          <w:sz w:val="24"/>
          <w:szCs w:val="24"/>
          <w:u w:color="000000"/>
          <w:lang w:val="de-DE"/>
        </w:rPr>
        <w:t xml:space="preserve">                 </w:t>
      </w:r>
      <w:proofErr w:type="gramStart"/>
      <w:r w:rsidRPr="009C3262">
        <w:rPr>
          <w:rFonts w:ascii="Arial" w:hAnsi="Arial" w:cs="Arial"/>
          <w:b/>
          <w:bCs/>
          <w:sz w:val="24"/>
          <w:szCs w:val="24"/>
          <w:u w:color="000000"/>
          <w:lang w:val="de-DE"/>
        </w:rPr>
        <w:t>5.1.1.1.8</w:t>
      </w: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Πρωτότυπο</w:t>
      </w:r>
      <w:proofErr w:type="gramEnd"/>
      <w:r w:rsidRPr="009C3262">
        <w:rPr>
          <w:rFonts w:ascii="Arial" w:hAnsi="Arial" w:cs="Arial"/>
          <w:b/>
          <w:bCs/>
          <w:sz w:val="24"/>
          <w:szCs w:val="24"/>
          <w:u w:color="000000"/>
          <w:lang w:val="el-GR"/>
        </w:rPr>
        <w:t xml:space="preserve">  διαφημιστικό  βιβλιάριο</w:t>
      </w:r>
      <w:r w:rsidRPr="009C3262">
        <w:rPr>
          <w:rFonts w:ascii="Arial" w:hAnsi="Arial" w:cs="Arial"/>
          <w:sz w:val="24"/>
          <w:szCs w:val="24"/>
          <w:u w:color="000000"/>
          <w:lang w:val="el-GR"/>
        </w:rPr>
        <w:t xml:space="preserve">  ή  φυλλάδιο  του προς προμήθεια είδους </w:t>
      </w:r>
      <w:r w:rsidRPr="009C3262">
        <w:rPr>
          <w:rFonts w:ascii="Arial" w:hAnsi="Arial" w:cs="Arial"/>
          <w:sz w:val="24"/>
          <w:szCs w:val="24"/>
          <w:u w:color="000000"/>
          <w:lang w:val="el-GR"/>
        </w:rPr>
        <w:t>(</w:t>
      </w:r>
      <w:r w:rsidRPr="009C3262">
        <w:rPr>
          <w:rFonts w:ascii="Arial" w:hAnsi="Arial" w:cs="Arial"/>
          <w:sz w:val="24"/>
          <w:szCs w:val="24"/>
          <w:u w:color="000000"/>
          <w:lang w:val="el-GR"/>
        </w:rPr>
        <w:t>Ρ</w:t>
      </w:r>
      <w:r w:rsidRPr="009C3262">
        <w:rPr>
          <w:rFonts w:ascii="Arial" w:hAnsi="Arial" w:cs="Arial"/>
          <w:sz w:val="24"/>
          <w:szCs w:val="24"/>
          <w:u w:color="000000"/>
          <w:lang w:val="pt-PT"/>
        </w:rPr>
        <w:t xml:space="preserve">ROSPECTUS) </w:t>
      </w:r>
      <w:r w:rsidRPr="009C3262">
        <w:rPr>
          <w:rFonts w:ascii="Arial" w:hAnsi="Arial" w:cs="Arial"/>
          <w:sz w:val="24"/>
          <w:szCs w:val="24"/>
          <w:u w:color="000000"/>
          <w:lang w:val="el-GR"/>
        </w:rPr>
        <w:t>και για τα επί μέρους προσφερόμενα συστήματα π</w:t>
      </w:r>
      <w:r w:rsidRPr="009C3262">
        <w:rPr>
          <w:rFonts w:ascii="Arial" w:hAnsi="Arial" w:cs="Arial"/>
          <w:sz w:val="24"/>
          <w:szCs w:val="24"/>
          <w:u w:color="000000"/>
          <w:lang w:val="el-GR"/>
        </w:rPr>
        <w:t>ου να περιέχει τα γενικά τεχνικά χαρακτηριστικά τους</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b/>
          <w:bCs/>
          <w:sz w:val="24"/>
          <w:szCs w:val="24"/>
          <w:u w:color="000000"/>
          <w:lang w:val="de-DE"/>
        </w:rPr>
        <w:t xml:space="preserve">               </w:t>
      </w:r>
      <w:proofErr w:type="gramStart"/>
      <w:r w:rsidRPr="009C3262">
        <w:rPr>
          <w:rFonts w:ascii="Arial" w:hAnsi="Arial" w:cs="Arial"/>
          <w:b/>
          <w:bCs/>
          <w:sz w:val="24"/>
          <w:szCs w:val="24"/>
          <w:u w:color="000000"/>
          <w:lang w:val="de-DE"/>
        </w:rPr>
        <w:t xml:space="preserve">5.1.1.1.9 </w:t>
      </w:r>
      <w:r w:rsidRPr="009C3262">
        <w:rPr>
          <w:rFonts w:ascii="Arial" w:hAnsi="Arial" w:cs="Arial"/>
          <w:sz w:val="24"/>
          <w:szCs w:val="24"/>
          <w:u w:color="000000"/>
          <w:lang w:val="el-GR"/>
        </w:rPr>
        <w:t xml:space="preserve"> </w:t>
      </w:r>
      <w:r w:rsidRPr="009C3262">
        <w:rPr>
          <w:rFonts w:ascii="Arial" w:hAnsi="Arial" w:cs="Arial"/>
          <w:b/>
          <w:bCs/>
          <w:sz w:val="24"/>
          <w:szCs w:val="24"/>
          <w:u w:val="single" w:color="000000"/>
          <w:lang w:val="el-GR"/>
        </w:rPr>
        <w:t>Πλήρη</w:t>
      </w:r>
      <w:proofErr w:type="gramEnd"/>
      <w:r w:rsidRPr="009C3262">
        <w:rPr>
          <w:rFonts w:ascii="Arial" w:hAnsi="Arial" w:cs="Arial"/>
          <w:b/>
          <w:bCs/>
          <w:sz w:val="24"/>
          <w:szCs w:val="24"/>
          <w:u w:val="single" w:color="000000"/>
          <w:lang w:val="el-GR"/>
        </w:rPr>
        <w:t xml:space="preserve"> κατάλογο</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αν είναι δυνατόν εικονογραφημένο</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στον οποίο θα φαίνεται ο αριθμός ονομαστικού </w:t>
      </w:r>
      <w:r w:rsidRPr="009C3262">
        <w:rPr>
          <w:rFonts w:ascii="Arial" w:hAnsi="Arial" w:cs="Arial"/>
          <w:sz w:val="24"/>
          <w:szCs w:val="24"/>
          <w:u w:color="000000"/>
          <w:lang w:val="el-GR"/>
        </w:rPr>
        <w:t>(</w:t>
      </w:r>
      <w:r w:rsidRPr="009C3262">
        <w:rPr>
          <w:rFonts w:ascii="Arial" w:hAnsi="Arial" w:cs="Arial"/>
          <w:sz w:val="24"/>
          <w:szCs w:val="24"/>
          <w:u w:color="000000"/>
          <w:lang w:val="el-GR"/>
        </w:rPr>
        <w:t>αν υπάρχει</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 αριθμός κατασκευαστή η ονομασία του στην ελληνική γλώσσα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η τιμή </w:t>
      </w:r>
      <w:r w:rsidRPr="009C3262">
        <w:rPr>
          <w:rFonts w:ascii="Arial" w:hAnsi="Arial" w:cs="Arial"/>
          <w:sz w:val="24"/>
          <w:szCs w:val="24"/>
          <w:u w:color="000000"/>
          <w:lang w:val="el-GR"/>
        </w:rPr>
        <w:t>μονάδας καθώς και ο τρόπος αναπροσαρμογής αυτής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για τα χρόνια που δηλώθηκε στην προσφορά ότι υπάρχει δυνατότητα υποστήριξης</w:t>
      </w:r>
      <w:r w:rsidRPr="009C3262">
        <w:rPr>
          <w:rFonts w:ascii="Arial" w:hAnsi="Arial" w:cs="Arial"/>
          <w:sz w:val="24"/>
          <w:szCs w:val="24"/>
          <w:u w:color="000000"/>
          <w:lang w:val="el-GR"/>
        </w:rPr>
        <w:t xml:space="preserve">, </w:t>
      </w:r>
      <w:r w:rsidRPr="009C3262">
        <w:rPr>
          <w:rFonts w:ascii="Arial" w:hAnsi="Arial" w:cs="Arial"/>
          <w:b/>
          <w:bCs/>
          <w:sz w:val="24"/>
          <w:szCs w:val="24"/>
          <w:u w:val="single" w:color="000000"/>
          <w:lang w:val="el-GR"/>
        </w:rPr>
        <w:t>για</w:t>
      </w:r>
      <w:r w:rsidRPr="009C3262">
        <w:rPr>
          <w:rFonts w:ascii="Arial" w:hAnsi="Arial" w:cs="Arial"/>
          <w:sz w:val="24"/>
          <w:szCs w:val="24"/>
          <w:u w:val="single"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b/>
          <w:bCs/>
          <w:sz w:val="24"/>
          <w:szCs w:val="24"/>
          <w:u w:color="000000"/>
          <w:lang w:val="de-DE"/>
        </w:rPr>
        <w:t xml:space="preserve">                     5.1.1.1.10</w:t>
      </w:r>
      <w:r w:rsidRPr="009C3262">
        <w:rPr>
          <w:rFonts w:ascii="Arial" w:eastAsia="Times New Roman" w:hAnsi="Arial" w:cs="Arial"/>
          <w:sz w:val="24"/>
          <w:szCs w:val="24"/>
          <w:u w:color="000000"/>
          <w:lang w:val="el-GR"/>
        </w:rPr>
        <w:tab/>
      </w:r>
      <w:r w:rsidRPr="009C3262">
        <w:rPr>
          <w:rFonts w:ascii="Arial" w:hAnsi="Arial" w:cs="Arial"/>
          <w:b/>
          <w:bCs/>
          <w:sz w:val="24"/>
          <w:szCs w:val="24"/>
          <w:u w:color="000000"/>
          <w:lang w:val="el-GR"/>
        </w:rPr>
        <w:t>Τα   αναλώσιμα   υλικά</w:t>
      </w:r>
      <w:r w:rsidRPr="009C3262">
        <w:rPr>
          <w:rFonts w:ascii="Arial" w:hAnsi="Arial" w:cs="Arial"/>
          <w:sz w:val="24"/>
          <w:szCs w:val="24"/>
          <w:u w:color="000000"/>
          <w:lang w:val="el-GR"/>
        </w:rPr>
        <w:t xml:space="preserve">      που   απαιτούνται</w:t>
      </w:r>
      <w:proofErr w:type="gramStart"/>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w:t>
      </w:r>
      <w:proofErr w:type="gramEnd"/>
      <w:r w:rsidRPr="009C3262">
        <w:rPr>
          <w:rFonts w:ascii="Arial" w:hAnsi="Arial" w:cs="Arial"/>
          <w:sz w:val="24"/>
          <w:szCs w:val="24"/>
          <w:u w:color="000000"/>
          <w:lang w:val="el-GR"/>
        </w:rPr>
        <w:t>εφόσον απαιτούνται</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για την εξασφάλιση της λ</w:t>
      </w:r>
      <w:r w:rsidRPr="009C3262">
        <w:rPr>
          <w:rFonts w:ascii="Arial" w:hAnsi="Arial" w:cs="Arial"/>
          <w:sz w:val="24"/>
          <w:szCs w:val="24"/>
          <w:u w:color="000000"/>
          <w:lang w:val="el-GR"/>
        </w:rPr>
        <w:t>ειτουργίας του υπό προμήθεια είδους ώστε να επιτυγχάνεται   ο   σκοπός   για   τον   οποίο   προορίζεται</w:t>
      </w:r>
      <w:r w:rsidRPr="009C3262">
        <w:rPr>
          <w:rFonts w:ascii="Arial" w:hAnsi="Arial" w:cs="Arial"/>
          <w:sz w:val="24"/>
          <w:szCs w:val="24"/>
          <w:u w:color="000000"/>
          <w:lang w:val="de-DE"/>
        </w:rPr>
        <w:t xml:space="preserve">.   </w:t>
      </w:r>
      <w:r w:rsidRPr="009C3262">
        <w:rPr>
          <w:rFonts w:ascii="Arial" w:hAnsi="Arial" w:cs="Arial"/>
          <w:sz w:val="24"/>
          <w:szCs w:val="24"/>
          <w:u w:val="single" w:color="000000"/>
          <w:lang w:val="el-GR"/>
        </w:rPr>
        <w:t>Σε   περίπτωση   που δεν απαιτούνται  να αναγράφεται   στο   φύλλο   συμμόρφωσης</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b/>
          <w:bCs/>
          <w:sz w:val="24"/>
          <w:szCs w:val="24"/>
          <w:u w:color="000000"/>
          <w:lang w:val="de-DE"/>
        </w:rPr>
        <w:t xml:space="preserve">                     5.1.1.1.11</w:t>
      </w:r>
      <w:r w:rsidRPr="009C3262">
        <w:rPr>
          <w:rFonts w:ascii="Arial" w:eastAsia="Times New Roman" w:hAnsi="Arial" w:cs="Arial"/>
          <w:sz w:val="24"/>
          <w:szCs w:val="24"/>
          <w:u w:color="000000"/>
          <w:lang w:val="el-GR"/>
        </w:rPr>
        <w:tab/>
      </w:r>
      <w:r w:rsidRPr="009C3262">
        <w:rPr>
          <w:rFonts w:ascii="Arial" w:hAnsi="Arial" w:cs="Arial"/>
          <w:b/>
          <w:bCs/>
          <w:sz w:val="24"/>
          <w:szCs w:val="24"/>
          <w:u w:color="000000"/>
          <w:lang w:val="el-GR"/>
        </w:rPr>
        <w:t>Τα      ανταλλακτικά</w:t>
      </w:r>
      <w:r w:rsidRPr="009C3262">
        <w:rPr>
          <w:rFonts w:ascii="Arial" w:hAnsi="Arial" w:cs="Arial"/>
          <w:sz w:val="24"/>
          <w:szCs w:val="24"/>
          <w:u w:color="000000"/>
          <w:lang w:val="el-GR"/>
        </w:rPr>
        <w:t xml:space="preserve">     που      </w:t>
      </w:r>
      <w:r w:rsidRPr="009C3262">
        <w:rPr>
          <w:rFonts w:ascii="Arial" w:hAnsi="Arial" w:cs="Arial"/>
          <w:sz w:val="24"/>
          <w:szCs w:val="24"/>
          <w:u w:color="000000"/>
          <w:lang w:val="el-GR"/>
        </w:rPr>
        <w:t xml:space="preserve">απαιτούνται   </w:t>
      </w:r>
      <w:proofErr w:type="gramStart"/>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w:t>
      </w:r>
      <w:proofErr w:type="gramEnd"/>
      <w:r w:rsidRPr="009C3262">
        <w:rPr>
          <w:rFonts w:ascii="Arial" w:hAnsi="Arial" w:cs="Arial"/>
          <w:sz w:val="24"/>
          <w:szCs w:val="24"/>
          <w:u w:color="000000"/>
          <w:lang w:val="el-GR"/>
        </w:rPr>
        <w:t>εφόσον απαιτούνται</w:t>
      </w:r>
      <w:r w:rsidRPr="009C3262">
        <w:rPr>
          <w:rFonts w:ascii="Arial" w:hAnsi="Arial" w:cs="Arial"/>
          <w:sz w:val="24"/>
          <w:szCs w:val="24"/>
          <w:u w:color="000000"/>
          <w:lang w:val="de-DE"/>
        </w:rPr>
        <w:t xml:space="preserve">)  </w:t>
      </w:r>
      <w:r w:rsidRPr="009C3262">
        <w:rPr>
          <w:rFonts w:ascii="Arial" w:hAnsi="Arial" w:cs="Arial"/>
          <w:sz w:val="24"/>
          <w:szCs w:val="24"/>
          <w:u w:color="000000"/>
          <w:lang w:val="el-GR"/>
        </w:rPr>
        <w:t>για  την εξασφάλιση  της  συντήρησης  του</w:t>
      </w:r>
      <w:r w:rsidRPr="009C3262">
        <w:rPr>
          <w:rFonts w:ascii="Arial" w:hAnsi="Arial" w:cs="Arial"/>
          <w:sz w:val="24"/>
          <w:szCs w:val="24"/>
          <w:u w:color="000000"/>
          <w:lang w:val="de-DE"/>
        </w:rPr>
        <w:t xml:space="preserve">.   </w:t>
      </w:r>
      <w:r w:rsidRPr="009C3262">
        <w:rPr>
          <w:rFonts w:ascii="Arial" w:hAnsi="Arial" w:cs="Arial"/>
          <w:sz w:val="24"/>
          <w:szCs w:val="24"/>
          <w:u w:val="single" w:color="000000"/>
          <w:lang w:val="el-GR"/>
        </w:rPr>
        <w:t>Σε  περίπτωση  που δεν  απαιτείται</w:t>
      </w:r>
      <w:r w:rsidRPr="009C3262">
        <w:rPr>
          <w:rFonts w:ascii="Arial" w:hAnsi="Arial" w:cs="Arial"/>
          <w:sz w:val="24"/>
          <w:szCs w:val="24"/>
          <w:u w:val="single" w:color="000000"/>
          <w:lang w:val="el-GR"/>
        </w:rPr>
        <w:t xml:space="preserve">, </w:t>
      </w:r>
      <w:r w:rsidRPr="009C3262">
        <w:rPr>
          <w:rFonts w:ascii="Arial" w:hAnsi="Arial" w:cs="Arial"/>
          <w:sz w:val="24"/>
          <w:szCs w:val="24"/>
          <w:u w:val="single" w:color="000000"/>
          <w:lang w:val="el-GR"/>
        </w:rPr>
        <w:t>να αναγράφεται στο φύλλο συμμόρφωσης</w:t>
      </w:r>
      <w:r w:rsidRPr="009C3262">
        <w:rPr>
          <w:rFonts w:ascii="Arial" w:hAnsi="Arial" w:cs="Arial"/>
          <w:sz w:val="24"/>
          <w:szCs w:val="24"/>
          <w:u w:color="000000"/>
          <w:lang w:val="el-GR"/>
        </w:rPr>
        <w:t>.</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b/>
          <w:bCs/>
          <w:sz w:val="24"/>
          <w:szCs w:val="24"/>
          <w:u w:color="000000"/>
          <w:lang w:val="el-GR"/>
        </w:rPr>
        <w:t xml:space="preserve"> 5.1.1.12</w:t>
      </w:r>
      <w:r w:rsidRPr="009C3262">
        <w:rPr>
          <w:rFonts w:ascii="Arial" w:hAnsi="Arial" w:cs="Arial"/>
          <w:sz w:val="24"/>
          <w:szCs w:val="24"/>
          <w:u w:color="000000"/>
          <w:lang w:val="el-GR"/>
        </w:rPr>
        <w:t xml:space="preserve"> </w:t>
      </w:r>
      <w:r w:rsidRPr="009C3262">
        <w:rPr>
          <w:rFonts w:ascii="Arial" w:hAnsi="Arial" w:cs="Arial"/>
          <w:b/>
          <w:bCs/>
          <w:sz w:val="24"/>
          <w:szCs w:val="24"/>
          <w:u w:val="single" w:color="000000"/>
          <w:lang w:val="el-GR"/>
        </w:rPr>
        <w:t>Πλήρη κατάλογο</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αν είναι δυνατόν εικονογραφημένο</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με τα τυχόν επιπλέον εξαρτήματα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συσκευές και ειδικά εργαλεία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εφόσον υπάρχουν και απαιτούνται </w:t>
      </w:r>
      <w:r w:rsidRPr="009C3262">
        <w:rPr>
          <w:rFonts w:ascii="Arial" w:hAnsi="Arial" w:cs="Arial"/>
          <w:b/>
          <w:bCs/>
          <w:sz w:val="24"/>
          <w:szCs w:val="24"/>
          <w:u w:val="single" w:color="000000"/>
          <w:lang w:val="el-GR"/>
        </w:rPr>
        <w:t>τα οποία</w:t>
      </w:r>
      <w:r w:rsidRPr="009C3262">
        <w:rPr>
          <w:rFonts w:ascii="Arial" w:hAnsi="Arial" w:cs="Arial"/>
          <w:sz w:val="24"/>
          <w:szCs w:val="24"/>
          <w:u w:val="single"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5.1.1.13</w:t>
      </w:r>
      <w:r w:rsidRPr="009C3262">
        <w:rPr>
          <w:rFonts w:ascii="Arial" w:eastAsia="Times New Roman" w:hAnsi="Arial" w:cs="Arial"/>
          <w:sz w:val="24"/>
          <w:szCs w:val="24"/>
          <w:u w:color="000000"/>
          <w:lang w:val="el-GR"/>
        </w:rPr>
        <w:tab/>
        <w:t xml:space="preserve"> </w:t>
      </w:r>
      <w:r w:rsidRPr="009C3262">
        <w:rPr>
          <w:rFonts w:ascii="Arial" w:hAnsi="Arial" w:cs="Arial"/>
          <w:b/>
          <w:bCs/>
          <w:sz w:val="24"/>
          <w:szCs w:val="24"/>
          <w:u w:color="000000"/>
          <w:lang w:val="el-GR"/>
        </w:rPr>
        <w:t>Θα    συνοδεύουν    το    εν    λόγω    είδος</w:t>
      </w:r>
      <w:r w:rsidRPr="009C3262">
        <w:rPr>
          <w:rFonts w:ascii="Arial" w:hAnsi="Arial" w:cs="Arial"/>
          <w:sz w:val="24"/>
          <w:szCs w:val="24"/>
          <w:u w:color="000000"/>
          <w:lang w:val="el-GR"/>
        </w:rPr>
        <w:t xml:space="preserve">    και    θα συμπεριλαμβάνονται στην προσφερόμενη τιμή </w:t>
      </w:r>
      <w:r w:rsidRPr="009C3262">
        <w:rPr>
          <w:rFonts w:ascii="Arial" w:hAnsi="Arial" w:cs="Arial"/>
          <w:sz w:val="24"/>
          <w:szCs w:val="24"/>
          <w:u w:color="000000"/>
          <w:lang w:val="el-GR"/>
        </w:rPr>
        <w:t>(</w:t>
      </w:r>
      <w:r w:rsidRPr="009C3262">
        <w:rPr>
          <w:rFonts w:ascii="Arial" w:hAnsi="Arial" w:cs="Arial"/>
          <w:sz w:val="24"/>
          <w:szCs w:val="24"/>
          <w:u w:color="000000"/>
          <w:lang w:val="el-GR"/>
        </w:rPr>
        <w:t>εκτός αυτών που καθορίζονται αναλυτικά στην παρούσ</w:t>
      </w:r>
      <w:r w:rsidRPr="009C3262">
        <w:rPr>
          <w:rFonts w:ascii="Arial" w:hAnsi="Arial" w:cs="Arial"/>
          <w:sz w:val="24"/>
          <w:szCs w:val="24"/>
          <w:u w:color="000000"/>
          <w:lang w:val="el-GR"/>
        </w:rPr>
        <w:t>α περιγραφή σε διαφορετικές παραγράφους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και θα αναφέρονται στον κατάλογο κατά αριθμό ονομαστικού </w:t>
      </w:r>
      <w:r w:rsidRPr="009C3262">
        <w:rPr>
          <w:rFonts w:ascii="Arial" w:hAnsi="Arial" w:cs="Arial"/>
          <w:sz w:val="24"/>
          <w:szCs w:val="24"/>
          <w:u w:color="000000"/>
          <w:lang w:val="el-GR"/>
        </w:rPr>
        <w:t>(</w:t>
      </w:r>
      <w:r w:rsidRPr="009C3262">
        <w:rPr>
          <w:rFonts w:ascii="Arial" w:hAnsi="Arial" w:cs="Arial"/>
          <w:sz w:val="24"/>
          <w:szCs w:val="24"/>
          <w:u w:color="000000"/>
          <w:lang w:val="el-GR"/>
        </w:rPr>
        <w:t>αν υπάρχει</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αριθμό κατασκευαστή</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ονομασία τους στην ελληνική γλώσσα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την εργασία την οποία εκτελούν και την τιμή μονάδας</w:t>
      </w:r>
      <w:r w:rsidRPr="009C3262">
        <w:rPr>
          <w:rFonts w:ascii="Arial" w:hAnsi="Arial" w:cs="Arial"/>
          <w:sz w:val="24"/>
          <w:szCs w:val="24"/>
          <w:u w:color="000000"/>
          <w:lang w:val="el-GR"/>
        </w:rPr>
        <w:t xml:space="preserve">. </w:t>
      </w:r>
      <w:r w:rsidRPr="009C3262">
        <w:rPr>
          <w:rFonts w:ascii="Arial" w:hAnsi="Arial" w:cs="Arial"/>
          <w:sz w:val="24"/>
          <w:szCs w:val="24"/>
          <w:u w:val="single" w:color="000000"/>
          <w:lang w:val="el-GR"/>
        </w:rPr>
        <w:t>Σε περίπτωση που δεν απαιτούνται</w:t>
      </w:r>
      <w:r w:rsidRPr="009C3262">
        <w:rPr>
          <w:rFonts w:ascii="Arial" w:hAnsi="Arial" w:cs="Arial"/>
          <w:sz w:val="24"/>
          <w:szCs w:val="24"/>
          <w:u w:val="single" w:color="000000"/>
          <w:lang w:val="el-GR"/>
        </w:rPr>
        <w:t xml:space="preserve">, </w:t>
      </w:r>
      <w:r w:rsidRPr="009C3262">
        <w:rPr>
          <w:rFonts w:ascii="Arial" w:hAnsi="Arial" w:cs="Arial"/>
          <w:sz w:val="24"/>
          <w:szCs w:val="24"/>
          <w:u w:val="single" w:color="000000"/>
          <w:lang w:val="el-GR"/>
        </w:rPr>
        <w:t>να αναγράφεται στο φύλλο συμμόρφωσης</w:t>
      </w:r>
      <w:r w:rsidRPr="009C3262">
        <w:rPr>
          <w:rFonts w:ascii="Arial" w:hAnsi="Arial" w:cs="Arial"/>
          <w:sz w:val="24"/>
          <w:szCs w:val="24"/>
          <w:u w:val="single"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5.1.1.14</w:t>
      </w:r>
      <w:r w:rsidRPr="009C3262">
        <w:rPr>
          <w:rFonts w:ascii="Arial" w:eastAsia="Times New Roman" w:hAnsi="Arial" w:cs="Arial"/>
          <w:sz w:val="24"/>
          <w:szCs w:val="24"/>
          <w:u w:color="000000"/>
          <w:lang w:val="el-GR"/>
        </w:rPr>
        <w:tab/>
        <w:t xml:space="preserve"> </w:t>
      </w:r>
      <w:r w:rsidRPr="009C3262">
        <w:rPr>
          <w:rFonts w:ascii="Arial" w:hAnsi="Arial" w:cs="Arial"/>
          <w:b/>
          <w:bCs/>
          <w:sz w:val="24"/>
          <w:szCs w:val="24"/>
          <w:u w:color="000000"/>
          <w:lang w:val="el-GR"/>
        </w:rPr>
        <w:t>Θα μπορούν να προσαρμοστούν</w:t>
      </w:r>
      <w:r w:rsidRPr="009C3262">
        <w:rPr>
          <w:rFonts w:ascii="Arial" w:hAnsi="Arial" w:cs="Arial"/>
          <w:sz w:val="24"/>
          <w:szCs w:val="24"/>
          <w:u w:color="000000"/>
          <w:lang w:val="el-GR"/>
        </w:rPr>
        <w:t xml:space="preserve"> στο  προσφερόμενο είδος για εκτέλεση συμπληρωματικών εργασιών ή θα θεωρούνται παρελκόμενα και θα αναφέρονται στον  κατάλογο  κατά αριθμό  ονομαστικού  </w:t>
      </w:r>
      <w:r w:rsidRPr="009C3262">
        <w:rPr>
          <w:rFonts w:ascii="Arial" w:hAnsi="Arial" w:cs="Arial"/>
          <w:sz w:val="24"/>
          <w:szCs w:val="24"/>
          <w:u w:color="000000"/>
          <w:lang w:val="el-GR"/>
        </w:rPr>
        <w:t>(</w:t>
      </w:r>
      <w:r w:rsidRPr="009C3262">
        <w:rPr>
          <w:rFonts w:ascii="Arial" w:hAnsi="Arial" w:cs="Arial"/>
          <w:sz w:val="24"/>
          <w:szCs w:val="24"/>
          <w:u w:color="000000"/>
          <w:lang w:val="el-GR"/>
        </w:rPr>
        <w:t>αν υπά</w:t>
      </w:r>
      <w:r w:rsidRPr="009C3262">
        <w:rPr>
          <w:rFonts w:ascii="Arial" w:hAnsi="Arial" w:cs="Arial"/>
          <w:sz w:val="24"/>
          <w:szCs w:val="24"/>
          <w:u w:color="000000"/>
          <w:lang w:val="el-GR"/>
        </w:rPr>
        <w:t>ρχει</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αριθμό κατασκευαστή</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ονομασία τους στην ελληνική γλώσσα καθώς και την τιμή μονάδας</w:t>
      </w:r>
      <w:r w:rsidRPr="009C3262">
        <w:rPr>
          <w:rFonts w:ascii="Arial" w:hAnsi="Arial" w:cs="Arial"/>
          <w:sz w:val="24"/>
          <w:szCs w:val="24"/>
          <w:u w:color="000000"/>
          <w:lang w:val="de-DE"/>
        </w:rPr>
        <w:t xml:space="preserve">.  </w:t>
      </w:r>
      <w:r w:rsidRPr="009C3262">
        <w:rPr>
          <w:rFonts w:ascii="Arial" w:hAnsi="Arial" w:cs="Arial"/>
          <w:sz w:val="24"/>
          <w:szCs w:val="24"/>
          <w:u w:val="single" w:color="000000"/>
          <w:lang w:val="el-GR"/>
        </w:rPr>
        <w:t>Σε περίπτωση που δεν απαιτούνται</w:t>
      </w:r>
      <w:r w:rsidRPr="009C3262">
        <w:rPr>
          <w:rFonts w:ascii="Arial" w:hAnsi="Arial" w:cs="Arial"/>
          <w:sz w:val="24"/>
          <w:szCs w:val="24"/>
          <w:u w:val="single" w:color="000000"/>
          <w:lang w:val="el-GR"/>
        </w:rPr>
        <w:t xml:space="preserve">, </w:t>
      </w:r>
      <w:r w:rsidRPr="009C3262">
        <w:rPr>
          <w:rFonts w:ascii="Arial" w:hAnsi="Arial" w:cs="Arial"/>
          <w:sz w:val="24"/>
          <w:szCs w:val="24"/>
          <w:u w:val="single" w:color="000000"/>
          <w:lang w:val="el-GR"/>
        </w:rPr>
        <w:t>να αναγράφεται στο φύλλο συμμόρφωσης</w:t>
      </w:r>
      <w:r w:rsidRPr="009C3262">
        <w:rPr>
          <w:rFonts w:ascii="Arial" w:hAnsi="Arial" w:cs="Arial"/>
          <w:sz w:val="24"/>
          <w:szCs w:val="24"/>
          <w:u w:val="single" w:color="000000"/>
          <w:lang w:val="el-GR"/>
        </w:rPr>
        <w:t>.</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b/>
          <w:bCs/>
          <w:sz w:val="24"/>
          <w:szCs w:val="24"/>
          <w:u w:color="000000"/>
          <w:lang w:val="el-GR"/>
        </w:rPr>
        <w:t xml:space="preserve"> 5.1.1.15</w:t>
      </w:r>
      <w:r w:rsidRPr="009C3262">
        <w:rPr>
          <w:rFonts w:ascii="Arial" w:hAnsi="Arial" w:cs="Arial"/>
          <w:sz w:val="24"/>
          <w:szCs w:val="24"/>
          <w:u w:color="000000"/>
          <w:lang w:val="el-GR"/>
        </w:rPr>
        <w:t xml:space="preserve">  Σύντομο </w:t>
      </w:r>
      <w:r w:rsidRPr="009C3262">
        <w:rPr>
          <w:rFonts w:ascii="Arial" w:hAnsi="Arial" w:cs="Arial"/>
          <w:b/>
          <w:bCs/>
          <w:sz w:val="24"/>
          <w:szCs w:val="24"/>
          <w:u w:color="000000"/>
          <w:lang w:val="el-GR"/>
        </w:rPr>
        <w:t>ιστορικό του προμηθευτή</w:t>
      </w:r>
      <w:r w:rsidRPr="009C3262">
        <w:rPr>
          <w:rFonts w:ascii="Arial" w:hAnsi="Arial" w:cs="Arial"/>
          <w:sz w:val="24"/>
          <w:szCs w:val="24"/>
          <w:u w:color="000000"/>
          <w:lang w:val="el-GR"/>
        </w:rPr>
        <w:t xml:space="preserve"> και </w:t>
      </w:r>
      <w:r w:rsidRPr="009C3262">
        <w:rPr>
          <w:rFonts w:ascii="Arial" w:hAnsi="Arial" w:cs="Arial"/>
          <w:b/>
          <w:bCs/>
          <w:sz w:val="24"/>
          <w:szCs w:val="24"/>
          <w:u w:color="000000"/>
          <w:lang w:val="el-GR"/>
        </w:rPr>
        <w:t>του κατασκευαστή</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αν αυτός είναι άλλος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καθώ</w:t>
      </w:r>
      <w:r w:rsidRPr="009C3262">
        <w:rPr>
          <w:rFonts w:ascii="Arial" w:hAnsi="Arial" w:cs="Arial"/>
          <w:sz w:val="24"/>
          <w:szCs w:val="24"/>
          <w:u w:color="000000"/>
          <w:lang w:val="el-GR"/>
        </w:rPr>
        <w:t xml:space="preserve">ς και </w:t>
      </w:r>
      <w:r w:rsidRPr="009C3262">
        <w:rPr>
          <w:rFonts w:ascii="Arial" w:hAnsi="Arial" w:cs="Arial"/>
          <w:b/>
          <w:bCs/>
          <w:sz w:val="24"/>
          <w:szCs w:val="24"/>
          <w:u w:color="000000"/>
          <w:lang w:val="el-GR"/>
        </w:rPr>
        <w:t>κατάλογο πελατών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Ένοπλες Δυνάμεις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Οργανισμοί</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Εταιρείες στην Ελλάδα και το εξωτερικό</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με πλήρη στοιχεία </w:t>
      </w:r>
      <w:r w:rsidRPr="009C3262">
        <w:rPr>
          <w:rFonts w:ascii="Arial" w:hAnsi="Arial" w:cs="Arial"/>
          <w:sz w:val="24"/>
          <w:szCs w:val="24"/>
          <w:u w:color="000000"/>
          <w:lang w:val="el-GR"/>
        </w:rPr>
        <w:t>(</w:t>
      </w:r>
      <w:r w:rsidRPr="009C3262">
        <w:rPr>
          <w:rFonts w:ascii="Arial" w:hAnsi="Arial" w:cs="Arial"/>
          <w:sz w:val="24"/>
          <w:szCs w:val="24"/>
          <w:u w:color="000000"/>
          <w:lang w:val="el-GR"/>
        </w:rPr>
        <w:t>διευθύνσεις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τηλέφωνα </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Σελ </w:t>
      </w:r>
      <w:r w:rsidRPr="009C3262">
        <w:rPr>
          <w:rFonts w:ascii="Arial" w:hAnsi="Arial" w:cs="Arial"/>
          <w:sz w:val="24"/>
          <w:szCs w:val="24"/>
          <w:u w:color="000000"/>
          <w:lang w:val="el-GR"/>
        </w:rPr>
        <w:t>13</w:t>
      </w:r>
    </w:p>
    <w:p w:rsidR="00AF7318" w:rsidRPr="009C3262" w:rsidRDefault="008A66F8">
      <w:pPr>
        <w:pStyle w:val="Default"/>
        <w:spacing w:line="99" w:lineRule="atLeast"/>
        <w:ind w:firstLine="1260"/>
        <w:jc w:val="both"/>
        <w:rPr>
          <w:rFonts w:ascii="Arial" w:eastAsia="Times New Roman" w:hAnsi="Arial" w:cs="Arial"/>
          <w:sz w:val="24"/>
          <w:szCs w:val="24"/>
          <w:u w:color="000000"/>
          <w:lang w:val="el-GR"/>
        </w:rPr>
      </w:pPr>
      <w:r w:rsidRPr="009C3262">
        <w:rPr>
          <w:rFonts w:ascii="Arial" w:hAnsi="Arial" w:cs="Arial"/>
          <w:sz w:val="24"/>
          <w:szCs w:val="24"/>
          <w:u w:color="000000"/>
          <w:lang w:val="el-GR"/>
        </w:rPr>
        <w:t>κ</w:t>
      </w:r>
      <w:r w:rsidRPr="009C3262">
        <w:rPr>
          <w:rFonts w:ascii="Arial" w:hAnsi="Arial" w:cs="Arial"/>
          <w:sz w:val="24"/>
          <w:szCs w:val="24"/>
          <w:u w:color="000000"/>
          <w:lang w:val="el-GR"/>
        </w:rPr>
        <w:t>.</w:t>
      </w:r>
      <w:r w:rsidRPr="009C3262">
        <w:rPr>
          <w:rFonts w:ascii="Arial" w:hAnsi="Arial" w:cs="Arial"/>
          <w:sz w:val="24"/>
          <w:szCs w:val="24"/>
          <w:u w:color="000000"/>
          <w:lang w:val="el-GR"/>
        </w:rPr>
        <w:t>λ</w:t>
      </w:r>
      <w:r w:rsidRPr="009C3262">
        <w:rPr>
          <w:rFonts w:ascii="Arial" w:hAnsi="Arial" w:cs="Arial"/>
          <w:sz w:val="24"/>
          <w:szCs w:val="24"/>
          <w:u w:color="000000"/>
          <w:lang w:val="el-GR"/>
        </w:rPr>
        <w:t>.</w:t>
      </w:r>
      <w:r w:rsidRPr="009C3262">
        <w:rPr>
          <w:rFonts w:ascii="Arial" w:hAnsi="Arial" w:cs="Arial"/>
          <w:sz w:val="24"/>
          <w:szCs w:val="24"/>
          <w:u w:color="000000"/>
          <w:lang w:val="el-GR"/>
        </w:rPr>
        <w:t>π</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που έχουν αγοράσει από τον εν λόγω προμηθευτή ή κατασκευαστικό</w:t>
      </w:r>
      <w:r w:rsidRPr="009C3262">
        <w:rPr>
          <w:rFonts w:ascii="Arial" w:hAnsi="Arial" w:cs="Arial"/>
          <w:sz w:val="24"/>
          <w:szCs w:val="24"/>
          <w:u w:color="000000"/>
          <w:lang w:val="el-GR"/>
        </w:rPr>
        <w:t xml:space="preserve"> οίκο παρόμοια είδη</w:t>
      </w:r>
      <w:r w:rsidRPr="009C3262">
        <w:rPr>
          <w:rFonts w:ascii="Arial" w:hAnsi="Arial" w:cs="Arial"/>
          <w:sz w:val="24"/>
          <w:szCs w:val="24"/>
          <w:u w:color="000000"/>
          <w:lang w:val="el-GR"/>
        </w:rPr>
        <w:t>.</w:t>
      </w:r>
    </w:p>
    <w:p w:rsidR="00AF7318" w:rsidRPr="009C3262" w:rsidRDefault="008A66F8">
      <w:pPr>
        <w:pStyle w:val="Default"/>
        <w:spacing w:line="99" w:lineRule="atLeast"/>
        <w:ind w:firstLine="720"/>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Βάσει των παραπάνω στοιχείων που θα υποβληθούν και της παρούσας τεχνικής περιγραφής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η αρμόδια επιτροπή τεχνικής αξιολόγησης θα προβεί στην αξιολόγηση των προσφορών</w:t>
      </w:r>
    </w:p>
    <w:p w:rsidR="00AF7318" w:rsidRPr="009C3262" w:rsidRDefault="008A66F8">
      <w:pPr>
        <w:pStyle w:val="Default"/>
        <w:spacing w:line="99" w:lineRule="atLeast"/>
        <w:ind w:firstLine="720"/>
        <w:jc w:val="both"/>
        <w:rPr>
          <w:rFonts w:ascii="Arial" w:eastAsia="Times New Roman" w:hAnsi="Arial" w:cs="Arial"/>
          <w:sz w:val="24"/>
          <w:szCs w:val="24"/>
          <w:u w:color="000000"/>
          <w:lang w:val="el-GR"/>
        </w:rPr>
      </w:pPr>
      <w:r w:rsidRPr="009C3262">
        <w:rPr>
          <w:rFonts w:ascii="Arial" w:hAnsi="Arial" w:cs="Arial"/>
          <w:sz w:val="24"/>
          <w:szCs w:val="24"/>
          <w:u w:color="000000"/>
          <w:lang w:val="el-GR"/>
        </w:rPr>
        <w:lastRenderedPageBreak/>
        <w:t xml:space="preserve"> Η Υπηρεσία διατηρεί το δικαίωμα επιλογής των παραπάνω υλικών των παρ</w:t>
      </w:r>
      <w:r w:rsidRPr="009C3262">
        <w:rPr>
          <w:rFonts w:ascii="Arial" w:hAnsi="Arial" w:cs="Arial"/>
          <w:sz w:val="24"/>
          <w:szCs w:val="24"/>
          <w:u w:color="000000"/>
          <w:lang w:val="el-GR"/>
        </w:rPr>
        <w:t xml:space="preserve">αγράφων   </w:t>
      </w:r>
      <w:r w:rsidRPr="009C3262">
        <w:rPr>
          <w:rFonts w:ascii="Arial" w:hAnsi="Arial" w:cs="Arial"/>
          <w:sz w:val="24"/>
          <w:szCs w:val="24"/>
          <w:u w:color="000000"/>
          <w:lang w:val="el-GR"/>
        </w:rPr>
        <w:t xml:space="preserve">5.1.1.1.9   </w:t>
      </w:r>
      <w:r w:rsidRPr="009C3262">
        <w:rPr>
          <w:rFonts w:ascii="Arial" w:hAnsi="Arial" w:cs="Arial"/>
          <w:sz w:val="24"/>
          <w:szCs w:val="24"/>
          <w:u w:color="000000"/>
          <w:lang w:val="el-GR"/>
        </w:rPr>
        <w:t xml:space="preserve">και   </w:t>
      </w:r>
      <w:r w:rsidRPr="009C3262">
        <w:rPr>
          <w:rFonts w:ascii="Arial" w:hAnsi="Arial" w:cs="Arial"/>
          <w:sz w:val="24"/>
          <w:szCs w:val="24"/>
          <w:u w:color="000000"/>
          <w:lang w:val="el-GR"/>
        </w:rPr>
        <w:t xml:space="preserve">5.1.1.1.12,   </w:t>
      </w:r>
      <w:r w:rsidRPr="009C3262">
        <w:rPr>
          <w:rFonts w:ascii="Arial" w:hAnsi="Arial" w:cs="Arial"/>
          <w:sz w:val="24"/>
          <w:szCs w:val="24"/>
          <w:u w:color="000000"/>
          <w:lang w:val="el-GR"/>
        </w:rPr>
        <w:t xml:space="preserve">καθώς  και   της  παροχής  υπηρεσιών που καθορίζονται   στην   παράγραφο   </w:t>
      </w:r>
      <w:r w:rsidRPr="009C3262">
        <w:rPr>
          <w:rFonts w:ascii="Arial" w:hAnsi="Arial" w:cs="Arial"/>
          <w:sz w:val="24"/>
          <w:szCs w:val="24"/>
          <w:u w:color="000000"/>
          <w:lang w:val="el-GR"/>
        </w:rPr>
        <w:t xml:space="preserve">5.1.1.3.3,   </w:t>
      </w:r>
      <w:r w:rsidRPr="009C3262">
        <w:rPr>
          <w:rFonts w:ascii="Arial" w:hAnsi="Arial" w:cs="Arial"/>
          <w:sz w:val="24"/>
          <w:szCs w:val="24"/>
          <w:u w:color="000000"/>
          <w:lang w:val="el-GR"/>
        </w:rPr>
        <w:t xml:space="preserve">που   αφορά   την   ετήσια   συντήρηση </w:t>
      </w:r>
      <w:r w:rsidRPr="009C3262">
        <w:rPr>
          <w:rFonts w:ascii="Arial" w:hAnsi="Arial" w:cs="Arial"/>
          <w:sz w:val="24"/>
          <w:szCs w:val="24"/>
          <w:u w:color="000000"/>
          <w:lang w:val="de-DE"/>
        </w:rPr>
        <w:t>SERVICE</w:t>
      </w:r>
    </w:p>
    <w:p w:rsidR="00AF7318" w:rsidRPr="009C3262" w:rsidRDefault="00AF7318">
      <w:pPr>
        <w:pStyle w:val="Default"/>
        <w:spacing w:line="99" w:lineRule="atLeast"/>
        <w:ind w:firstLine="720"/>
        <w:jc w:val="both"/>
        <w:rPr>
          <w:rFonts w:ascii="Arial" w:eastAsia="Times New Roman" w:hAnsi="Arial" w:cs="Arial"/>
          <w:sz w:val="24"/>
          <w:szCs w:val="24"/>
          <w:u w:color="000000"/>
          <w:lang w:val="el-GR"/>
        </w:rPr>
      </w:pPr>
    </w:p>
    <w:p w:rsidR="00AF7318" w:rsidRPr="009C3262" w:rsidRDefault="008A66F8">
      <w:pPr>
        <w:pStyle w:val="Default"/>
        <w:spacing w:line="99" w:lineRule="atLeast"/>
        <w:ind w:firstLine="720"/>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 xml:space="preserve">5.1.2 </w:t>
      </w:r>
      <w:r w:rsidRPr="009C3262">
        <w:rPr>
          <w:rFonts w:ascii="Arial" w:hAnsi="Arial" w:cs="Arial"/>
          <w:b/>
          <w:bCs/>
          <w:sz w:val="24"/>
          <w:szCs w:val="24"/>
          <w:u w:val="single" w:color="000000"/>
          <w:lang w:val="el-GR"/>
        </w:rPr>
        <w:t xml:space="preserve">Παράδοση Εγγραφών </w:t>
      </w:r>
      <w:r w:rsidRPr="009C3262">
        <w:rPr>
          <w:rFonts w:ascii="Arial" w:hAnsi="Arial" w:cs="Arial"/>
          <w:b/>
          <w:bCs/>
          <w:sz w:val="24"/>
          <w:szCs w:val="24"/>
          <w:u w:val="single" w:color="000000"/>
          <w:lang w:val="ru-RU"/>
        </w:rPr>
        <w:t xml:space="preserve">- </w:t>
      </w:r>
      <w:r w:rsidRPr="009C3262">
        <w:rPr>
          <w:rFonts w:ascii="Arial" w:hAnsi="Arial" w:cs="Arial"/>
          <w:b/>
          <w:bCs/>
          <w:sz w:val="24"/>
          <w:szCs w:val="24"/>
          <w:u w:val="single" w:color="000000"/>
          <w:lang w:val="el-GR"/>
        </w:rPr>
        <w:t xml:space="preserve">Εντύπων </w:t>
      </w:r>
      <w:r w:rsidRPr="009C3262">
        <w:rPr>
          <w:rFonts w:ascii="Arial" w:hAnsi="Arial" w:cs="Arial"/>
          <w:b/>
          <w:bCs/>
          <w:sz w:val="24"/>
          <w:szCs w:val="24"/>
          <w:u w:val="single" w:color="000000"/>
          <w:lang w:val="ru-RU"/>
        </w:rPr>
        <w:t xml:space="preserve">- </w:t>
      </w:r>
      <w:r w:rsidRPr="009C3262">
        <w:rPr>
          <w:rFonts w:ascii="Arial" w:hAnsi="Arial" w:cs="Arial"/>
          <w:b/>
          <w:bCs/>
          <w:sz w:val="24"/>
          <w:szCs w:val="24"/>
          <w:u w:val="single" w:color="000000"/>
          <w:lang w:val="el-GR"/>
        </w:rPr>
        <w:t>Υλικών κατά την Παραλαβή</w:t>
      </w:r>
    </w:p>
    <w:p w:rsidR="00AF7318" w:rsidRPr="009C3262" w:rsidRDefault="008A66F8">
      <w:pPr>
        <w:pStyle w:val="Default"/>
        <w:spacing w:line="99" w:lineRule="atLeast"/>
        <w:ind w:firstLine="720"/>
        <w:jc w:val="both"/>
        <w:rPr>
          <w:rFonts w:ascii="Arial" w:eastAsia="Times New Roman" w:hAnsi="Arial" w:cs="Arial"/>
          <w:sz w:val="24"/>
          <w:szCs w:val="24"/>
          <w:u w:color="000000"/>
          <w:lang w:val="el-GR"/>
        </w:rPr>
      </w:pPr>
      <w:r w:rsidRPr="009C3262">
        <w:rPr>
          <w:rFonts w:ascii="Arial" w:hAnsi="Arial" w:cs="Arial"/>
          <w:sz w:val="24"/>
          <w:szCs w:val="24"/>
          <w:u w:color="000000"/>
          <w:lang w:val="el-GR"/>
        </w:rPr>
        <w:t xml:space="preserve">          Κατά την παράδοση κάθε ενός </w:t>
      </w:r>
      <w:r w:rsidRPr="009C3262">
        <w:rPr>
          <w:rFonts w:ascii="Arial" w:hAnsi="Arial" w:cs="Arial"/>
          <w:sz w:val="24"/>
          <w:szCs w:val="24"/>
          <w:u w:color="000000"/>
          <w:lang w:val="el-GR"/>
        </w:rPr>
        <w:t xml:space="preserve">(1) </w:t>
      </w:r>
      <w:r w:rsidRPr="009C3262">
        <w:rPr>
          <w:rFonts w:ascii="Arial" w:hAnsi="Arial" w:cs="Arial"/>
          <w:sz w:val="24"/>
          <w:szCs w:val="24"/>
          <w:u w:color="000000"/>
          <w:lang w:val="el-GR"/>
        </w:rPr>
        <w:t>τεμαχίου του εν λόγω είδους ο προμηθευτής είναι υποχρεωμένος να παραδώσει τα παρακάτω</w:t>
      </w:r>
      <w:r w:rsidRPr="009C3262">
        <w:rPr>
          <w:rFonts w:ascii="Arial" w:hAnsi="Arial" w:cs="Arial"/>
          <w:sz w:val="24"/>
          <w:szCs w:val="24"/>
          <w:u w:color="000000"/>
          <w:lang w:val="el-GR"/>
        </w:rPr>
        <w:t>:</w:t>
      </w:r>
    </w:p>
    <w:p w:rsidR="00AF7318" w:rsidRPr="009C3262" w:rsidRDefault="008A66F8">
      <w:pPr>
        <w:pStyle w:val="Default"/>
        <w:spacing w:line="99" w:lineRule="atLeast"/>
        <w:ind w:firstLine="720"/>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de-DE"/>
        </w:rPr>
        <w:t>5.1.2.1</w:t>
      </w:r>
      <w:proofErr w:type="gramStart"/>
      <w:r w:rsidRPr="009C3262">
        <w:rPr>
          <w:rFonts w:ascii="Arial" w:hAnsi="Arial" w:cs="Arial"/>
          <w:b/>
          <w:bCs/>
          <w:sz w:val="24"/>
          <w:szCs w:val="24"/>
          <w:u w:color="000000"/>
          <w:lang w:val="de-DE"/>
        </w:rPr>
        <w:tab/>
        <w:t xml:space="preserve">  </w:t>
      </w:r>
      <w:r w:rsidRPr="009C3262">
        <w:rPr>
          <w:rFonts w:ascii="Arial" w:hAnsi="Arial" w:cs="Arial"/>
          <w:b/>
          <w:bCs/>
          <w:sz w:val="24"/>
          <w:szCs w:val="24"/>
          <w:u w:color="000000"/>
          <w:lang w:val="el-GR"/>
        </w:rPr>
        <w:t>Δύο</w:t>
      </w:r>
      <w:proofErr w:type="gramEnd"/>
      <w:r w:rsidRPr="009C3262">
        <w:rPr>
          <w:rFonts w:ascii="Arial" w:hAnsi="Arial" w:cs="Arial"/>
          <w:b/>
          <w:bCs/>
          <w:sz w:val="24"/>
          <w:szCs w:val="24"/>
          <w:u w:color="000000"/>
          <w:lang w:val="el-GR"/>
        </w:rPr>
        <w:t xml:space="preserve"> </w:t>
      </w:r>
      <w:r w:rsidRPr="009C3262">
        <w:rPr>
          <w:rFonts w:ascii="Arial" w:hAnsi="Arial" w:cs="Arial"/>
          <w:b/>
          <w:bCs/>
          <w:sz w:val="24"/>
          <w:szCs w:val="24"/>
          <w:u w:color="000000"/>
          <w:lang w:val="el-GR"/>
        </w:rPr>
        <w:t xml:space="preserve">(2) </w:t>
      </w:r>
      <w:r w:rsidRPr="009C3262">
        <w:rPr>
          <w:rFonts w:ascii="Arial" w:hAnsi="Arial" w:cs="Arial"/>
          <w:b/>
          <w:bCs/>
          <w:sz w:val="24"/>
          <w:szCs w:val="24"/>
          <w:u w:color="000000"/>
          <w:lang w:val="el-GR"/>
        </w:rPr>
        <w:t>Ρ</w:t>
      </w:r>
      <w:r w:rsidRPr="009C3262">
        <w:rPr>
          <w:rFonts w:ascii="Arial" w:hAnsi="Arial" w:cs="Arial"/>
          <w:b/>
          <w:bCs/>
          <w:sz w:val="24"/>
          <w:szCs w:val="24"/>
          <w:u w:color="000000"/>
          <w:lang w:val="nl-NL"/>
        </w:rPr>
        <w:t>ROSPECTUS</w:t>
      </w:r>
      <w:r w:rsidRPr="009C3262">
        <w:rPr>
          <w:rFonts w:ascii="Arial" w:hAnsi="Arial" w:cs="Arial"/>
          <w:sz w:val="24"/>
          <w:szCs w:val="24"/>
          <w:u w:color="000000"/>
          <w:lang w:val="el-GR"/>
        </w:rPr>
        <w:t xml:space="preserve"> του υπό προμήθεια είδους</w:t>
      </w:r>
      <w:r w:rsidRPr="009C3262">
        <w:rPr>
          <w:rFonts w:ascii="Arial" w:hAnsi="Arial" w:cs="Arial"/>
          <w:sz w:val="24"/>
          <w:szCs w:val="24"/>
          <w:u w:color="000000"/>
          <w:lang w:val="el-GR"/>
        </w:rPr>
        <w:t>.</w:t>
      </w:r>
    </w:p>
    <w:p w:rsidR="00AF7318" w:rsidRPr="009C3262" w:rsidRDefault="008A66F8">
      <w:pPr>
        <w:pStyle w:val="Default"/>
        <w:spacing w:line="99" w:lineRule="atLeast"/>
        <w:ind w:left="120" w:firstLine="1094"/>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5.1.2.2</w:t>
      </w:r>
      <w:r w:rsidRPr="009C3262">
        <w:rPr>
          <w:rFonts w:ascii="Arial" w:hAnsi="Arial" w:cs="Arial"/>
          <w:b/>
          <w:bCs/>
          <w:sz w:val="24"/>
          <w:szCs w:val="24"/>
          <w:u w:color="000000"/>
          <w:lang w:val="el-GR"/>
        </w:rPr>
        <w:tab/>
      </w: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 xml:space="preserve">Δύο </w:t>
      </w:r>
      <w:r w:rsidRPr="009C3262">
        <w:rPr>
          <w:rFonts w:ascii="Arial" w:hAnsi="Arial" w:cs="Arial"/>
          <w:b/>
          <w:bCs/>
          <w:sz w:val="24"/>
          <w:szCs w:val="24"/>
          <w:u w:color="000000"/>
          <w:lang w:val="el-GR"/>
        </w:rPr>
        <w:t xml:space="preserve">(2) </w:t>
      </w:r>
      <w:r w:rsidRPr="009C3262">
        <w:rPr>
          <w:rFonts w:ascii="Arial" w:hAnsi="Arial" w:cs="Arial"/>
          <w:b/>
          <w:bCs/>
          <w:sz w:val="24"/>
          <w:szCs w:val="24"/>
          <w:u w:color="000000"/>
          <w:lang w:val="el-GR"/>
        </w:rPr>
        <w:t xml:space="preserve">πλήρεις  σειρές τεχνικών εγχειριδίων </w:t>
      </w:r>
      <w:r w:rsidRPr="009C3262">
        <w:rPr>
          <w:rFonts w:ascii="Arial" w:hAnsi="Arial" w:cs="Arial"/>
          <w:b/>
          <w:bCs/>
          <w:sz w:val="24"/>
          <w:szCs w:val="24"/>
          <w:u w:color="000000"/>
          <w:lang w:val="el-GR"/>
        </w:rPr>
        <w:t>λειτουργίας</w:t>
      </w:r>
      <w:r w:rsidRPr="009C3262">
        <w:rPr>
          <w:rFonts w:ascii="Arial" w:hAnsi="Arial" w:cs="Arial"/>
          <w:b/>
          <w:bCs/>
          <w:sz w:val="24"/>
          <w:szCs w:val="24"/>
          <w:u w:color="000000"/>
          <w:lang w:val="el-GR"/>
        </w:rPr>
        <w:t xml:space="preserve">, </w:t>
      </w:r>
      <w:r w:rsidRPr="009C3262">
        <w:rPr>
          <w:rFonts w:ascii="Arial" w:hAnsi="Arial" w:cs="Arial"/>
          <w:b/>
          <w:bCs/>
          <w:sz w:val="24"/>
          <w:szCs w:val="24"/>
          <w:u w:color="000000"/>
          <w:lang w:val="el-GR"/>
        </w:rPr>
        <w:t xml:space="preserve">συντήρησης και επισκευής </w:t>
      </w:r>
      <w:r w:rsidRPr="009C3262">
        <w:rPr>
          <w:rFonts w:ascii="Arial" w:hAnsi="Arial" w:cs="Arial"/>
          <w:sz w:val="24"/>
          <w:szCs w:val="24"/>
          <w:u w:color="000000"/>
          <w:lang w:val="el-GR"/>
        </w:rPr>
        <w:t xml:space="preserve">του προσφερόμενου υλικού στην ελληνική και αγγλική γλώσσα </w:t>
      </w:r>
      <w:r w:rsidRPr="009C3262">
        <w:rPr>
          <w:rFonts w:ascii="Arial" w:hAnsi="Arial" w:cs="Arial"/>
          <w:sz w:val="24"/>
          <w:szCs w:val="24"/>
          <w:u w:color="000000"/>
          <w:lang w:val="el-GR"/>
        </w:rPr>
        <w:t>(</w:t>
      </w:r>
      <w:r w:rsidRPr="009C3262">
        <w:rPr>
          <w:rFonts w:ascii="Arial" w:hAnsi="Arial" w:cs="Arial"/>
          <w:sz w:val="24"/>
          <w:szCs w:val="24"/>
          <w:u w:color="000000"/>
          <w:lang w:val="el-GR"/>
        </w:rPr>
        <w:t>το τεχνικό εγχειρίδιο της ελληνικής γλώσσας να μην αποτελεί περίληψη της αγγλικής</w:t>
      </w:r>
      <w:r w:rsidRPr="009C3262">
        <w:rPr>
          <w:rFonts w:ascii="Arial" w:hAnsi="Arial" w:cs="Arial"/>
          <w:sz w:val="24"/>
          <w:szCs w:val="24"/>
          <w:u w:color="000000"/>
          <w:lang w:val="el-GR"/>
        </w:rPr>
        <w:t xml:space="preserve">) , </w:t>
      </w:r>
      <w:r w:rsidRPr="009C3262">
        <w:rPr>
          <w:rFonts w:ascii="Arial" w:hAnsi="Arial" w:cs="Arial"/>
          <w:sz w:val="24"/>
          <w:szCs w:val="24"/>
          <w:u w:color="000000"/>
          <w:lang w:val="el-GR"/>
        </w:rPr>
        <w:t>καθώς και αντίστοιχων εγχειριδίων για τα περιφερειακά συγκροτήματα ή υποσυ</w:t>
      </w:r>
      <w:r w:rsidRPr="009C3262">
        <w:rPr>
          <w:rFonts w:ascii="Arial" w:hAnsi="Arial" w:cs="Arial"/>
          <w:sz w:val="24"/>
          <w:szCs w:val="24"/>
          <w:u w:color="000000"/>
          <w:lang w:val="el-GR"/>
        </w:rPr>
        <w:t xml:space="preserve">γκροτήματα   </w:t>
      </w:r>
      <w:r w:rsidRPr="009C3262">
        <w:rPr>
          <w:rFonts w:ascii="Arial" w:hAnsi="Arial" w:cs="Arial"/>
          <w:sz w:val="24"/>
          <w:szCs w:val="24"/>
          <w:u w:color="000000"/>
          <w:lang w:val="el-GR"/>
        </w:rPr>
        <w:t>(</w:t>
      </w:r>
      <w:r w:rsidRPr="009C3262">
        <w:rPr>
          <w:rFonts w:ascii="Arial" w:hAnsi="Arial" w:cs="Arial"/>
          <w:sz w:val="24"/>
          <w:szCs w:val="24"/>
          <w:u w:color="000000"/>
          <w:lang w:val="el-GR"/>
        </w:rPr>
        <w:t>ηλεκτρικά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ηλεκτρονικά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καθώς   και   του   Η</w:t>
      </w:r>
      <w:r w:rsidRPr="009C3262">
        <w:rPr>
          <w:rFonts w:ascii="Arial" w:hAnsi="Arial" w:cs="Arial"/>
          <w:sz w:val="24"/>
          <w:szCs w:val="24"/>
          <w:u w:color="000000"/>
          <w:lang w:val="el-GR"/>
        </w:rPr>
        <w:t>/</w:t>
      </w:r>
      <w:r w:rsidRPr="009C3262">
        <w:rPr>
          <w:rFonts w:ascii="Arial" w:hAnsi="Arial" w:cs="Arial"/>
          <w:sz w:val="24"/>
          <w:szCs w:val="24"/>
          <w:u w:color="000000"/>
          <w:lang w:val="el-GR"/>
        </w:rPr>
        <w:t>Υ</w:t>
      </w:r>
      <w:r w:rsidRPr="009C3262">
        <w:rPr>
          <w:rFonts w:ascii="Arial" w:hAnsi="Arial" w:cs="Arial"/>
          <w:sz w:val="24"/>
          <w:szCs w:val="24"/>
          <w:u w:color="000000"/>
          <w:lang w:val="de-DE"/>
        </w:rPr>
        <w:t xml:space="preserve">)   </w:t>
      </w:r>
      <w:r w:rsidRPr="009C3262">
        <w:rPr>
          <w:rFonts w:ascii="Arial" w:hAnsi="Arial" w:cs="Arial"/>
          <w:sz w:val="24"/>
          <w:szCs w:val="24"/>
          <w:u w:color="000000"/>
          <w:lang w:val="el-GR"/>
        </w:rPr>
        <w:t>που   τυχόν  υπάρχουν</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5.1.2.2</w:t>
      </w:r>
      <w:r w:rsidRPr="009C3262">
        <w:rPr>
          <w:rFonts w:ascii="Arial" w:eastAsia="Times New Roman" w:hAnsi="Arial" w:cs="Arial"/>
          <w:sz w:val="24"/>
          <w:szCs w:val="24"/>
          <w:u w:color="000000"/>
          <w:lang w:val="de-DE"/>
        </w:rPr>
        <w:tab/>
        <w:t xml:space="preserve">    </w:t>
      </w:r>
      <w:r w:rsidRPr="009C3262">
        <w:rPr>
          <w:rFonts w:ascii="Arial" w:hAnsi="Arial" w:cs="Arial"/>
          <w:b/>
          <w:bCs/>
          <w:sz w:val="24"/>
          <w:szCs w:val="24"/>
          <w:u w:color="000000"/>
          <w:lang w:val="el-GR"/>
        </w:rPr>
        <w:t xml:space="preserve">Δύο   </w:t>
      </w:r>
      <w:r w:rsidRPr="009C3262">
        <w:rPr>
          <w:rFonts w:ascii="Arial" w:hAnsi="Arial" w:cs="Arial"/>
          <w:b/>
          <w:bCs/>
          <w:sz w:val="24"/>
          <w:szCs w:val="24"/>
          <w:u w:color="000000"/>
          <w:lang w:val="el-GR"/>
        </w:rPr>
        <w:t xml:space="preserve">(2)   </w:t>
      </w:r>
      <w:r w:rsidRPr="009C3262">
        <w:rPr>
          <w:rFonts w:ascii="Arial" w:hAnsi="Arial" w:cs="Arial"/>
          <w:b/>
          <w:bCs/>
          <w:sz w:val="24"/>
          <w:szCs w:val="24"/>
          <w:u w:color="000000"/>
          <w:lang w:val="el-GR"/>
        </w:rPr>
        <w:t>πλήρεις   καταλόγους   αναλώσιμων   υλικών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αν απαιτούνται και έχουν δηλωθεί στην προσφορά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κατά αριθμό ονομαστικού </w:t>
      </w:r>
      <w:r w:rsidRPr="009C3262">
        <w:rPr>
          <w:rFonts w:ascii="Arial" w:hAnsi="Arial" w:cs="Arial"/>
          <w:sz w:val="24"/>
          <w:szCs w:val="24"/>
          <w:u w:color="000000"/>
          <w:lang w:val="el-GR"/>
        </w:rPr>
        <w:t>(</w:t>
      </w:r>
      <w:r w:rsidRPr="009C3262">
        <w:rPr>
          <w:rFonts w:ascii="Arial" w:hAnsi="Arial" w:cs="Arial"/>
          <w:sz w:val="24"/>
          <w:szCs w:val="24"/>
          <w:u w:color="000000"/>
          <w:lang w:val="el-GR"/>
        </w:rPr>
        <w:t>αν υπάρχουν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αριθμό κατασκευαστή</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ονομασία του αναλώσιμου υλικού στην ελληνική γλώσσα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τιμή μονάδας καθώς και ο τρόπος αναπροσαρμογής αυτής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για τα χρόνια που δηλώθηκε στην προσφορά ότι υπάρχει δυνατότητα υποστήριξης</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5.1.2.3</w:t>
      </w:r>
      <w:r w:rsidRPr="009C3262">
        <w:rPr>
          <w:rFonts w:ascii="Arial" w:eastAsia="Times New Roman" w:hAnsi="Arial" w:cs="Arial"/>
          <w:sz w:val="24"/>
          <w:szCs w:val="24"/>
          <w:u w:color="000000"/>
          <w:lang w:val="de-DE"/>
        </w:rPr>
        <w:tab/>
        <w:t xml:space="preserve">   </w:t>
      </w:r>
      <w:r w:rsidRPr="009C3262">
        <w:rPr>
          <w:rFonts w:ascii="Arial" w:hAnsi="Arial" w:cs="Arial"/>
          <w:b/>
          <w:bCs/>
          <w:sz w:val="24"/>
          <w:szCs w:val="24"/>
          <w:u w:color="000000"/>
          <w:lang w:val="el-GR"/>
        </w:rPr>
        <w:t>Δύ</w:t>
      </w:r>
      <w:r w:rsidRPr="009C3262">
        <w:rPr>
          <w:rFonts w:ascii="Arial" w:hAnsi="Arial" w:cs="Arial"/>
          <w:b/>
          <w:bCs/>
          <w:sz w:val="24"/>
          <w:szCs w:val="24"/>
          <w:u w:color="000000"/>
          <w:lang w:val="el-GR"/>
        </w:rPr>
        <w:t xml:space="preserve">ο </w:t>
      </w:r>
      <w:r w:rsidRPr="009C3262">
        <w:rPr>
          <w:rFonts w:ascii="Arial" w:hAnsi="Arial" w:cs="Arial"/>
          <w:b/>
          <w:bCs/>
          <w:sz w:val="24"/>
          <w:szCs w:val="24"/>
          <w:u w:color="000000"/>
          <w:lang w:val="el-GR"/>
        </w:rPr>
        <w:t xml:space="preserve">(2) </w:t>
      </w:r>
      <w:r w:rsidRPr="009C3262">
        <w:rPr>
          <w:rFonts w:ascii="Arial" w:hAnsi="Arial" w:cs="Arial"/>
          <w:b/>
          <w:bCs/>
          <w:sz w:val="24"/>
          <w:szCs w:val="24"/>
          <w:u w:color="000000"/>
          <w:lang w:val="el-GR"/>
        </w:rPr>
        <w:t>πλήρεις καταλόγους ανταλλακτικών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αν απαιτούνται και έχουν δηλωθεί στην προσφορά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για τη συντήρηση  του υπόψη υλικού  στην ελληνική γλώσσα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στους οποίους θα φαίνεται ο αριθμός ονομαστικού </w:t>
      </w:r>
      <w:r w:rsidRPr="009C3262">
        <w:rPr>
          <w:rFonts w:ascii="Arial" w:hAnsi="Arial" w:cs="Arial"/>
          <w:sz w:val="24"/>
          <w:szCs w:val="24"/>
          <w:u w:color="000000"/>
          <w:lang w:val="el-GR"/>
        </w:rPr>
        <w:t>(</w:t>
      </w:r>
      <w:r w:rsidRPr="009C3262">
        <w:rPr>
          <w:rFonts w:ascii="Arial" w:hAnsi="Arial" w:cs="Arial"/>
          <w:sz w:val="24"/>
          <w:szCs w:val="24"/>
          <w:u w:color="000000"/>
          <w:lang w:val="el-GR"/>
        </w:rPr>
        <w:t>αν υπάρχει</w:t>
      </w:r>
      <w:r w:rsidRPr="009C3262">
        <w:rPr>
          <w:rFonts w:ascii="Arial" w:hAnsi="Arial" w:cs="Arial"/>
          <w:sz w:val="24"/>
          <w:szCs w:val="24"/>
          <w:u w:color="000000"/>
          <w:lang w:val="el-GR"/>
        </w:rPr>
        <w:t xml:space="preserve">) , </w:t>
      </w:r>
      <w:r w:rsidRPr="009C3262">
        <w:rPr>
          <w:rFonts w:ascii="Arial" w:hAnsi="Arial" w:cs="Arial"/>
          <w:sz w:val="24"/>
          <w:szCs w:val="24"/>
          <w:u w:color="000000"/>
          <w:lang w:val="el-GR"/>
        </w:rPr>
        <w:t>ο αριθμός κατασκευαστή</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η ονομασία των υλικών </w:t>
      </w:r>
      <w:r w:rsidRPr="009C3262">
        <w:rPr>
          <w:rFonts w:ascii="Arial" w:hAnsi="Arial" w:cs="Arial"/>
          <w:sz w:val="24"/>
          <w:szCs w:val="24"/>
          <w:u w:color="000000"/>
          <w:lang w:val="ru-RU"/>
        </w:rPr>
        <w:t>-</w:t>
      </w:r>
      <w:r w:rsidRPr="009C3262">
        <w:rPr>
          <w:rFonts w:ascii="Arial" w:hAnsi="Arial" w:cs="Arial"/>
          <w:sz w:val="24"/>
          <w:szCs w:val="24"/>
          <w:u w:color="000000"/>
          <w:lang w:val="ru-RU"/>
        </w:rPr>
        <w:t xml:space="preserve"> </w:t>
      </w:r>
      <w:r w:rsidRPr="009C3262">
        <w:rPr>
          <w:rFonts w:ascii="Arial" w:hAnsi="Arial" w:cs="Arial"/>
          <w:sz w:val="24"/>
          <w:szCs w:val="24"/>
          <w:u w:color="000000"/>
          <w:lang w:val="el-GR"/>
        </w:rPr>
        <w:t>ανταλλακτικών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καθώς και η τιμή μονάδας καθώς και ο τρόπος αναπροσαρμογής αυτής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για τα  χρόνια που δηλ στην προσφορά ότι υπάρχει δυνατότητα υποστήριξης</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5.1.2.4</w:t>
      </w:r>
      <w:r w:rsidRPr="009C3262">
        <w:rPr>
          <w:rFonts w:ascii="Arial" w:hAnsi="Arial" w:cs="Arial"/>
          <w:sz w:val="24"/>
          <w:szCs w:val="24"/>
          <w:u w:color="000000"/>
          <w:lang w:val="el-GR"/>
        </w:rPr>
        <w:t xml:space="preserve">  Όλα </w:t>
      </w:r>
      <w:r w:rsidRPr="009C3262">
        <w:rPr>
          <w:rFonts w:ascii="Arial" w:hAnsi="Arial" w:cs="Arial"/>
          <w:b/>
          <w:bCs/>
          <w:sz w:val="24"/>
          <w:szCs w:val="24"/>
          <w:u w:color="000000"/>
          <w:lang w:val="el-GR"/>
        </w:rPr>
        <w:t>τα εργαλεία</w:t>
      </w:r>
      <w:r w:rsidRPr="009C3262">
        <w:rPr>
          <w:rFonts w:ascii="Arial" w:hAnsi="Arial" w:cs="Arial"/>
          <w:sz w:val="24"/>
          <w:szCs w:val="24"/>
          <w:u w:color="000000"/>
          <w:lang w:val="el-GR"/>
        </w:rPr>
        <w:t xml:space="preserve"> και </w:t>
      </w:r>
      <w:r w:rsidRPr="009C3262">
        <w:rPr>
          <w:rFonts w:ascii="Arial" w:hAnsi="Arial" w:cs="Arial"/>
          <w:b/>
          <w:bCs/>
          <w:sz w:val="24"/>
          <w:szCs w:val="24"/>
          <w:u w:color="000000"/>
          <w:lang w:val="el-GR"/>
        </w:rPr>
        <w:t>παρελκόμενα</w:t>
      </w:r>
      <w:r w:rsidRPr="009C3262">
        <w:rPr>
          <w:rFonts w:ascii="Arial" w:hAnsi="Arial" w:cs="Arial"/>
          <w:sz w:val="24"/>
          <w:szCs w:val="24"/>
          <w:u w:color="000000"/>
          <w:lang w:val="el-GR"/>
        </w:rPr>
        <w:t xml:space="preserve"> που είναι ουσιώδη και απαραίτητα για την καλή λειτουργία του προσφερόμενου είδους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τη χρήση και τη συντήρηση του </w:t>
      </w:r>
      <w:r w:rsidRPr="009C3262">
        <w:rPr>
          <w:rFonts w:ascii="Arial" w:hAnsi="Arial" w:cs="Arial"/>
          <w:sz w:val="24"/>
          <w:szCs w:val="24"/>
          <w:u w:color="000000"/>
          <w:lang w:val="el-GR"/>
        </w:rPr>
        <w:t>(</w:t>
      </w:r>
      <w:r w:rsidRPr="009C3262">
        <w:rPr>
          <w:rFonts w:ascii="Arial" w:hAnsi="Arial" w:cs="Arial"/>
          <w:sz w:val="24"/>
          <w:szCs w:val="24"/>
          <w:u w:color="000000"/>
          <w:lang w:val="el-GR"/>
        </w:rPr>
        <w:t>θα συμπεριλαμβάνονται στις προσφερθείσες τιμές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και έχουν δηλωθεί στην προσφορά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καθώς και εκείνα που καθορίζονται στην παρούσα ΠΕΔ</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5.1.2.5</w:t>
      </w: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Μηχανολογικά   ηλεκτρικά</w:t>
      </w:r>
      <w:r w:rsidRPr="009C3262">
        <w:rPr>
          <w:rFonts w:ascii="Arial" w:hAnsi="Arial" w:cs="Arial"/>
          <w:sz w:val="24"/>
          <w:szCs w:val="24"/>
          <w:u w:color="000000"/>
          <w:lang w:val="el-GR"/>
        </w:rPr>
        <w:t xml:space="preserve">   και   </w:t>
      </w:r>
      <w:r w:rsidRPr="009C3262">
        <w:rPr>
          <w:rFonts w:ascii="Arial" w:hAnsi="Arial" w:cs="Arial"/>
          <w:b/>
          <w:bCs/>
          <w:sz w:val="24"/>
          <w:szCs w:val="24"/>
          <w:u w:color="000000"/>
          <w:lang w:val="el-GR"/>
        </w:rPr>
        <w:t xml:space="preserve">ηλεκτρονικά </w:t>
      </w:r>
      <w:r w:rsidRPr="009C3262">
        <w:rPr>
          <w:rFonts w:ascii="Arial" w:hAnsi="Arial" w:cs="Arial"/>
          <w:sz w:val="24"/>
          <w:szCs w:val="24"/>
          <w:u w:color="000000"/>
          <w:lang w:val="el-GR"/>
        </w:rPr>
        <w:t xml:space="preserve"> σχέδια   για   το προσφερόμενο υλικό</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τα οποία θα επεκτείνονται σε όλα τα συγκροτήματα ή υποσυγκροτήματά του</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Τα παραπάνω σχέδια να είναι εις διπλούν και να έχουν τέτοιες λεπτομέρειες</w:t>
      </w:r>
      <w:r w:rsidRPr="009C3262">
        <w:rPr>
          <w:rFonts w:ascii="Arial" w:hAnsi="Arial" w:cs="Arial"/>
          <w:sz w:val="24"/>
          <w:szCs w:val="24"/>
          <w:u w:color="000000"/>
          <w:lang w:val="el-GR"/>
        </w:rPr>
        <w:t>,</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ώστε να είναι εύκολη η συντήρηση του</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5.1.2.6.</w:t>
      </w: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Πρωτότυπη  Έγγραφη   εγγύηση</w:t>
      </w:r>
      <w:r w:rsidRPr="009C3262">
        <w:rPr>
          <w:rFonts w:ascii="Arial" w:hAnsi="Arial" w:cs="Arial"/>
          <w:sz w:val="24"/>
          <w:szCs w:val="24"/>
          <w:u w:color="000000"/>
          <w:lang w:val="el-GR"/>
        </w:rPr>
        <w:t xml:space="preserve">   καλής  λειτουργίας  για  τα χρόνια που έχουν δηλωθεί στην προσφορά και στην οποία θα φαίνεται και ο συγκεκριμένος εργοστασιακός αριθμός </w:t>
      </w:r>
      <w:r w:rsidRPr="009C3262">
        <w:rPr>
          <w:rFonts w:ascii="Arial" w:hAnsi="Arial" w:cs="Arial"/>
          <w:sz w:val="24"/>
          <w:szCs w:val="24"/>
          <w:u w:color="000000"/>
          <w:lang w:val="de-DE"/>
        </w:rPr>
        <w:t xml:space="preserve">(SERIAL NUMBER).  </w:t>
      </w:r>
      <w:r w:rsidRPr="009C3262">
        <w:rPr>
          <w:rFonts w:ascii="Arial" w:hAnsi="Arial" w:cs="Arial"/>
          <w:sz w:val="24"/>
          <w:szCs w:val="24"/>
          <w:u w:color="000000"/>
          <w:lang w:val="el-GR"/>
        </w:rPr>
        <w:t xml:space="preserve">Σε </w:t>
      </w:r>
      <w:r w:rsidRPr="009C3262">
        <w:rPr>
          <w:rFonts w:ascii="Arial" w:hAnsi="Arial" w:cs="Arial"/>
          <w:sz w:val="24"/>
          <w:szCs w:val="24"/>
          <w:u w:color="000000"/>
          <w:lang w:val="el-GR"/>
        </w:rPr>
        <w:t xml:space="preserve">περίπτωση που κάποιο  </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r>
      <w:r w:rsidRPr="009C3262">
        <w:rPr>
          <w:rFonts w:ascii="Arial" w:hAnsi="Arial" w:cs="Arial"/>
          <w:sz w:val="24"/>
          <w:szCs w:val="24"/>
          <w:u w:color="000000"/>
          <w:lang w:val="el-GR"/>
        </w:rPr>
        <w:t xml:space="preserve">Σελ </w:t>
      </w:r>
      <w:r w:rsidRPr="009C3262">
        <w:rPr>
          <w:rFonts w:ascii="Arial" w:hAnsi="Arial" w:cs="Arial"/>
          <w:sz w:val="24"/>
          <w:szCs w:val="24"/>
          <w:u w:color="000000"/>
          <w:lang w:val="el-GR"/>
        </w:rPr>
        <w:t>14</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el-GR"/>
        </w:rPr>
        <w:t>εξάρτημα   ή  σύστημα του  εξαιρείται  της χρονικής εγγυήσεως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αυτό να αναφέρεται ρητά και να προσδιορίζεται από τον προμηθευτή ο τρόπος εγγυήσεως  του</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 xml:space="preserve">5.1.2.7 </w:t>
      </w:r>
      <w:r w:rsidRPr="009C3262">
        <w:rPr>
          <w:rFonts w:ascii="Arial" w:hAnsi="Arial" w:cs="Arial"/>
          <w:b/>
          <w:bCs/>
          <w:sz w:val="24"/>
          <w:szCs w:val="24"/>
          <w:u w:color="000000"/>
          <w:lang w:val="el-GR"/>
        </w:rPr>
        <w:t>Έγγραφη εγγύηση</w:t>
      </w:r>
      <w:r w:rsidRPr="009C3262">
        <w:rPr>
          <w:rFonts w:ascii="Arial" w:hAnsi="Arial" w:cs="Arial"/>
          <w:sz w:val="24"/>
          <w:szCs w:val="24"/>
          <w:u w:color="000000"/>
          <w:lang w:val="el-GR"/>
        </w:rPr>
        <w:t xml:space="preserve"> παροχής ανταλλακτ</w:t>
      </w:r>
      <w:r w:rsidRPr="009C3262">
        <w:rPr>
          <w:rFonts w:ascii="Arial" w:hAnsi="Arial" w:cs="Arial"/>
          <w:sz w:val="24"/>
          <w:szCs w:val="24"/>
          <w:u w:color="000000"/>
          <w:lang w:val="el-GR"/>
        </w:rPr>
        <w:t>ικών και αναλωσίμων για τα χρόνια που έχουν δηλωθεί στην προσφορά</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lastRenderedPageBreak/>
        <w:t xml:space="preserve">                         </w:t>
      </w:r>
      <w:r w:rsidRPr="009C3262">
        <w:rPr>
          <w:rFonts w:ascii="Arial" w:hAnsi="Arial" w:cs="Arial"/>
          <w:b/>
          <w:bCs/>
          <w:sz w:val="24"/>
          <w:szCs w:val="24"/>
          <w:u w:color="000000"/>
          <w:lang w:val="el-GR"/>
        </w:rPr>
        <w:t>5.1.2.8</w:t>
      </w:r>
      <w:r w:rsidRPr="009C3262">
        <w:rPr>
          <w:rFonts w:ascii="Arial" w:hAnsi="Arial" w:cs="Arial"/>
          <w:b/>
          <w:bCs/>
          <w:sz w:val="24"/>
          <w:szCs w:val="24"/>
          <w:u w:color="000000"/>
          <w:lang w:val="el-GR"/>
        </w:rPr>
        <w:tab/>
      </w:r>
      <w:r w:rsidRPr="009C3262">
        <w:rPr>
          <w:rFonts w:ascii="Arial" w:hAnsi="Arial" w:cs="Arial"/>
          <w:sz w:val="24"/>
          <w:szCs w:val="24"/>
          <w:u w:color="000000"/>
          <w:lang w:val="el-GR"/>
        </w:rPr>
        <w:t xml:space="preserve">    Στην περίπτωση που το προς προμήθεια υλικό περιλαμβάνει Η</w:t>
      </w:r>
      <w:r w:rsidRPr="009C3262">
        <w:rPr>
          <w:rFonts w:ascii="Arial" w:hAnsi="Arial" w:cs="Arial"/>
          <w:sz w:val="24"/>
          <w:szCs w:val="24"/>
          <w:u w:color="000000"/>
          <w:lang w:val="el-GR"/>
        </w:rPr>
        <w:t>/</w:t>
      </w:r>
      <w:r w:rsidRPr="009C3262">
        <w:rPr>
          <w:rFonts w:ascii="Arial" w:hAnsi="Arial" w:cs="Arial"/>
          <w:sz w:val="24"/>
          <w:szCs w:val="24"/>
          <w:u w:color="000000"/>
          <w:lang w:val="el-GR"/>
        </w:rPr>
        <w:t>Υ</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εκτός από τα παραπάνω πρέπει να κατατεθούν όλα τα </w:t>
      </w:r>
      <w:r w:rsidRPr="009C3262">
        <w:rPr>
          <w:rFonts w:ascii="Arial" w:hAnsi="Arial" w:cs="Arial"/>
          <w:b/>
          <w:bCs/>
          <w:sz w:val="24"/>
          <w:szCs w:val="24"/>
          <w:u w:color="000000"/>
          <w:lang w:val="el-GR"/>
        </w:rPr>
        <w:t>εγχειρίδια</w:t>
      </w:r>
      <w:r w:rsidRPr="009C3262">
        <w:rPr>
          <w:rFonts w:ascii="Arial" w:hAnsi="Arial" w:cs="Arial"/>
          <w:sz w:val="24"/>
          <w:szCs w:val="24"/>
          <w:u w:color="000000"/>
          <w:lang w:val="el-GR"/>
        </w:rPr>
        <w:t xml:space="preserve"> που  χρησιμοποιεί το σύστημα με τα αντίστοιχα </w:t>
      </w:r>
      <w:r w:rsidRPr="009C3262">
        <w:rPr>
          <w:rFonts w:ascii="Arial" w:hAnsi="Arial" w:cs="Arial"/>
          <w:b/>
          <w:bCs/>
          <w:sz w:val="24"/>
          <w:szCs w:val="24"/>
          <w:u w:color="000000"/>
          <w:lang w:val="de-DE"/>
        </w:rPr>
        <w:t xml:space="preserve">CD </w:t>
      </w:r>
      <w:r w:rsidRPr="009C3262">
        <w:rPr>
          <w:rFonts w:ascii="Arial" w:hAnsi="Arial" w:cs="Arial"/>
          <w:b/>
          <w:bCs/>
          <w:sz w:val="24"/>
          <w:szCs w:val="24"/>
          <w:u w:color="000000"/>
          <w:lang w:val="el-GR"/>
        </w:rPr>
        <w:t xml:space="preserve">εγκατάστασης πρωτότυπα </w:t>
      </w:r>
      <w:r w:rsidRPr="009C3262">
        <w:rPr>
          <w:rFonts w:ascii="Arial" w:hAnsi="Arial" w:cs="Arial"/>
          <w:b/>
          <w:bCs/>
          <w:sz w:val="24"/>
          <w:szCs w:val="24"/>
          <w:u w:color="000000"/>
          <w:lang w:val="el-GR"/>
        </w:rPr>
        <w:t>(</w:t>
      </w:r>
      <w:r w:rsidRPr="009C3262">
        <w:rPr>
          <w:rFonts w:ascii="Arial" w:hAnsi="Arial" w:cs="Arial"/>
          <w:b/>
          <w:bCs/>
          <w:sz w:val="24"/>
          <w:szCs w:val="24"/>
          <w:u w:color="000000"/>
          <w:lang w:val="el-GR"/>
        </w:rPr>
        <w:t>Ο</w:t>
      </w:r>
      <w:r w:rsidRPr="009C3262">
        <w:rPr>
          <w:rFonts w:ascii="Arial" w:hAnsi="Arial" w:cs="Arial"/>
          <w:b/>
          <w:bCs/>
          <w:sz w:val="24"/>
          <w:szCs w:val="24"/>
          <w:u w:color="000000"/>
        </w:rPr>
        <w:t>RIGINAL</w:t>
      </w:r>
      <w:r w:rsidRPr="009C3262">
        <w:rPr>
          <w:rFonts w:ascii="Arial" w:hAnsi="Arial" w:cs="Arial"/>
          <w:b/>
          <w:bCs/>
          <w:sz w:val="24"/>
          <w:szCs w:val="24"/>
          <w:u w:color="000000"/>
          <w:lang w:val="el-GR"/>
        </w:rPr>
        <w:t>)</w:t>
      </w:r>
      <w:r w:rsidRPr="009C3262">
        <w:rPr>
          <w:rFonts w:ascii="Arial" w:hAnsi="Arial" w:cs="Arial"/>
          <w:sz w:val="24"/>
          <w:szCs w:val="24"/>
          <w:u w:color="000000"/>
          <w:lang w:val="el-GR"/>
        </w:rPr>
        <w:t xml:space="preserve"> σε τόση ποσότητα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όσα είναι και τα παραλαμβανόμενα μηχανήματα</w:t>
      </w:r>
      <w:r w:rsidRPr="009C3262">
        <w:rPr>
          <w:rFonts w:ascii="Arial" w:hAnsi="Arial" w:cs="Arial"/>
          <w:sz w:val="24"/>
          <w:szCs w:val="24"/>
          <w:u w:color="000000"/>
          <w:lang w:val="el-GR"/>
        </w:rPr>
        <w:t>.</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5.1.2.9</w:t>
      </w:r>
      <w:r w:rsidRPr="009C3262">
        <w:rPr>
          <w:rFonts w:ascii="Arial" w:eastAsia="Times New Roman" w:hAnsi="Arial" w:cs="Arial"/>
          <w:sz w:val="24"/>
          <w:szCs w:val="24"/>
          <w:u w:color="000000"/>
          <w:lang w:val="el-GR"/>
        </w:rPr>
        <w:tab/>
      </w:r>
      <w:r w:rsidRPr="009C3262">
        <w:rPr>
          <w:rFonts w:ascii="Arial" w:hAnsi="Arial" w:cs="Arial"/>
          <w:b/>
          <w:bCs/>
          <w:sz w:val="24"/>
          <w:szCs w:val="24"/>
          <w:u w:color="000000"/>
          <w:lang w:val="el-GR"/>
        </w:rPr>
        <w:t>Πιστοποιητικό    ποιοτικού     ελέγχου</w:t>
      </w:r>
      <w:r w:rsidRPr="009C3262">
        <w:rPr>
          <w:rFonts w:ascii="Arial" w:hAnsi="Arial" w:cs="Arial"/>
          <w:sz w:val="24"/>
          <w:szCs w:val="24"/>
          <w:u w:color="000000"/>
          <w:lang w:val="el-GR"/>
        </w:rPr>
        <w:t xml:space="preserve">     του    εργοστασίου κατασκευής</w:t>
      </w:r>
      <w:r w:rsidRPr="009C3262">
        <w:rPr>
          <w:rFonts w:ascii="Arial" w:hAnsi="Arial" w:cs="Arial"/>
          <w:sz w:val="24"/>
          <w:szCs w:val="24"/>
          <w:u w:color="000000"/>
          <w:lang w:val="de-DE"/>
        </w:rPr>
        <w:t xml:space="preserve">.   </w:t>
      </w:r>
      <w:r w:rsidRPr="009C3262">
        <w:rPr>
          <w:rFonts w:ascii="Arial" w:hAnsi="Arial" w:cs="Arial"/>
          <w:sz w:val="24"/>
          <w:szCs w:val="24"/>
          <w:u w:color="000000"/>
          <w:lang w:val="de-DE"/>
        </w:rPr>
        <w:t xml:space="preserve"> </w:t>
      </w:r>
    </w:p>
    <w:p w:rsidR="00AF7318" w:rsidRPr="009C3262" w:rsidRDefault="008A66F8">
      <w:pPr>
        <w:pStyle w:val="Default"/>
        <w:spacing w:line="99" w:lineRule="atLeast"/>
        <w:jc w:val="both"/>
        <w:rPr>
          <w:rFonts w:ascii="Arial" w:eastAsia="Times New Roman" w:hAnsi="Arial" w:cs="Arial"/>
          <w:sz w:val="24"/>
          <w:szCs w:val="24"/>
          <w:u w:color="000000"/>
          <w:lang w:val="el-GR"/>
        </w:rPr>
      </w:pPr>
      <w:r w:rsidRPr="009C3262">
        <w:rPr>
          <w:rFonts w:ascii="Arial" w:hAnsi="Arial" w:cs="Arial"/>
          <w:sz w:val="24"/>
          <w:szCs w:val="24"/>
          <w:u w:color="000000"/>
          <w:lang w:val="de-DE"/>
        </w:rPr>
        <w:t xml:space="preserve">                  </w:t>
      </w:r>
      <w:r w:rsidRPr="009C3262">
        <w:rPr>
          <w:rFonts w:ascii="Arial" w:hAnsi="Arial" w:cs="Arial"/>
          <w:b/>
          <w:bCs/>
          <w:sz w:val="24"/>
          <w:szCs w:val="24"/>
          <w:u w:color="000000"/>
          <w:lang w:val="el-GR"/>
        </w:rPr>
        <w:t>5.1.2.10</w:t>
      </w:r>
      <w:r w:rsidRPr="009C3262">
        <w:rPr>
          <w:rFonts w:ascii="Arial" w:hAnsi="Arial" w:cs="Arial"/>
          <w:sz w:val="24"/>
          <w:szCs w:val="24"/>
          <w:u w:color="000000"/>
          <w:lang w:val="el-GR"/>
        </w:rPr>
        <w:t xml:space="preserve">   Τα τεχνικά εγχειρίδια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οι κατάλογοι αναλώσιμων υλικών</w:t>
      </w:r>
      <w:r w:rsidRPr="009C3262">
        <w:rPr>
          <w:rFonts w:ascii="Arial" w:hAnsi="Arial" w:cs="Arial"/>
          <w:sz w:val="24"/>
          <w:szCs w:val="24"/>
          <w:u w:color="000000"/>
          <w:lang w:val="el-GR"/>
        </w:rPr>
        <w:t>-</w:t>
      </w:r>
      <w:r w:rsidRPr="009C3262">
        <w:rPr>
          <w:rFonts w:ascii="Arial" w:hAnsi="Arial" w:cs="Arial"/>
          <w:sz w:val="24"/>
          <w:szCs w:val="24"/>
          <w:u w:color="000000"/>
          <w:lang w:val="el-GR"/>
        </w:rPr>
        <w:t>ανταλλακτικών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τα εργαλεία</w:t>
      </w:r>
      <w:r w:rsidRPr="009C3262">
        <w:rPr>
          <w:rFonts w:ascii="Arial" w:hAnsi="Arial" w:cs="Arial"/>
          <w:sz w:val="24"/>
          <w:szCs w:val="24"/>
          <w:u w:color="000000"/>
          <w:lang w:val="el-GR"/>
        </w:rPr>
        <w:t>-</w:t>
      </w:r>
      <w:r w:rsidRPr="009C3262">
        <w:rPr>
          <w:rFonts w:ascii="Arial" w:hAnsi="Arial" w:cs="Arial"/>
          <w:sz w:val="24"/>
          <w:szCs w:val="24"/>
          <w:u w:color="000000"/>
          <w:lang w:val="el-GR"/>
        </w:rPr>
        <w:t>παρελκόμενα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τα αναλώσιμα υλικά</w:t>
      </w:r>
      <w:r w:rsidRPr="009C3262">
        <w:rPr>
          <w:rFonts w:ascii="Arial" w:hAnsi="Arial" w:cs="Arial"/>
          <w:sz w:val="24"/>
          <w:szCs w:val="24"/>
          <w:u w:color="000000"/>
          <w:lang w:val="el-GR"/>
        </w:rPr>
        <w:t>-</w:t>
      </w:r>
      <w:r w:rsidRPr="009C3262">
        <w:rPr>
          <w:rFonts w:ascii="Arial" w:hAnsi="Arial" w:cs="Arial"/>
          <w:sz w:val="24"/>
          <w:szCs w:val="24"/>
          <w:u w:color="000000"/>
          <w:lang w:val="el-GR"/>
        </w:rPr>
        <w:t>ανταλλακτικά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τα εγχειρίδια και τα </w:t>
      </w:r>
      <w:r w:rsidRPr="009C3262">
        <w:rPr>
          <w:rFonts w:ascii="Arial" w:hAnsi="Arial" w:cs="Arial"/>
          <w:sz w:val="24"/>
          <w:szCs w:val="24"/>
          <w:u w:color="000000"/>
          <w:lang w:val="de-DE"/>
        </w:rPr>
        <w:t xml:space="preserve">CD </w:t>
      </w:r>
      <w:r w:rsidRPr="009C3262">
        <w:rPr>
          <w:rFonts w:ascii="Arial" w:hAnsi="Arial" w:cs="Arial"/>
          <w:sz w:val="24"/>
          <w:szCs w:val="24"/>
          <w:u w:color="000000"/>
          <w:lang w:val="el-GR"/>
        </w:rPr>
        <w:t xml:space="preserve">εγκατάστασης που καθορίζονται στις παραγράφους </w:t>
      </w:r>
      <w:r w:rsidRPr="009C3262">
        <w:rPr>
          <w:rFonts w:ascii="Arial" w:hAnsi="Arial" w:cs="Arial"/>
          <w:sz w:val="24"/>
          <w:szCs w:val="24"/>
          <w:u w:color="000000"/>
          <w:lang w:val="el-GR"/>
        </w:rPr>
        <w:t>5.1.10.1, 5.1.10.2, 5.1.10.</w:t>
      </w:r>
      <w:r w:rsidRPr="009C3262">
        <w:rPr>
          <w:rFonts w:ascii="Arial" w:hAnsi="Arial" w:cs="Arial"/>
          <w:sz w:val="24"/>
          <w:szCs w:val="24"/>
          <w:u w:color="000000"/>
          <w:lang w:val="el-GR"/>
        </w:rPr>
        <w:t xml:space="preserve">3, 5.1.10.4, 5.1.10.5 </w:t>
      </w:r>
      <w:r w:rsidRPr="009C3262">
        <w:rPr>
          <w:rFonts w:ascii="Arial" w:hAnsi="Arial" w:cs="Arial"/>
          <w:sz w:val="24"/>
          <w:szCs w:val="24"/>
          <w:u w:color="000000"/>
          <w:lang w:val="el-GR"/>
        </w:rPr>
        <w:t xml:space="preserve">και </w:t>
      </w:r>
      <w:r w:rsidRPr="009C3262">
        <w:rPr>
          <w:rFonts w:ascii="Arial" w:hAnsi="Arial" w:cs="Arial"/>
          <w:sz w:val="24"/>
          <w:szCs w:val="24"/>
          <w:u w:color="000000"/>
          <w:lang w:val="el-GR"/>
        </w:rPr>
        <w:t xml:space="preserve">5.1.10.9 </w:t>
      </w:r>
      <w:r w:rsidRPr="009C3262">
        <w:rPr>
          <w:rFonts w:ascii="Arial" w:hAnsi="Arial" w:cs="Arial"/>
          <w:sz w:val="24"/>
          <w:szCs w:val="24"/>
          <w:u w:color="000000"/>
          <w:lang w:val="el-GR"/>
        </w:rPr>
        <w:t>να παραδίδονται από τον προμηθευτή στην ενδιαφερόμενη Μονάδα επ</w:t>
      </w:r>
      <w:r w:rsidRPr="009C3262">
        <w:rPr>
          <w:rFonts w:ascii="Arial" w:hAnsi="Arial" w:cs="Arial"/>
          <w:sz w:val="24"/>
          <w:szCs w:val="24"/>
          <w:u w:color="000000"/>
          <w:lang w:val="ru-RU"/>
        </w:rPr>
        <w:t xml:space="preserve">' </w:t>
      </w:r>
      <w:r w:rsidRPr="009C3262">
        <w:rPr>
          <w:rFonts w:ascii="Arial" w:hAnsi="Arial" w:cs="Arial"/>
          <w:sz w:val="24"/>
          <w:szCs w:val="24"/>
          <w:u w:color="000000"/>
          <w:lang w:val="el-GR"/>
        </w:rPr>
        <w:t>ωφελεία της οποίας γίνεται ο διαγωνισμός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μέσω της επιτροπής παραλαβής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 xml:space="preserve">ενώ τα έγγραφα που καθορίζονται στις παραγράφους </w:t>
      </w:r>
      <w:r w:rsidRPr="009C3262">
        <w:rPr>
          <w:rFonts w:ascii="Arial" w:hAnsi="Arial" w:cs="Arial"/>
          <w:sz w:val="24"/>
          <w:szCs w:val="24"/>
          <w:u w:color="000000"/>
          <w:lang w:val="el-GR"/>
        </w:rPr>
        <w:t xml:space="preserve">5.1.10.6, 5.1.10.7, 5.1.10.8, 5.1.10.10 </w:t>
      </w:r>
      <w:r w:rsidRPr="009C3262">
        <w:rPr>
          <w:rFonts w:ascii="Arial" w:hAnsi="Arial" w:cs="Arial"/>
          <w:sz w:val="24"/>
          <w:szCs w:val="24"/>
          <w:u w:color="000000"/>
          <w:lang w:val="el-GR"/>
        </w:rPr>
        <w:t>και αφορούν την εγγύηση καλής λειτουργίας και παροχή ανταλλακτικών</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τα μηχανολογικά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ηλεκτρικά</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ηλεκτρονικά σχέδια και το πιστοποιητικό ποιοτικού ελέγχου να παραδίδονται πάλι μέσω της επιτροπής παραλαβής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στην ίδια Μ</w:t>
      </w:r>
      <w:r w:rsidRPr="009C3262">
        <w:rPr>
          <w:rFonts w:ascii="Arial" w:hAnsi="Arial" w:cs="Arial"/>
          <w:sz w:val="24"/>
          <w:szCs w:val="24"/>
          <w:u w:color="000000"/>
          <w:lang w:val="el-GR"/>
        </w:rPr>
        <w:t>ονάδα</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εντός ντοσιέ και συγκεκριμένα στο τμήμα εκείνο που θα γίνει η εγκατάσταση του μηχανήματος</w:t>
      </w:r>
      <w:r w:rsidRPr="009C3262">
        <w:rPr>
          <w:rFonts w:ascii="Arial" w:hAnsi="Arial" w:cs="Arial"/>
          <w:sz w:val="24"/>
          <w:szCs w:val="24"/>
          <w:u w:color="000000"/>
          <w:lang w:val="el-GR"/>
        </w:rPr>
        <w:t>.</w:t>
      </w:r>
    </w:p>
    <w:p w:rsidR="00AF7318" w:rsidRPr="009C3262" w:rsidRDefault="00AF7318">
      <w:pPr>
        <w:pStyle w:val="Default"/>
        <w:spacing w:line="99" w:lineRule="atLeast"/>
        <w:jc w:val="both"/>
        <w:rPr>
          <w:rFonts w:ascii="Arial" w:eastAsia="Times New Roman" w:hAnsi="Arial" w:cs="Arial"/>
          <w:sz w:val="24"/>
          <w:szCs w:val="24"/>
          <w:u w:color="000000"/>
          <w:lang w:val="el-GR"/>
        </w:rPr>
      </w:pP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5.2 Επιθεωρήσεις / Δοκιμές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5.2.1</w:t>
      </w:r>
      <w:r w:rsidRPr="009C3262">
        <w:rPr>
          <w:rFonts w:ascii="Arial" w:hAnsi="Arial" w:cs="Arial"/>
          <w:lang w:val="el-GR"/>
        </w:rPr>
        <w:t xml:space="preserve"> </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5.2.2 Έλεγχος Παραλαβής</w:t>
      </w:r>
      <w:r w:rsidRPr="009C3262">
        <w:rPr>
          <w:rFonts w:ascii="Arial" w:hAnsi="Arial" w:cs="Arial"/>
          <w:lang w:val="el-GR"/>
        </w:rPr>
        <w:t xml:space="preserve"> Ο έλεγχος παραλαβής να γίνει, μετά την εγκατάσταση του υπό προμήθεια είδους, σε πλήρη </w:t>
      </w:r>
      <w:r w:rsidRPr="009C3262">
        <w:rPr>
          <w:rFonts w:ascii="Arial" w:hAnsi="Arial" w:cs="Arial"/>
          <w:lang w:val="el-GR"/>
        </w:rPr>
        <w:t>λειτουργία ενώπιον επιτροπής, η οποία θα προβεί εκτός των άλλων και στους παρακάτω ελέγχους: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5.2.2.1 Μακροσκοπικός Έλεγχος </w:t>
      </w:r>
      <w:r w:rsidRPr="009C3262">
        <w:rPr>
          <w:rFonts w:ascii="Arial" w:hAnsi="Arial" w:cs="Arial"/>
          <w:lang w:val="el-GR"/>
        </w:rPr>
        <w:t>Κατ' αυτόν θα ελεγχθεί από την επιτροπή:</w:t>
      </w:r>
      <w:r w:rsidRPr="009C3262">
        <w:rPr>
          <w:rFonts w:ascii="Arial" w:eastAsia="Arial Unicode MS" w:hAnsi="Arial" w:cs="Arial"/>
          <w:lang w:val="el-GR"/>
        </w:rPr>
        <w:br/>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5.2.2.1.1 </w:t>
      </w:r>
      <w:r w:rsidRPr="009C3262">
        <w:rPr>
          <w:rFonts w:ascii="Arial" w:hAnsi="Arial" w:cs="Arial"/>
          <w:lang w:val="el-GR"/>
        </w:rPr>
        <w:t xml:space="preserve">Η καλή κατάσταση του εν λόγω είδους απόπλευράς πληρότητας, </w:t>
      </w:r>
      <w:r w:rsidRPr="009C3262">
        <w:rPr>
          <w:rFonts w:ascii="Arial" w:hAnsi="Arial" w:cs="Arial"/>
          <w:lang w:val="el-GR"/>
        </w:rPr>
        <w:t xml:space="preserve">εμφάνισης, λειτουργικότητας, κακώσεων ή φθορών. </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5.2.2.1.2 </w:t>
      </w:r>
      <w:r w:rsidRPr="009C3262">
        <w:rPr>
          <w:rFonts w:ascii="Arial" w:hAnsi="Arial" w:cs="Arial"/>
          <w:lang w:val="el-GR"/>
        </w:rPr>
        <w:t>Η συμφωνία των χαρακτηριστικών στοιχείων με αυτά που προσδιορίζονται στην παρούσα ΠΕΔ σε συνδυασμόμε τις συμφωνίες που συμπεριλαμβάνονται στη σύμβαση.</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5.2.2.1.3 </w:t>
      </w:r>
      <w:r w:rsidRPr="009C3262">
        <w:rPr>
          <w:rFonts w:ascii="Arial" w:hAnsi="Arial" w:cs="Arial"/>
          <w:lang w:val="el-GR"/>
        </w:rPr>
        <w:t>Η ύπαρξη των παρελκο</w:t>
      </w:r>
      <w:r w:rsidRPr="009C3262">
        <w:rPr>
          <w:rFonts w:ascii="Arial" w:hAnsi="Arial" w:cs="Arial"/>
          <w:lang w:val="el-GR"/>
        </w:rPr>
        <w:t>́μενων,συσκευών, ανταλλακτικών, εγγράφων - εντύπων, καθώς και των τεχνικών εγχειριδίων κ.λ.π. που αναφέρονται σε άλλες παραγράφους της παρούσας ΠΕΔ και τα οποία ο προμηθευτής είναι υποχρεωμένος να προσκομίσει.</w:t>
      </w:r>
    </w:p>
    <w:p w:rsidR="00AF7318" w:rsidRPr="009C3262" w:rsidRDefault="008A66F8">
      <w:pPr>
        <w:pStyle w:val="a"/>
        <w:widowControl w:val="0"/>
        <w:spacing w:after="240"/>
        <w:jc w:val="both"/>
        <w:rPr>
          <w:rFonts w:ascii="Arial" w:hAnsi="Arial" w:cs="Arial"/>
          <w:lang w:val="el-GR"/>
        </w:rPr>
      </w:pPr>
      <w:r w:rsidRPr="009C3262">
        <w:rPr>
          <w:rFonts w:ascii="Arial" w:hAnsi="Arial" w:cs="Arial"/>
          <w:lang w:val="el-GR"/>
        </w:rPr>
        <w:tab/>
      </w:r>
      <w:r w:rsidRPr="009C3262">
        <w:rPr>
          <w:rFonts w:ascii="Arial" w:hAnsi="Arial" w:cs="Arial"/>
          <w:lang w:val="el-GR"/>
        </w:rPr>
        <w:t xml:space="preserve">                                                    Σελ </w:t>
      </w:r>
      <w:r w:rsidRPr="009C3262">
        <w:rPr>
          <w:rFonts w:ascii="Arial" w:hAnsi="Arial" w:cs="Arial"/>
          <w:lang w:val="el-GR"/>
        </w:rPr>
        <w:t>15</w:t>
      </w:r>
      <w:r w:rsidRPr="009C3262">
        <w:rPr>
          <w:rFonts w:ascii="Arial" w:hAnsi="Arial" w:cs="Arial"/>
          <w:lang w:val="el-GR"/>
        </w:rPr>
        <w:tab/>
      </w:r>
      <w:r w:rsidRPr="009C3262">
        <w:rPr>
          <w:rFonts w:ascii="Arial" w:hAnsi="Arial" w:cs="Arial"/>
          <w:lang w:val="el-GR"/>
        </w:rPr>
        <w:tab/>
      </w:r>
      <w:r w:rsidRPr="009C3262">
        <w:rPr>
          <w:rFonts w:ascii="Arial" w:hAnsi="Arial" w:cs="Arial"/>
          <w:lang w:val="el-GR"/>
        </w:rPr>
        <w:tab/>
      </w:r>
      <w:r w:rsidRPr="009C3262">
        <w:rPr>
          <w:rFonts w:ascii="Arial" w:hAnsi="Arial" w:cs="Arial"/>
          <w:lang w:val="el-GR"/>
        </w:rPr>
        <w:tab/>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5.2.2.2 Λειτουργικός Έλεγχος </w:t>
      </w:r>
      <w:r w:rsidRPr="009C3262">
        <w:rPr>
          <w:rFonts w:ascii="Arial" w:hAnsi="Arial" w:cs="Arial"/>
          <w:lang w:val="el-GR"/>
        </w:rPr>
        <w:t>Κατά το λειτουργικό έλεγχο το υπό προμήθεια είδος θα υποστεί δοκιμή σε εργασία ρουτίνας για τουλάχιστον (5) εργάσιμες ημέρες. Μετά από αυτόν και ε</w:t>
      </w:r>
      <w:r w:rsidRPr="009C3262">
        <w:rPr>
          <w:rFonts w:ascii="Arial" w:hAnsi="Arial" w:cs="Arial"/>
          <w:lang w:val="el-GR"/>
        </w:rPr>
        <w:t xml:space="preserve">φόσον δεν παρατηρηθούν βλάβες ή αστοχίες και με </w:t>
      </w:r>
      <w:r w:rsidRPr="009C3262">
        <w:rPr>
          <w:rFonts w:ascii="Arial" w:hAnsi="Arial" w:cs="Arial"/>
          <w:lang w:val="el-GR"/>
        </w:rPr>
        <w:lastRenderedPageBreak/>
        <w:t>την προϋπόθεση ότι οι υπόλοιποι έλεγχοι δεν παρουσιάσουν προβλήματα θα πραγματοποιηθεί η παραλαβή με τη σύνταξη του αντίστοιχου πρωτοκόλλου παραλαβής. Σε περίπτωση βλάβης, η εργασία ρουτι</w:t>
      </w:r>
      <w:r w:rsidRPr="009C3262">
        <w:rPr>
          <w:rFonts w:ascii="Arial" w:hAnsi="Arial" w:cs="Arial"/>
          <w:lang w:val="el-GR"/>
        </w:rPr>
        <w:t>́νας θα συνεχισθεί εκ νέου μετά την αποκατάσταση της για τουλάχιστον (5) εργάσιμες ημέρες σε εργασία ρουτίνας. Ο λειτουργικός έλεγχος να πραγματοποιηθεί παρουσία τουπρομηθευτή ή νόμιμου εκπροσώπου του, και με δική του ευθύνη.</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5.2.2.3 Λοι</w:t>
      </w:r>
      <w:r w:rsidRPr="009C3262">
        <w:rPr>
          <w:rFonts w:ascii="Arial" w:hAnsi="Arial" w:cs="Arial"/>
          <w:b/>
          <w:bCs/>
          <w:lang w:val="el-GR"/>
        </w:rPr>
        <w:t>ποί Έλεγχοι</w:t>
      </w:r>
      <w:r w:rsidRPr="009C3262">
        <w:rPr>
          <w:rFonts w:ascii="Arial" w:hAnsi="Arial" w:cs="Arial"/>
          <w:lang w:val="el-GR"/>
        </w:rPr>
        <w:t xml:space="preserve"> Η Υπηρεσία διατηρεί το δικαίωμα να ζητήσει μέσω της επιτροπής παραλαβής οποιονδήποτε επιπλέον έλεγχο που κρίνεται σκόπιμος και απαραίτητος με έξοδα του προμηθευτή χωρίς να δεσμεύεται από το χρόνο ελέγχου.</w:t>
      </w:r>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t>6. ΛΟΙΠΕΣ ΑΠΑΙΤΗΣ</w:t>
      </w:r>
      <w:r w:rsidRPr="009C3262">
        <w:rPr>
          <w:rFonts w:ascii="Arial" w:hAnsi="Arial" w:cs="Arial"/>
          <w:b/>
          <w:bCs/>
          <w:lang w:val="el-GR"/>
        </w:rPr>
        <w:t>ΕΙΣ</w:t>
      </w:r>
      <w:r w:rsidRPr="009C3262">
        <w:rPr>
          <w:rFonts w:ascii="Arial" w:eastAsia="Arial Unicode MS" w:hAnsi="Arial" w:cs="Arial"/>
          <w:lang w:val="el-GR"/>
        </w:rPr>
        <w:br/>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6.1 </w:t>
      </w:r>
      <w:r w:rsidRPr="009C3262">
        <w:rPr>
          <w:rFonts w:ascii="Arial" w:hAnsi="Arial" w:cs="Arial"/>
          <w:lang w:val="el-GR"/>
        </w:rPr>
        <w:t>Η παράδοση και η παραλαβή του υπό προμήθεια είδους να γίνει σε 45 ημέρες από την υπογραφή της σύμβασης, σε πλήρη λειτουργία στην έδρα της Μονάδας επ' ωφελεία της οποίας γίνεται ο διαγωνισμός, με δαπάνες, ευθύνη και μέριμνα του</w:t>
      </w:r>
      <w:r w:rsidRPr="009C3262">
        <w:rPr>
          <w:rFonts w:ascii="Arial" w:hAnsi="Arial" w:cs="Arial"/>
          <w:lang w:val="el-GR"/>
        </w:rPr>
        <w:t xml:space="preserve"> προμηθευτή.</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6.2 </w:t>
      </w:r>
      <w:r w:rsidRPr="009C3262">
        <w:rPr>
          <w:rFonts w:ascii="Arial" w:hAnsi="Arial" w:cs="Arial"/>
          <w:lang w:val="el-GR"/>
        </w:rPr>
        <w:t>Ο προμηθευτής υποχρεούται να πληρώσει ποινική ρήτρα που θα καθοριστεί στη σύμβαση, για κάθε ημέρα καθυστέρησης, στις παρακάτω περιπτώσεις:</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6.2.1 </w:t>
      </w:r>
      <w:r w:rsidRPr="009C3262">
        <w:rPr>
          <w:rFonts w:ascii="Arial" w:hAnsi="Arial" w:cs="Arial"/>
          <w:lang w:val="el-GR"/>
        </w:rPr>
        <w:t xml:space="preserve">Αν ο προμηθευτής παραδώσει εκπρόθεσμα το υλικό. Η επιτροπή τεχνικής </w:t>
      </w:r>
      <w:r w:rsidRPr="009C3262">
        <w:rPr>
          <w:rFonts w:ascii="Arial" w:hAnsi="Arial" w:cs="Arial"/>
          <w:lang w:val="el-GR"/>
        </w:rPr>
        <w:t>αξιολόγησης μπορεί κατά την κρίση της κάθε συμμετέχοντα προμηθευτή έγγραφες διευκρινίσεις επί των αναγραφόμενων στην προσφορά του, καθώς και οποιοδήποτε συμπληρωματικό στοιχείο για την εξακρίβωση των τεχνικών χαρακτηριστικών και των δυνα</w:t>
      </w:r>
      <w:r w:rsidRPr="009C3262">
        <w:rPr>
          <w:rFonts w:ascii="Arial" w:hAnsi="Arial" w:cs="Arial"/>
          <w:lang w:val="el-GR"/>
        </w:rPr>
        <w:t>τοτήτων του υπό προμήθεια είδους ή ακόμα, αν είναι δυνατό και την επίδειξη του σε λειτουργία</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6.2.2 </w:t>
      </w:r>
      <w:r w:rsidRPr="009C3262">
        <w:rPr>
          <w:rFonts w:ascii="Arial" w:hAnsi="Arial" w:cs="Arial"/>
          <w:lang w:val="el-GR"/>
        </w:rPr>
        <w:t>Αν η επιτροπή παραλαβής αρνηθεί να παραλάβει το υπό προμήθεια είδος για τυχόν παραβιάσεις των όρων της σύμβασης ή της τεχνικής περιγρα</w:t>
      </w:r>
      <w:r w:rsidRPr="009C3262">
        <w:rPr>
          <w:rFonts w:ascii="Arial" w:hAnsi="Arial" w:cs="Arial"/>
          <w:lang w:val="el-GR"/>
        </w:rPr>
        <w:t>φής από τον προμηθευτή.</w:t>
      </w:r>
    </w:p>
    <w:p w:rsidR="00AF7318" w:rsidRPr="009C3262" w:rsidRDefault="008A66F8">
      <w:pPr>
        <w:pStyle w:val="a"/>
        <w:widowControl w:val="0"/>
        <w:spacing w:after="240"/>
        <w:jc w:val="both"/>
        <w:rPr>
          <w:rFonts w:ascii="Arial" w:hAnsi="Arial" w:cs="Arial"/>
          <w:lang w:val="el-GR"/>
        </w:rPr>
      </w:pPr>
      <w:r w:rsidRPr="009C3262">
        <w:rPr>
          <w:rFonts w:ascii="Arial" w:hAnsi="Arial" w:cs="Arial"/>
          <w:b/>
          <w:bCs/>
          <w:lang w:val="el-GR"/>
        </w:rPr>
        <w:t xml:space="preserve">6.3 </w:t>
      </w:r>
      <w:r w:rsidRPr="009C3262">
        <w:rPr>
          <w:rFonts w:ascii="Arial" w:hAnsi="Arial" w:cs="Arial"/>
          <w:lang w:val="el-GR"/>
        </w:rPr>
        <w:t>Κατά την αξιολόγηση θα ληφθούν υπόψη η εμπειρία και η αξιοπιστία του προμηθευτή - κατασκευαστικού οίκου από άλλες προμήθειες στις Ένοπλες Δυνάμεις, σε Οργανισμούς, στο Δημόσιο κ.λ.π.</w:t>
      </w:r>
    </w:p>
    <w:p w:rsidR="00AF7318" w:rsidRPr="009C3262" w:rsidRDefault="00AF7318">
      <w:pPr>
        <w:pStyle w:val="a"/>
        <w:widowControl w:val="0"/>
        <w:spacing w:after="240"/>
        <w:jc w:val="both"/>
        <w:rPr>
          <w:rFonts w:ascii="Arial" w:hAnsi="Arial" w:cs="Arial"/>
          <w:lang w:val="el-GR"/>
        </w:rPr>
      </w:pPr>
    </w:p>
    <w:p w:rsidR="00AF7318" w:rsidRPr="009C3262" w:rsidRDefault="00AF7318">
      <w:pPr>
        <w:pStyle w:val="a"/>
        <w:widowControl w:val="0"/>
        <w:spacing w:after="240"/>
        <w:jc w:val="both"/>
        <w:rPr>
          <w:rFonts w:ascii="Arial" w:hAnsi="Arial" w:cs="Arial"/>
          <w:lang w:val="el-GR"/>
        </w:rPr>
      </w:pPr>
    </w:p>
    <w:p w:rsidR="00AF7318" w:rsidRPr="009C3262" w:rsidRDefault="00AF7318">
      <w:pPr>
        <w:pStyle w:val="a"/>
        <w:widowControl w:val="0"/>
        <w:spacing w:after="240"/>
        <w:jc w:val="both"/>
        <w:rPr>
          <w:rFonts w:ascii="Arial" w:hAnsi="Arial" w:cs="Arial"/>
          <w:lang w:val="el-GR"/>
        </w:rPr>
      </w:pPr>
    </w:p>
    <w:p w:rsidR="00567764" w:rsidRDefault="00567764">
      <w:pPr>
        <w:pStyle w:val="a"/>
        <w:widowControl w:val="0"/>
        <w:spacing w:after="240"/>
        <w:jc w:val="both"/>
        <w:rPr>
          <w:rFonts w:ascii="Arial" w:hAnsi="Arial" w:cs="Arial"/>
          <w:b/>
          <w:bCs/>
          <w:lang w:val="el-GR"/>
        </w:rPr>
      </w:pPr>
    </w:p>
    <w:p w:rsidR="00567764" w:rsidRDefault="00567764">
      <w:pPr>
        <w:pStyle w:val="a"/>
        <w:widowControl w:val="0"/>
        <w:spacing w:after="240"/>
        <w:jc w:val="both"/>
        <w:rPr>
          <w:rFonts w:ascii="Arial" w:hAnsi="Arial" w:cs="Arial"/>
          <w:b/>
          <w:bCs/>
          <w:lang w:val="el-GR"/>
        </w:rPr>
      </w:pPr>
    </w:p>
    <w:p w:rsidR="00AF7318" w:rsidRPr="009C3262" w:rsidRDefault="008A66F8">
      <w:pPr>
        <w:pStyle w:val="a"/>
        <w:widowControl w:val="0"/>
        <w:spacing w:after="240"/>
        <w:jc w:val="both"/>
        <w:rPr>
          <w:rFonts w:ascii="Arial" w:hAnsi="Arial" w:cs="Arial"/>
          <w:b/>
          <w:bCs/>
          <w:lang w:val="el-GR"/>
        </w:rPr>
      </w:pPr>
      <w:r w:rsidRPr="009C3262">
        <w:rPr>
          <w:rFonts w:ascii="Arial" w:hAnsi="Arial" w:cs="Arial"/>
          <w:b/>
          <w:bCs/>
          <w:lang w:val="el-GR"/>
        </w:rPr>
        <w:lastRenderedPageBreak/>
        <w:t>7. ΠΕΡΙΕΧΟΜΕΝΟ Π</w:t>
      </w:r>
      <w:r w:rsidRPr="009C3262">
        <w:rPr>
          <w:rFonts w:ascii="Arial" w:hAnsi="Arial" w:cs="Arial"/>
          <w:b/>
          <w:bCs/>
          <w:lang w:val="el-GR"/>
        </w:rPr>
        <w:t>ΡΟΣΦΟΡΑΣ</w:t>
      </w:r>
    </w:p>
    <w:p w:rsidR="00AF7318" w:rsidRPr="009C3262" w:rsidRDefault="008A66F8">
      <w:pPr>
        <w:pStyle w:val="Default"/>
        <w:tabs>
          <w:tab w:val="left" w:pos="851"/>
          <w:tab w:val="left" w:pos="1133"/>
          <w:tab w:val="left" w:pos="1417"/>
          <w:tab w:val="left" w:pos="1700"/>
          <w:tab w:val="left" w:pos="1984"/>
          <w:tab w:val="left" w:pos="2268"/>
          <w:tab w:val="left" w:pos="2551"/>
          <w:tab w:val="left" w:pos="2835"/>
        </w:tabs>
        <w:spacing w:before="120" w:after="120" w:line="99" w:lineRule="atLeast"/>
        <w:ind w:firstLine="480"/>
        <w:jc w:val="both"/>
        <w:rPr>
          <w:rFonts w:ascii="Arial" w:eastAsia="Times New Roman" w:hAnsi="Arial" w:cs="Arial"/>
          <w:sz w:val="24"/>
          <w:szCs w:val="24"/>
          <w:u w:color="000000"/>
          <w:lang w:val="el-GR"/>
        </w:rPr>
      </w:pPr>
      <w:r w:rsidRPr="009C3262">
        <w:rPr>
          <w:rFonts w:ascii="Arial" w:hAnsi="Arial" w:cs="Arial"/>
          <w:b/>
          <w:bCs/>
          <w:sz w:val="24"/>
          <w:szCs w:val="24"/>
          <w:u w:color="000000"/>
          <w:lang w:val="de-DE"/>
        </w:rPr>
        <w:t xml:space="preserve">7.1     </w:t>
      </w:r>
      <w:r w:rsidRPr="009C3262">
        <w:rPr>
          <w:rFonts w:ascii="Arial" w:hAnsi="Arial" w:cs="Arial"/>
          <w:b/>
          <w:bCs/>
          <w:sz w:val="24"/>
          <w:szCs w:val="24"/>
          <w:u w:color="000000"/>
          <w:lang w:val="el-GR"/>
        </w:rPr>
        <w:t>Φύλλο Συμμόρφωσης</w:t>
      </w:r>
    </w:p>
    <w:p w:rsidR="00AF7318" w:rsidRPr="009C3262" w:rsidRDefault="008A66F8">
      <w:pPr>
        <w:pStyle w:val="Default"/>
        <w:tabs>
          <w:tab w:val="left" w:pos="851"/>
          <w:tab w:val="left" w:pos="1133"/>
          <w:tab w:val="left" w:pos="1417"/>
          <w:tab w:val="left" w:pos="1700"/>
          <w:tab w:val="left" w:pos="1984"/>
          <w:tab w:val="left" w:pos="2268"/>
          <w:tab w:val="left" w:pos="2551"/>
          <w:tab w:val="left" w:pos="2835"/>
        </w:tabs>
        <w:spacing w:before="120" w:after="120" w:line="99" w:lineRule="atLeast"/>
        <w:ind w:firstLine="480"/>
        <w:jc w:val="both"/>
        <w:rPr>
          <w:rStyle w:val="None"/>
          <w:rFonts w:ascii="Arial" w:eastAsia="Times New Roman" w:hAnsi="Arial" w:cs="Arial"/>
          <w:sz w:val="24"/>
          <w:szCs w:val="24"/>
          <w:u w:color="0432FF"/>
          <w:lang w:val="el-GR"/>
        </w:rPr>
      </w:pPr>
      <w:r w:rsidRPr="009C3262">
        <w:rPr>
          <w:rFonts w:ascii="Arial" w:eastAsia="Times New Roman" w:hAnsi="Arial" w:cs="Arial"/>
          <w:sz w:val="24"/>
          <w:szCs w:val="24"/>
          <w:u w:color="000000"/>
          <w:lang w:val="el-GR"/>
        </w:rPr>
        <w:tab/>
      </w:r>
      <w:r w:rsidRPr="009C3262">
        <w:rPr>
          <w:rFonts w:ascii="Arial" w:eastAsia="Times New Roman" w:hAnsi="Arial" w:cs="Arial"/>
          <w:sz w:val="24"/>
          <w:szCs w:val="24"/>
          <w:u w:color="000000"/>
          <w:lang w:val="el-GR"/>
        </w:rPr>
        <w:tab/>
        <w:t xml:space="preserve">Ο προμηθευτής είναι υποχρεωμένος στην προσφορά του να επισυνάψει Συμπληρωμένο αναλυτικό φυλλάδιο με τίτλο </w:t>
      </w:r>
      <w:r w:rsidRPr="009C3262">
        <w:rPr>
          <w:rFonts w:ascii="Arial" w:hAnsi="Arial" w:cs="Arial"/>
          <w:sz w:val="24"/>
          <w:szCs w:val="24"/>
          <w:u w:color="000000"/>
          <w:lang w:val="el-GR"/>
        </w:rPr>
        <w:t xml:space="preserve">&lt;&lt; </w:t>
      </w:r>
      <w:r w:rsidRPr="009C3262">
        <w:rPr>
          <w:rFonts w:ascii="Arial" w:hAnsi="Arial" w:cs="Arial"/>
          <w:sz w:val="24"/>
          <w:szCs w:val="24"/>
          <w:u w:color="000000"/>
          <w:lang w:val="el-GR"/>
        </w:rPr>
        <w:t xml:space="preserve">ΕΝΤΥΠΟ ΣΥΜΟΡΦΩΣΗΣ ΠΡΟΣ ΠΡΟΔΙΑΓΡΑΦΗ ΕΝΟΠΛΩΝ ΔΥΝΑΜΕΩΝ </w:t>
      </w:r>
      <w:r w:rsidRPr="009C3262">
        <w:rPr>
          <w:rFonts w:ascii="Arial" w:hAnsi="Arial" w:cs="Arial"/>
          <w:sz w:val="24"/>
          <w:szCs w:val="24"/>
          <w:u w:color="000000"/>
          <w:lang w:val="el-GR"/>
        </w:rPr>
        <w:t xml:space="preserve">&gt;&gt;, </w:t>
      </w:r>
      <w:r w:rsidRPr="009C3262">
        <w:rPr>
          <w:rFonts w:ascii="Arial" w:hAnsi="Arial" w:cs="Arial"/>
          <w:sz w:val="24"/>
          <w:szCs w:val="24"/>
          <w:u w:color="000000"/>
          <w:lang w:val="el-GR"/>
        </w:rPr>
        <w:t xml:space="preserve">υπόδειγμα του οποίου </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με οδηγίες συμπλήρωσης</w:t>
      </w:r>
      <w:r w:rsidRPr="009C3262">
        <w:rPr>
          <w:rFonts w:ascii="Arial" w:hAnsi="Arial" w:cs="Arial"/>
          <w:sz w:val="24"/>
          <w:szCs w:val="24"/>
          <w:u w:color="000000"/>
          <w:lang w:val="el-GR"/>
        </w:rPr>
        <w:t xml:space="preserve">, </w:t>
      </w:r>
      <w:r w:rsidRPr="009C3262">
        <w:rPr>
          <w:rFonts w:ascii="Arial" w:hAnsi="Arial" w:cs="Arial"/>
          <w:sz w:val="24"/>
          <w:szCs w:val="24"/>
          <w:u w:color="000000"/>
          <w:lang w:val="el-GR"/>
        </w:rPr>
        <w:t>βρίσκετ</w:t>
      </w:r>
      <w:r w:rsidRPr="009C3262">
        <w:rPr>
          <w:rFonts w:ascii="Arial" w:hAnsi="Arial" w:cs="Arial"/>
          <w:sz w:val="24"/>
          <w:szCs w:val="24"/>
          <w:u w:color="000000"/>
          <w:lang w:val="el-GR"/>
        </w:rPr>
        <w:t xml:space="preserve">αι  αναρτημένο στην ιστοσελίδα  </w:t>
      </w:r>
      <w:r w:rsidRPr="009C3262">
        <w:rPr>
          <w:rFonts w:ascii="Arial" w:hAnsi="Arial" w:cs="Arial"/>
          <w:sz w:val="24"/>
          <w:szCs w:val="24"/>
          <w:u w:color="000000"/>
          <w:lang w:val="el-GR"/>
        </w:rPr>
        <w:t xml:space="preserve">&lt;&lt; </w:t>
      </w:r>
      <w:r w:rsidRPr="009C3262">
        <w:rPr>
          <w:rFonts w:ascii="Arial" w:hAnsi="Arial" w:cs="Arial"/>
          <w:sz w:val="24"/>
          <w:szCs w:val="24"/>
          <w:u w:color="000000"/>
          <w:lang w:val="el-GR"/>
        </w:rPr>
        <w:t>ΠΡΟΔΙΑΓΡΑΦΕΣ ΕΝΟΠΛΩΝ ΔΥΝΑΜΕΩΝ</w:t>
      </w:r>
      <w:r w:rsidRPr="009C3262">
        <w:rPr>
          <w:rFonts w:ascii="Arial" w:hAnsi="Arial" w:cs="Arial"/>
          <w:sz w:val="24"/>
          <w:szCs w:val="24"/>
          <w:u w:color="000000"/>
          <w:lang w:val="el-GR"/>
        </w:rPr>
        <w:t>&gt;&gt;  (</w:t>
      </w:r>
      <w:hyperlink r:id="rId7" w:history="1">
        <w:r w:rsidRPr="009C3262">
          <w:rPr>
            <w:rStyle w:val="Hyperlink0"/>
            <w:rFonts w:ascii="Arial" w:hAnsi="Arial" w:cs="Arial"/>
            <w:sz w:val="24"/>
            <w:szCs w:val="24"/>
          </w:rPr>
          <w:t>http</w:t>
        </w:r>
        <w:r w:rsidRPr="009C3262">
          <w:rPr>
            <w:rStyle w:val="Hyperlink0"/>
            <w:rFonts w:ascii="Arial" w:hAnsi="Arial" w:cs="Arial"/>
            <w:sz w:val="24"/>
            <w:szCs w:val="24"/>
            <w:lang w:val="el-GR"/>
          </w:rPr>
          <w:t>://</w:t>
        </w:r>
        <w:r w:rsidRPr="009C3262">
          <w:rPr>
            <w:rStyle w:val="Hyperlink0"/>
            <w:rFonts w:ascii="Arial" w:hAnsi="Arial" w:cs="Arial"/>
            <w:sz w:val="24"/>
            <w:szCs w:val="24"/>
          </w:rPr>
          <w:t>www</w:t>
        </w:r>
        <w:r w:rsidRPr="009C3262">
          <w:rPr>
            <w:rStyle w:val="Hyperlink0"/>
            <w:rFonts w:ascii="Arial" w:hAnsi="Arial" w:cs="Arial"/>
            <w:sz w:val="24"/>
            <w:szCs w:val="24"/>
            <w:lang w:val="el-GR"/>
          </w:rPr>
          <w:t>.</w:t>
        </w:r>
        <w:r w:rsidRPr="009C3262">
          <w:rPr>
            <w:rStyle w:val="Hyperlink0"/>
            <w:rFonts w:ascii="Arial" w:hAnsi="Arial" w:cs="Arial"/>
            <w:sz w:val="24"/>
            <w:szCs w:val="24"/>
          </w:rPr>
          <w:t>geetha</w:t>
        </w:r>
        <w:r w:rsidRPr="009C3262">
          <w:rPr>
            <w:rStyle w:val="Hyperlink0"/>
            <w:rFonts w:ascii="Arial" w:hAnsi="Arial" w:cs="Arial"/>
            <w:sz w:val="24"/>
            <w:szCs w:val="24"/>
            <w:lang w:val="el-GR"/>
          </w:rPr>
          <w:t>.</w:t>
        </w:r>
        <w:r w:rsidRPr="009C3262">
          <w:rPr>
            <w:rStyle w:val="Hyperlink0"/>
            <w:rFonts w:ascii="Arial" w:hAnsi="Arial" w:cs="Arial"/>
            <w:sz w:val="24"/>
            <w:szCs w:val="24"/>
          </w:rPr>
          <w:t>mil</w:t>
        </w:r>
        <w:r w:rsidRPr="009C3262">
          <w:rPr>
            <w:rStyle w:val="Hyperlink0"/>
            <w:rFonts w:ascii="Arial" w:hAnsi="Arial" w:cs="Arial"/>
            <w:sz w:val="24"/>
            <w:szCs w:val="24"/>
            <w:lang w:val="el-GR"/>
          </w:rPr>
          <w:t>.</w:t>
        </w:r>
        <w:r w:rsidRPr="009C3262">
          <w:rPr>
            <w:rStyle w:val="Hyperlink0"/>
            <w:rFonts w:ascii="Arial" w:hAnsi="Arial" w:cs="Arial"/>
            <w:sz w:val="24"/>
            <w:szCs w:val="24"/>
          </w:rPr>
          <w:t>gr</w:t>
        </w:r>
      </w:hyperlink>
      <w:r w:rsidRPr="009C3262">
        <w:rPr>
          <w:rStyle w:val="None"/>
          <w:rFonts w:ascii="Arial" w:hAnsi="Arial" w:cs="Arial"/>
          <w:color w:val="0432FF"/>
          <w:sz w:val="24"/>
          <w:szCs w:val="24"/>
          <w:u w:val="single" w:color="0432FF"/>
          <w:lang w:val="el-GR"/>
        </w:rPr>
        <w:t xml:space="preserve">) </w:t>
      </w:r>
      <w:r w:rsidRPr="009C3262">
        <w:rPr>
          <w:rStyle w:val="None"/>
          <w:rFonts w:ascii="Arial" w:hAnsi="Arial" w:cs="Arial"/>
          <w:color w:val="0432FF"/>
          <w:sz w:val="24"/>
          <w:szCs w:val="24"/>
          <w:u w:color="0432FF"/>
          <w:lang w:val="de-DE"/>
        </w:rPr>
        <w:t xml:space="preserve">  </w:t>
      </w:r>
      <w:r w:rsidRPr="009C3262">
        <w:rPr>
          <w:rStyle w:val="None"/>
          <w:rFonts w:ascii="Arial" w:hAnsi="Arial" w:cs="Arial"/>
          <w:sz w:val="24"/>
          <w:szCs w:val="24"/>
          <w:u w:color="0432FF"/>
          <w:lang w:val="el-GR"/>
        </w:rPr>
        <w:t xml:space="preserve">επιλέγοντας αρχικά </w:t>
      </w:r>
      <w:r w:rsidRPr="009C3262">
        <w:rPr>
          <w:rStyle w:val="None"/>
          <w:rFonts w:ascii="Arial" w:hAnsi="Arial" w:cs="Arial"/>
          <w:sz w:val="24"/>
          <w:szCs w:val="24"/>
          <w:u w:color="0432FF"/>
          <w:lang w:val="el-GR"/>
        </w:rPr>
        <w:t xml:space="preserve">&lt;&lt; </w:t>
      </w:r>
      <w:r w:rsidRPr="009C3262">
        <w:rPr>
          <w:rStyle w:val="None"/>
          <w:rFonts w:ascii="Arial" w:hAnsi="Arial" w:cs="Arial"/>
          <w:sz w:val="24"/>
          <w:szCs w:val="24"/>
          <w:u w:color="0432FF"/>
          <w:lang w:val="el-GR"/>
        </w:rPr>
        <w:t>ΝΟΜΟΘΕΣΙΑ</w:t>
      </w:r>
      <w:r w:rsidRPr="009C3262">
        <w:rPr>
          <w:rStyle w:val="None"/>
          <w:rFonts w:ascii="Arial" w:hAnsi="Arial" w:cs="Arial"/>
          <w:sz w:val="24"/>
          <w:szCs w:val="24"/>
          <w:u w:color="0432FF"/>
          <w:lang w:val="el-GR"/>
        </w:rPr>
        <w:t>-</w:t>
      </w:r>
      <w:r w:rsidRPr="009C3262">
        <w:rPr>
          <w:rStyle w:val="None"/>
          <w:rFonts w:ascii="Arial" w:hAnsi="Arial" w:cs="Arial"/>
          <w:sz w:val="24"/>
          <w:szCs w:val="24"/>
          <w:u w:color="0432FF"/>
          <w:lang w:val="el-GR"/>
        </w:rPr>
        <w:t>ΕΝΤΥΠΑ</w:t>
      </w:r>
      <w:r w:rsidRPr="009C3262">
        <w:rPr>
          <w:rStyle w:val="None"/>
          <w:rFonts w:ascii="Arial" w:hAnsi="Arial" w:cs="Arial"/>
          <w:sz w:val="24"/>
          <w:szCs w:val="24"/>
          <w:u w:color="0432FF"/>
          <w:lang w:val="el-GR"/>
        </w:rPr>
        <w:t>-</w:t>
      </w:r>
      <w:r w:rsidRPr="009C3262">
        <w:rPr>
          <w:rStyle w:val="None"/>
          <w:rFonts w:ascii="Arial" w:hAnsi="Arial" w:cs="Arial"/>
          <w:sz w:val="24"/>
          <w:szCs w:val="24"/>
          <w:u w:color="0432FF"/>
          <w:lang w:val="el-GR"/>
        </w:rPr>
        <w:t>ΥΠΟΔΕΙΓΜΑΤΑ</w:t>
      </w:r>
      <w:r w:rsidRPr="009C3262">
        <w:rPr>
          <w:rStyle w:val="None"/>
          <w:rFonts w:ascii="Arial" w:hAnsi="Arial" w:cs="Arial"/>
          <w:sz w:val="24"/>
          <w:szCs w:val="24"/>
          <w:u w:color="0432FF"/>
          <w:lang w:val="el-GR"/>
        </w:rPr>
        <w:t xml:space="preserve">&gt;&gt; </w:t>
      </w:r>
      <w:r w:rsidRPr="009C3262">
        <w:rPr>
          <w:rStyle w:val="None"/>
          <w:rFonts w:ascii="Arial" w:hAnsi="Arial" w:cs="Arial"/>
          <w:sz w:val="24"/>
          <w:szCs w:val="24"/>
          <w:u w:color="0432FF"/>
          <w:lang w:val="el-GR"/>
        </w:rPr>
        <w:t xml:space="preserve">και στη συνέχεια </w:t>
      </w:r>
      <w:r w:rsidRPr="009C3262">
        <w:rPr>
          <w:rStyle w:val="None"/>
          <w:rFonts w:ascii="Arial" w:hAnsi="Arial" w:cs="Arial"/>
          <w:sz w:val="24"/>
          <w:szCs w:val="24"/>
          <w:u w:color="0432FF"/>
          <w:lang w:val="el-GR"/>
        </w:rPr>
        <w:t xml:space="preserve">&lt;&lt; </w:t>
      </w:r>
      <w:r w:rsidRPr="009C3262">
        <w:rPr>
          <w:rStyle w:val="None"/>
          <w:rFonts w:ascii="Arial" w:hAnsi="Arial" w:cs="Arial"/>
          <w:sz w:val="24"/>
          <w:szCs w:val="24"/>
          <w:u w:color="0432FF"/>
          <w:lang w:val="el-GR"/>
        </w:rPr>
        <w:t>ΕΝΤΥΠΑ</w:t>
      </w:r>
      <w:r w:rsidRPr="009C3262">
        <w:rPr>
          <w:rStyle w:val="None"/>
          <w:rFonts w:ascii="Arial" w:hAnsi="Arial" w:cs="Arial"/>
          <w:sz w:val="24"/>
          <w:szCs w:val="24"/>
          <w:u w:color="0432FF"/>
          <w:lang w:val="el-GR"/>
        </w:rPr>
        <w:t>&gt;&gt;.</w:t>
      </w:r>
    </w:p>
    <w:p w:rsidR="00AF7318" w:rsidRPr="009C3262" w:rsidRDefault="008A66F8">
      <w:pPr>
        <w:pStyle w:val="Default"/>
        <w:tabs>
          <w:tab w:val="left" w:pos="851"/>
          <w:tab w:val="left" w:pos="1133"/>
          <w:tab w:val="left" w:pos="1417"/>
          <w:tab w:val="left" w:pos="1700"/>
          <w:tab w:val="left" w:pos="1984"/>
          <w:tab w:val="left" w:pos="2268"/>
          <w:tab w:val="left" w:pos="2551"/>
          <w:tab w:val="left" w:pos="2835"/>
        </w:tabs>
        <w:spacing w:before="120" w:after="120" w:line="99" w:lineRule="atLeast"/>
        <w:jc w:val="both"/>
        <w:rPr>
          <w:rStyle w:val="None"/>
          <w:rFonts w:ascii="Arial" w:eastAsia="Times New Roman" w:hAnsi="Arial" w:cs="Arial"/>
          <w:sz w:val="24"/>
          <w:szCs w:val="24"/>
          <w:u w:color="000000"/>
          <w:lang w:val="el-GR"/>
        </w:rPr>
      </w:pPr>
      <w:r w:rsidRPr="009C3262">
        <w:rPr>
          <w:rStyle w:val="None"/>
          <w:rFonts w:ascii="Arial" w:hAnsi="Arial" w:cs="Arial"/>
          <w:b/>
          <w:bCs/>
          <w:sz w:val="24"/>
          <w:szCs w:val="24"/>
          <w:u w:val="single" w:color="000000"/>
          <w:lang w:val="el-GR"/>
        </w:rPr>
        <w:t xml:space="preserve">ΠΡΟΣΦΟΡΑ ΧΩΡΙΣ Ή ΜΕ ΕΛΛΙΠΕΣ ΦΥΛΛΟ </w:t>
      </w:r>
      <w:r w:rsidRPr="009C3262">
        <w:rPr>
          <w:rStyle w:val="None"/>
          <w:rFonts w:ascii="Arial" w:hAnsi="Arial" w:cs="Arial"/>
          <w:b/>
          <w:bCs/>
          <w:sz w:val="24"/>
          <w:szCs w:val="24"/>
          <w:u w:val="single" w:color="000000"/>
          <w:lang w:val="el-GR"/>
        </w:rPr>
        <w:t>ΣΥΜΜΟΡΦΩΣΗΣ ΘΑ ΑΠΟΡΡΙΠΤΕΤΑΙ</w:t>
      </w:r>
      <w:r w:rsidRPr="009C3262">
        <w:rPr>
          <w:rStyle w:val="None"/>
          <w:rFonts w:ascii="Arial" w:hAnsi="Arial" w:cs="Arial"/>
          <w:b/>
          <w:bCs/>
          <w:sz w:val="24"/>
          <w:szCs w:val="24"/>
          <w:u w:color="000000"/>
          <w:lang w:val="el-GR"/>
        </w:rPr>
        <w:t>.</w:t>
      </w:r>
    </w:p>
    <w:p w:rsidR="00AF7318" w:rsidRPr="009C3262" w:rsidRDefault="008A66F8">
      <w:pPr>
        <w:pStyle w:val="Default"/>
        <w:tabs>
          <w:tab w:val="left" w:pos="1158"/>
          <w:tab w:val="left" w:pos="1984"/>
          <w:tab w:val="left" w:pos="2835"/>
        </w:tabs>
        <w:spacing w:before="239" w:line="99" w:lineRule="atLeast"/>
        <w:jc w:val="both"/>
        <w:rPr>
          <w:rStyle w:val="None"/>
          <w:rFonts w:ascii="Arial" w:eastAsia="Times New Roman" w:hAnsi="Arial" w:cs="Arial"/>
          <w:sz w:val="24"/>
          <w:szCs w:val="24"/>
          <w:u w:color="000000"/>
          <w:lang w:val="el-GR"/>
        </w:rPr>
      </w:pPr>
      <w:r w:rsidRPr="009C3262">
        <w:rPr>
          <w:rStyle w:val="None"/>
          <w:rFonts w:ascii="Arial" w:hAnsi="Arial" w:cs="Arial"/>
          <w:sz w:val="24"/>
          <w:szCs w:val="24"/>
          <w:u w:color="000000"/>
          <w:lang w:val="de-DE"/>
        </w:rPr>
        <w:t xml:space="preserve">       </w:t>
      </w:r>
      <w:r w:rsidRPr="009C3262">
        <w:rPr>
          <w:rStyle w:val="None"/>
          <w:rFonts w:ascii="Arial" w:hAnsi="Arial" w:cs="Arial"/>
          <w:b/>
          <w:bCs/>
          <w:sz w:val="24"/>
          <w:szCs w:val="24"/>
          <w:u w:color="000000"/>
          <w:lang w:val="el-GR"/>
        </w:rPr>
        <w:t>7.2</w:t>
      </w:r>
      <w:r w:rsidRPr="009C3262">
        <w:rPr>
          <w:rStyle w:val="None"/>
          <w:rFonts w:ascii="Arial" w:hAnsi="Arial" w:cs="Arial"/>
          <w:b/>
          <w:bCs/>
          <w:sz w:val="24"/>
          <w:szCs w:val="24"/>
          <w:u w:color="000000"/>
          <w:lang w:val="el-GR"/>
        </w:rPr>
        <w:tab/>
      </w:r>
      <w:r w:rsidRPr="009C3262">
        <w:rPr>
          <w:rStyle w:val="None"/>
          <w:rFonts w:ascii="Arial" w:hAnsi="Arial" w:cs="Arial"/>
          <w:sz w:val="24"/>
          <w:szCs w:val="24"/>
          <w:u w:color="000000"/>
          <w:lang w:val="el-GR"/>
        </w:rPr>
        <w:t xml:space="preserve"> Τα έγγραφα που αναφέρονται στην παράγραφο </w:t>
      </w:r>
      <w:r w:rsidRPr="009C3262">
        <w:rPr>
          <w:rStyle w:val="None"/>
          <w:rFonts w:ascii="Arial" w:hAnsi="Arial" w:cs="Arial"/>
          <w:sz w:val="24"/>
          <w:szCs w:val="24"/>
          <w:u w:color="000000"/>
          <w:lang w:val="el-GR"/>
        </w:rPr>
        <w:t>5.1.1</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t xml:space="preserve"> </w:t>
      </w:r>
    </w:p>
    <w:p w:rsidR="00AF7318" w:rsidRPr="009C3262" w:rsidRDefault="008A66F8">
      <w:pPr>
        <w:pStyle w:val="a"/>
        <w:widowControl w:val="0"/>
        <w:spacing w:after="240"/>
        <w:jc w:val="both"/>
        <w:rPr>
          <w:rStyle w:val="None"/>
          <w:rFonts w:ascii="Arial" w:hAnsi="Arial" w:cs="Arial"/>
          <w:b/>
          <w:bCs/>
          <w:lang w:val="el-GR"/>
        </w:rPr>
      </w:pPr>
      <w:r w:rsidRPr="009C3262">
        <w:rPr>
          <w:rStyle w:val="None"/>
          <w:rFonts w:ascii="Arial" w:hAnsi="Arial" w:cs="Arial"/>
          <w:b/>
          <w:bCs/>
          <w:lang w:val="el-GR"/>
        </w:rPr>
        <w:t>8. ΣΗΜΕΙΩΣΕΙΣ</w:t>
      </w:r>
      <w:r w:rsidRPr="009C3262">
        <w:rPr>
          <w:rStyle w:val="None"/>
          <w:rFonts w:ascii="Arial" w:eastAsia="Arial Unicode MS" w:hAnsi="Arial" w:cs="Arial"/>
          <w:lang w:val="el-GR"/>
        </w:rPr>
        <w:br/>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t>8.1 ΑΠΑΡΑΒΑΤΟΙ ΟΡΟΙ</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lang w:val="el-GR"/>
        </w:rPr>
        <w:t xml:space="preserve">Τα παρακάτω ονομάζονται Απαράβατοι Όροι και μη κάλυψη έστω και ενός όρου </w:t>
      </w:r>
      <w:r w:rsidRPr="009C3262">
        <w:rPr>
          <w:rStyle w:val="None"/>
          <w:rFonts w:ascii="Arial" w:hAnsi="Arial" w:cs="Arial"/>
          <w:b/>
          <w:bCs/>
          <w:lang w:val="el-GR"/>
        </w:rPr>
        <w:t>ΣΗΜΑΙΝΕΙ ΑΠΟΡΡΙΨΗ ΤΗΣ ΠΡΟΣΦΟΡΑΣ</w:t>
      </w:r>
      <w:r w:rsidRPr="009C3262">
        <w:rPr>
          <w:rStyle w:val="None"/>
          <w:rFonts w:ascii="Arial" w:hAnsi="Arial" w:cs="Arial"/>
          <w:lang w:val="el-GR"/>
        </w:rPr>
        <w:t>. .</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t xml:space="preserve">8.1.1 </w:t>
      </w:r>
      <w:r w:rsidRPr="009C3262">
        <w:rPr>
          <w:rStyle w:val="None"/>
          <w:rFonts w:ascii="Arial" w:hAnsi="Arial" w:cs="Arial"/>
          <w:lang w:val="el-GR"/>
        </w:rPr>
        <w:t>Οι παράγραφοι 4.1, 4..2, 4.3 (και υποπαράγραφοι), 5.1.1 (και υποπαράγραφοι) 5.2.2 (και υποπαράγραφοι), 4.7, 4.9 (και υποπαράγραφοι) ονομάζονται απαράβατοι όροι για το προς προμήθεια είδος.</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t xml:space="preserve">8.1.2 </w:t>
      </w:r>
      <w:r w:rsidRPr="009C3262">
        <w:rPr>
          <w:rStyle w:val="None"/>
          <w:rFonts w:ascii="Arial" w:hAnsi="Arial" w:cs="Arial"/>
          <w:lang w:val="el-GR"/>
        </w:rPr>
        <w:t>Ο προμηθευτής είναι υποχρεωμένος να παρέχει εκπ</w:t>
      </w:r>
      <w:r w:rsidRPr="009C3262">
        <w:rPr>
          <w:rStyle w:val="None"/>
          <w:rFonts w:ascii="Arial" w:hAnsi="Arial" w:cs="Arial"/>
          <w:lang w:val="el-GR"/>
        </w:rPr>
        <w:t>αίδευση στο προσωπικό της Υπηρεσίας σύμφωνα με τις παραγράφους 4.10.1 και 4.10.2 με δικά του έξοδα, διαθέτοντας εξειδικευμένο προσωπικό του.</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t xml:space="preserve">8.1.3 </w:t>
      </w:r>
      <w:r w:rsidRPr="009C3262">
        <w:rPr>
          <w:rStyle w:val="None"/>
          <w:rFonts w:ascii="Arial" w:hAnsi="Arial" w:cs="Arial"/>
          <w:lang w:val="el-GR"/>
        </w:rPr>
        <w:t>Ο προμηθευτής υποχρεούται να μεταφέρει και να παραδώσει το εν λόγω είδος πλήρες με δικά του</w:t>
      </w:r>
      <w:r w:rsidRPr="009C3262">
        <w:rPr>
          <w:rStyle w:val="None"/>
          <w:rFonts w:ascii="Arial" w:hAnsi="Arial" w:cs="Arial"/>
          <w:lang w:val="el-GR"/>
        </w:rPr>
        <w:t>ς έξοδα στις εγκαταστάσεις της Μονάδας, επ</w:t>
      </w:r>
      <w:r w:rsidRPr="009C3262">
        <w:rPr>
          <w:rStyle w:val="None"/>
          <w:rFonts w:ascii="Arial" w:hAnsi="Arial" w:cs="Arial"/>
          <w:position w:val="20"/>
          <w:lang w:val="el-GR"/>
        </w:rPr>
        <w:t xml:space="preserve">’ </w:t>
      </w:r>
      <w:r w:rsidRPr="009C3262">
        <w:rPr>
          <w:rStyle w:val="None"/>
          <w:rFonts w:ascii="Arial" w:hAnsi="Arial" w:cs="Arial"/>
          <w:lang w:val="el-GR"/>
        </w:rPr>
        <w:t>ωφελεία της οποίας πραγματοποιείται ο διαγωνισμός, καθώς και να εκτελέσει τις εργασίες που καθορίζονται στις παραγράφους 4.5.</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t xml:space="preserve">8.1.4 </w:t>
      </w:r>
      <w:r w:rsidRPr="009C3262">
        <w:rPr>
          <w:rStyle w:val="None"/>
          <w:rFonts w:ascii="Arial" w:hAnsi="Arial" w:cs="Arial"/>
          <w:lang w:val="el-GR"/>
        </w:rPr>
        <w:t>Να παρέχεται εγγύηση καλής λειτουργίας τουλάχιστον για τρία (3</w:t>
      </w:r>
      <w:r w:rsidRPr="009C3262">
        <w:rPr>
          <w:rStyle w:val="None"/>
          <w:rFonts w:ascii="Arial" w:hAnsi="Arial" w:cs="Arial"/>
          <w:lang w:val="el-GR"/>
        </w:rPr>
        <w:t>) χρόνια και συμμόρφωση ως προς τις υποχρεώσεις που καθορίζονται στην παράγραφο 4.9.1.</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t xml:space="preserve">8.1.5 </w:t>
      </w:r>
      <w:r w:rsidRPr="009C3262">
        <w:rPr>
          <w:rStyle w:val="None"/>
          <w:rFonts w:ascii="Arial" w:hAnsi="Arial" w:cs="Arial"/>
          <w:lang w:val="el-GR"/>
        </w:rPr>
        <w:t>Να παρέχεται εγγύηση εφοδιασμού της Υπηρεσίας με ανταλλακτικά και αναλώσιμα για τουλάχιστον δέκα (10) χρόνια και συμμόρφωση ως προς τις υποχρεώσεις</w:t>
      </w:r>
      <w:r w:rsidRPr="009C3262">
        <w:rPr>
          <w:rStyle w:val="None"/>
          <w:rFonts w:ascii="Arial" w:hAnsi="Arial" w:cs="Arial"/>
          <w:lang w:val="el-GR"/>
        </w:rPr>
        <w:t xml:space="preserve"> που </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lang w:val="el-GR"/>
        </w:rPr>
        <w:t>καθορίζονται στην παράγραφο 4.9.2.</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lastRenderedPageBreak/>
        <w:t xml:space="preserve">8.1.6 </w:t>
      </w:r>
      <w:r w:rsidRPr="009C3262">
        <w:rPr>
          <w:rStyle w:val="None"/>
          <w:rFonts w:ascii="Arial" w:hAnsi="Arial" w:cs="Arial"/>
          <w:lang w:val="el-GR"/>
        </w:rPr>
        <w:t>Να παραδίδονται μαζί με το προς προμήθεια υλικό και αυτά που καθορίζονται στην παράγραφο 5.1.10.</w:t>
      </w:r>
    </w:p>
    <w:p w:rsidR="00AF7318" w:rsidRPr="009C3262" w:rsidRDefault="008A66F8">
      <w:pPr>
        <w:pStyle w:val="a"/>
        <w:widowControl w:val="0"/>
        <w:spacing w:after="240"/>
        <w:jc w:val="both"/>
        <w:rPr>
          <w:rStyle w:val="None"/>
          <w:rFonts w:ascii="Arial" w:hAnsi="Arial" w:cs="Arial"/>
          <w:lang w:val="el-GR"/>
        </w:rPr>
      </w:pPr>
      <w:r w:rsidRPr="009C3262">
        <w:rPr>
          <w:rStyle w:val="None"/>
          <w:rFonts w:ascii="Arial" w:hAnsi="Arial" w:cs="Arial"/>
          <w:b/>
          <w:bCs/>
          <w:lang w:val="el-GR"/>
        </w:rPr>
        <w:t xml:space="preserve">8.1.7 </w:t>
      </w:r>
      <w:r w:rsidRPr="009C3262">
        <w:rPr>
          <w:rStyle w:val="None"/>
          <w:rFonts w:ascii="Arial" w:hAnsi="Arial" w:cs="Arial"/>
          <w:lang w:val="el-GR"/>
        </w:rPr>
        <w:t xml:space="preserve">Να κατατίθεται μαζί με την προσφορά </w:t>
      </w:r>
      <w:r w:rsidRPr="009C3262">
        <w:rPr>
          <w:rStyle w:val="None"/>
          <w:rFonts w:ascii="Arial" w:hAnsi="Arial" w:cs="Arial"/>
          <w:b/>
          <w:bCs/>
          <w:lang w:val="el-GR"/>
        </w:rPr>
        <w:t>ΦΥΛΛΟ ΣΥΜΜΟΡΦΩΣΗΣ</w:t>
      </w:r>
    </w:p>
    <w:p w:rsidR="00AF7318" w:rsidRPr="009C3262" w:rsidRDefault="008A66F8">
      <w:pPr>
        <w:pStyle w:val="Default"/>
        <w:tabs>
          <w:tab w:val="left" w:pos="1133"/>
        </w:tabs>
        <w:spacing w:before="239" w:line="99" w:lineRule="atLeast"/>
        <w:jc w:val="both"/>
        <w:rPr>
          <w:rStyle w:val="None"/>
          <w:rFonts w:ascii="Arial" w:eastAsia="Times New Roman" w:hAnsi="Arial" w:cs="Arial"/>
          <w:b/>
          <w:bCs/>
          <w:sz w:val="24"/>
          <w:szCs w:val="24"/>
          <w:u w:color="000000"/>
          <w:lang w:val="el-GR"/>
        </w:rPr>
      </w:pPr>
      <w:r w:rsidRPr="009C3262">
        <w:rPr>
          <w:rStyle w:val="None"/>
          <w:rFonts w:ascii="Arial" w:hAnsi="Arial" w:cs="Arial"/>
          <w:b/>
          <w:bCs/>
          <w:sz w:val="24"/>
          <w:szCs w:val="24"/>
          <w:u w:color="000000"/>
          <w:lang w:val="el-GR"/>
        </w:rPr>
        <w:t xml:space="preserve">9.     </w:t>
      </w:r>
      <w:r w:rsidRPr="009C3262">
        <w:rPr>
          <w:rStyle w:val="None"/>
          <w:rFonts w:ascii="Arial" w:hAnsi="Arial" w:cs="Arial"/>
          <w:b/>
          <w:bCs/>
          <w:sz w:val="24"/>
          <w:szCs w:val="24"/>
          <w:u w:color="000000"/>
          <w:lang w:val="el-GR"/>
        </w:rPr>
        <w:t xml:space="preserve">ΠΡΟΤΑΣΕΙΣ ΒΕΛΤΙΩΣΗΣ </w:t>
      </w:r>
      <w:r w:rsidRPr="009C3262">
        <w:rPr>
          <w:rStyle w:val="None"/>
          <w:rFonts w:ascii="Arial" w:hAnsi="Arial" w:cs="Arial"/>
          <w:b/>
          <w:bCs/>
          <w:sz w:val="24"/>
          <w:szCs w:val="24"/>
          <w:u w:color="000000"/>
          <w:lang w:val="el-GR"/>
        </w:rPr>
        <w:t>ΤΕΧΝΙΚΗΣ ΠΡΟΔΙΑΓΡΑΦΗΣ</w:t>
      </w:r>
    </w:p>
    <w:p w:rsidR="00AF7318" w:rsidRPr="009C3262" w:rsidRDefault="008A66F8">
      <w:pPr>
        <w:pStyle w:val="Default"/>
        <w:tabs>
          <w:tab w:val="left" w:pos="851"/>
          <w:tab w:val="left" w:pos="1133"/>
          <w:tab w:val="left" w:pos="1417"/>
          <w:tab w:val="left" w:pos="1700"/>
          <w:tab w:val="left" w:pos="1984"/>
          <w:tab w:val="left" w:pos="2268"/>
          <w:tab w:val="left" w:pos="2551"/>
          <w:tab w:val="left" w:pos="2835"/>
        </w:tabs>
        <w:spacing w:before="120" w:after="120" w:line="99" w:lineRule="atLeast"/>
        <w:ind w:firstLine="480"/>
        <w:jc w:val="both"/>
        <w:rPr>
          <w:rStyle w:val="None"/>
          <w:rFonts w:ascii="Arial" w:eastAsia="Times New Roman" w:hAnsi="Arial" w:cs="Arial"/>
          <w:sz w:val="24"/>
          <w:szCs w:val="24"/>
          <w:u w:color="0432FF"/>
          <w:lang w:val="el-GR"/>
        </w:rPr>
      </w:pPr>
      <w:r w:rsidRPr="009C3262">
        <w:rPr>
          <w:rStyle w:val="None"/>
          <w:rFonts w:ascii="Arial" w:hAnsi="Arial" w:cs="Arial"/>
          <w:sz w:val="24"/>
          <w:szCs w:val="24"/>
          <w:u w:color="000000"/>
          <w:lang w:val="el-GR"/>
        </w:rPr>
        <w:t xml:space="preserve"> </w:t>
      </w:r>
      <w:r w:rsidRPr="009C3262">
        <w:rPr>
          <w:rStyle w:val="None"/>
          <w:rFonts w:ascii="Arial" w:hAnsi="Arial" w:cs="Arial"/>
          <w:b/>
          <w:bCs/>
          <w:sz w:val="24"/>
          <w:szCs w:val="24"/>
          <w:u w:color="000000"/>
          <w:lang w:val="el-GR"/>
        </w:rPr>
        <w:t xml:space="preserve"> </w:t>
      </w:r>
      <w:r w:rsidRPr="009C3262">
        <w:rPr>
          <w:rStyle w:val="None"/>
          <w:rFonts w:ascii="Arial" w:hAnsi="Arial" w:cs="Arial"/>
          <w:sz w:val="24"/>
          <w:szCs w:val="24"/>
          <w:u w:color="000000"/>
          <w:lang w:val="el-GR"/>
        </w:rPr>
        <w:t>Στην διαδικτυακή τοποθεσία του ΓΕΕΘΑ</w:t>
      </w:r>
      <w:r w:rsidRPr="009C3262">
        <w:rPr>
          <w:rStyle w:val="None"/>
          <w:rFonts w:ascii="Arial" w:hAnsi="Arial" w:cs="Arial"/>
          <w:sz w:val="24"/>
          <w:szCs w:val="24"/>
          <w:u w:color="000000"/>
          <w:lang w:val="el-GR"/>
        </w:rPr>
        <w:t xml:space="preserve">, </w:t>
      </w:r>
      <w:r w:rsidRPr="009C3262">
        <w:rPr>
          <w:rStyle w:val="None"/>
          <w:rFonts w:ascii="Arial" w:hAnsi="Arial" w:cs="Arial"/>
          <w:sz w:val="24"/>
          <w:szCs w:val="24"/>
          <w:u w:color="000000"/>
          <w:lang w:val="el-GR"/>
        </w:rPr>
        <w:t xml:space="preserve">για τις Προδιαγραφές Ενόπλων Δυνάμεων </w:t>
      </w:r>
      <w:r w:rsidRPr="009C3262">
        <w:rPr>
          <w:rStyle w:val="None"/>
          <w:rFonts w:ascii="Arial" w:hAnsi="Arial" w:cs="Arial"/>
          <w:sz w:val="24"/>
          <w:szCs w:val="24"/>
          <w:u w:color="000000"/>
          <w:lang w:val="el-GR"/>
        </w:rPr>
        <w:t>(</w:t>
      </w:r>
      <w:hyperlink r:id="rId8" w:history="1">
        <w:r w:rsidRPr="009C3262">
          <w:rPr>
            <w:rStyle w:val="Hyperlink0"/>
            <w:rFonts w:ascii="Arial" w:hAnsi="Arial" w:cs="Arial"/>
            <w:sz w:val="24"/>
            <w:szCs w:val="24"/>
          </w:rPr>
          <w:t>http</w:t>
        </w:r>
        <w:r w:rsidRPr="009C3262">
          <w:rPr>
            <w:rStyle w:val="Hyperlink0"/>
            <w:rFonts w:ascii="Arial" w:hAnsi="Arial" w:cs="Arial"/>
            <w:sz w:val="24"/>
            <w:szCs w:val="24"/>
            <w:lang w:val="el-GR"/>
          </w:rPr>
          <w:t>://</w:t>
        </w:r>
        <w:r w:rsidRPr="009C3262">
          <w:rPr>
            <w:rStyle w:val="Hyperlink0"/>
            <w:rFonts w:ascii="Arial" w:hAnsi="Arial" w:cs="Arial"/>
            <w:sz w:val="24"/>
            <w:szCs w:val="24"/>
          </w:rPr>
          <w:t>www</w:t>
        </w:r>
        <w:r w:rsidRPr="009C3262">
          <w:rPr>
            <w:rStyle w:val="Hyperlink0"/>
            <w:rFonts w:ascii="Arial" w:hAnsi="Arial" w:cs="Arial"/>
            <w:sz w:val="24"/>
            <w:szCs w:val="24"/>
            <w:lang w:val="el-GR"/>
          </w:rPr>
          <w:t>.</w:t>
        </w:r>
        <w:r w:rsidRPr="009C3262">
          <w:rPr>
            <w:rStyle w:val="Hyperlink0"/>
            <w:rFonts w:ascii="Arial" w:hAnsi="Arial" w:cs="Arial"/>
            <w:sz w:val="24"/>
            <w:szCs w:val="24"/>
          </w:rPr>
          <w:t>geetha</w:t>
        </w:r>
        <w:r w:rsidRPr="009C3262">
          <w:rPr>
            <w:rStyle w:val="Hyperlink0"/>
            <w:rFonts w:ascii="Arial" w:hAnsi="Arial" w:cs="Arial"/>
            <w:sz w:val="24"/>
            <w:szCs w:val="24"/>
            <w:lang w:val="el-GR"/>
          </w:rPr>
          <w:t>.</w:t>
        </w:r>
        <w:r w:rsidRPr="009C3262">
          <w:rPr>
            <w:rStyle w:val="Hyperlink0"/>
            <w:rFonts w:ascii="Arial" w:hAnsi="Arial" w:cs="Arial"/>
            <w:sz w:val="24"/>
            <w:szCs w:val="24"/>
          </w:rPr>
          <w:t>mil</w:t>
        </w:r>
        <w:r w:rsidRPr="009C3262">
          <w:rPr>
            <w:rStyle w:val="Hyperlink0"/>
            <w:rFonts w:ascii="Arial" w:hAnsi="Arial" w:cs="Arial"/>
            <w:sz w:val="24"/>
            <w:szCs w:val="24"/>
            <w:lang w:val="el-GR"/>
          </w:rPr>
          <w:t>.</w:t>
        </w:r>
        <w:r w:rsidRPr="009C3262">
          <w:rPr>
            <w:rStyle w:val="Hyperlink0"/>
            <w:rFonts w:ascii="Arial" w:hAnsi="Arial" w:cs="Arial"/>
            <w:sz w:val="24"/>
            <w:szCs w:val="24"/>
          </w:rPr>
          <w:t>gr</w:t>
        </w:r>
      </w:hyperlink>
      <w:r w:rsidRPr="009C3262">
        <w:rPr>
          <w:rStyle w:val="None"/>
          <w:rFonts w:ascii="Arial" w:hAnsi="Arial" w:cs="Arial"/>
          <w:color w:val="0432FF"/>
          <w:sz w:val="24"/>
          <w:szCs w:val="24"/>
          <w:u w:val="single" w:color="0432FF"/>
          <w:lang w:val="el-GR"/>
        </w:rPr>
        <w:t xml:space="preserve">) , </w:t>
      </w:r>
      <w:r w:rsidRPr="009C3262">
        <w:rPr>
          <w:rStyle w:val="None"/>
          <w:rFonts w:ascii="Arial" w:hAnsi="Arial" w:cs="Arial"/>
          <w:color w:val="0432FF"/>
          <w:sz w:val="24"/>
          <w:szCs w:val="24"/>
          <w:u w:color="0432FF"/>
          <w:lang w:val="el-GR"/>
        </w:rPr>
        <w:t xml:space="preserve"> </w:t>
      </w:r>
      <w:r w:rsidRPr="009C3262">
        <w:rPr>
          <w:rStyle w:val="None"/>
          <w:rFonts w:ascii="Arial" w:hAnsi="Arial" w:cs="Arial"/>
          <w:sz w:val="24"/>
          <w:szCs w:val="24"/>
          <w:u w:color="0432FF"/>
          <w:lang w:val="el-GR"/>
        </w:rPr>
        <w:t xml:space="preserve">υπό το θέμα </w:t>
      </w:r>
      <w:r w:rsidRPr="009C3262">
        <w:rPr>
          <w:rStyle w:val="None"/>
          <w:rFonts w:ascii="Arial" w:hAnsi="Arial" w:cs="Arial"/>
          <w:sz w:val="24"/>
          <w:szCs w:val="24"/>
          <w:u w:color="0432FF"/>
          <w:lang w:val="el-GR"/>
        </w:rPr>
        <w:t>&lt;&lt;</w:t>
      </w:r>
      <w:r w:rsidRPr="009C3262">
        <w:rPr>
          <w:rStyle w:val="None"/>
          <w:rFonts w:ascii="Arial" w:hAnsi="Arial" w:cs="Arial"/>
          <w:sz w:val="24"/>
          <w:szCs w:val="24"/>
          <w:u w:color="0432FF"/>
          <w:lang w:val="el-GR"/>
        </w:rPr>
        <w:t>ΕΝΤΥΠΑ</w:t>
      </w:r>
      <w:r w:rsidRPr="009C3262">
        <w:rPr>
          <w:rStyle w:val="None"/>
          <w:rFonts w:ascii="Arial" w:hAnsi="Arial" w:cs="Arial"/>
          <w:sz w:val="24"/>
          <w:szCs w:val="24"/>
          <w:u w:color="0432FF"/>
          <w:lang w:val="el-GR"/>
        </w:rPr>
        <w:t xml:space="preserve">&gt;&gt;, </w:t>
      </w:r>
      <w:r w:rsidRPr="009C3262">
        <w:rPr>
          <w:rStyle w:val="None"/>
          <w:rFonts w:ascii="Arial" w:hAnsi="Arial" w:cs="Arial"/>
          <w:sz w:val="24"/>
          <w:szCs w:val="24"/>
          <w:u w:color="0432FF"/>
          <w:lang w:val="el-GR"/>
        </w:rPr>
        <w:t xml:space="preserve">παρέχεται </w:t>
      </w:r>
      <w:r w:rsidRPr="009C3262">
        <w:rPr>
          <w:rStyle w:val="None"/>
          <w:rFonts w:ascii="Arial" w:hAnsi="Arial" w:cs="Arial"/>
          <w:sz w:val="24"/>
          <w:szCs w:val="24"/>
          <w:u w:color="0432FF"/>
          <w:lang w:val="el-GR"/>
        </w:rPr>
        <w:t>&lt;&lt;</w:t>
      </w:r>
      <w:r w:rsidRPr="009C3262">
        <w:rPr>
          <w:rStyle w:val="None"/>
          <w:rFonts w:ascii="Arial" w:hAnsi="Arial" w:cs="Arial"/>
          <w:sz w:val="24"/>
          <w:szCs w:val="24"/>
          <w:u w:color="0432FF"/>
          <w:lang w:val="el-GR"/>
        </w:rPr>
        <w:t>ΕΝΤΥΠΟ ΣΧΟΛΙΑΣΜΟΥ ΣΧΕΔΙΟΥ Ή ΕΓΚΕΚΡΙΜΕΝΗΣ ΠΕΔ</w:t>
      </w:r>
      <w:r w:rsidRPr="009C3262">
        <w:rPr>
          <w:rStyle w:val="None"/>
          <w:rFonts w:ascii="Arial" w:hAnsi="Arial" w:cs="Arial"/>
          <w:sz w:val="24"/>
          <w:szCs w:val="24"/>
          <w:u w:color="0432FF"/>
          <w:lang w:val="el-GR"/>
        </w:rPr>
        <w:t xml:space="preserve">&gt;&gt;, </w:t>
      </w:r>
      <w:r w:rsidRPr="009C3262">
        <w:rPr>
          <w:rStyle w:val="None"/>
          <w:rFonts w:ascii="Arial" w:hAnsi="Arial" w:cs="Arial"/>
          <w:sz w:val="24"/>
          <w:szCs w:val="24"/>
          <w:u w:color="0432FF"/>
          <w:lang w:val="el-GR"/>
        </w:rPr>
        <w:t>με το οποίο είναι δυνατός ο σχολιασμός της παρούσας προδιαγραφής</w:t>
      </w:r>
      <w:r w:rsidRPr="009C3262">
        <w:rPr>
          <w:rStyle w:val="None"/>
          <w:rFonts w:ascii="Arial" w:hAnsi="Arial" w:cs="Arial"/>
          <w:sz w:val="24"/>
          <w:szCs w:val="24"/>
          <w:u w:color="0432FF"/>
          <w:lang w:val="el-GR"/>
        </w:rPr>
        <w:t xml:space="preserve">, </w:t>
      </w:r>
      <w:r w:rsidRPr="009C3262">
        <w:rPr>
          <w:rStyle w:val="None"/>
          <w:rFonts w:ascii="Arial" w:hAnsi="Arial" w:cs="Arial"/>
          <w:sz w:val="24"/>
          <w:szCs w:val="24"/>
          <w:u w:color="0432FF"/>
          <w:lang w:val="el-GR"/>
        </w:rPr>
        <w:t>για την βελτίωσή της</w:t>
      </w:r>
      <w:r w:rsidRPr="009C3262">
        <w:rPr>
          <w:rStyle w:val="None"/>
          <w:rFonts w:ascii="Arial" w:hAnsi="Arial" w:cs="Arial"/>
          <w:sz w:val="24"/>
          <w:szCs w:val="24"/>
          <w:u w:color="0432FF"/>
          <w:lang w:val="el-GR"/>
        </w:rPr>
        <w:t>.</w:t>
      </w:r>
    </w:p>
    <w:p w:rsidR="00AF7318" w:rsidRPr="009C3262" w:rsidRDefault="00AF7318">
      <w:pPr>
        <w:pStyle w:val="Default"/>
        <w:tabs>
          <w:tab w:val="left" w:pos="851"/>
          <w:tab w:val="left" w:pos="1133"/>
          <w:tab w:val="left" w:pos="1417"/>
          <w:tab w:val="left" w:pos="1700"/>
          <w:tab w:val="left" w:pos="1984"/>
          <w:tab w:val="left" w:pos="2268"/>
          <w:tab w:val="left" w:pos="2551"/>
          <w:tab w:val="left" w:pos="2835"/>
        </w:tabs>
        <w:spacing w:before="120" w:after="120" w:line="99" w:lineRule="atLeast"/>
        <w:ind w:firstLine="480"/>
        <w:jc w:val="both"/>
        <w:rPr>
          <w:rStyle w:val="None"/>
          <w:rFonts w:ascii="Arial" w:eastAsia="Times New Roman" w:hAnsi="Arial" w:cs="Arial"/>
          <w:i/>
          <w:iCs/>
          <w:sz w:val="24"/>
          <w:szCs w:val="24"/>
          <w:u w:color="0432FF"/>
          <w:lang w:val="el-GR"/>
        </w:rPr>
      </w:pPr>
    </w:p>
    <w:p w:rsidR="00AF7318" w:rsidRPr="009C3262" w:rsidRDefault="008A66F8">
      <w:pPr>
        <w:pStyle w:val="Default"/>
        <w:tabs>
          <w:tab w:val="left" w:pos="1133"/>
        </w:tabs>
        <w:spacing w:before="120" w:line="99" w:lineRule="atLeast"/>
        <w:jc w:val="center"/>
        <w:rPr>
          <w:rStyle w:val="None"/>
          <w:rFonts w:ascii="Arial" w:eastAsia="Times New Roman" w:hAnsi="Arial" w:cs="Arial"/>
          <w:sz w:val="24"/>
          <w:szCs w:val="24"/>
          <w:u w:color="0432FF"/>
        </w:rPr>
      </w:pPr>
      <w:r w:rsidRPr="009C3262">
        <w:rPr>
          <w:rStyle w:val="None"/>
          <w:rFonts w:ascii="Arial" w:hAnsi="Arial" w:cs="Arial"/>
          <w:i/>
          <w:iCs/>
          <w:sz w:val="24"/>
          <w:szCs w:val="24"/>
          <w:u w:color="0432FF"/>
          <w:lang w:val="de-DE"/>
        </w:rPr>
        <w:t xml:space="preserve">                                </w:t>
      </w:r>
      <w:r w:rsidRPr="009C3262">
        <w:rPr>
          <w:rStyle w:val="None"/>
          <w:rFonts w:ascii="Arial" w:hAnsi="Arial" w:cs="Arial"/>
          <w:i/>
          <w:iCs/>
          <w:sz w:val="24"/>
          <w:szCs w:val="24"/>
          <w:u w:color="0432FF"/>
          <w:lang w:val="el-GR"/>
        </w:rPr>
        <w:t xml:space="preserve">                                                                            </w:t>
      </w:r>
      <w:r w:rsidRPr="009C3262">
        <w:rPr>
          <w:rStyle w:val="None"/>
          <w:rFonts w:ascii="Arial" w:hAnsi="Arial" w:cs="Arial"/>
          <w:sz w:val="24"/>
          <w:szCs w:val="24"/>
          <w:u w:color="0432FF"/>
        </w:rPr>
        <w:t xml:space="preserve">ΣΥΝΤΑΞΗ  </w:t>
      </w:r>
    </w:p>
    <w:p w:rsidR="00AF7318" w:rsidRPr="009C3262" w:rsidRDefault="008A66F8">
      <w:pPr>
        <w:pStyle w:val="Default"/>
        <w:tabs>
          <w:tab w:val="left" w:pos="1133"/>
        </w:tabs>
        <w:spacing w:before="120" w:line="99" w:lineRule="atLeast"/>
        <w:jc w:val="right"/>
        <w:rPr>
          <w:rStyle w:val="None"/>
          <w:rFonts w:ascii="Arial" w:eastAsia="Times New Roman" w:hAnsi="Arial" w:cs="Arial"/>
          <w:sz w:val="24"/>
          <w:szCs w:val="24"/>
          <w:u w:color="0432FF"/>
        </w:rPr>
      </w:pPr>
      <w:r w:rsidRPr="009C3262">
        <w:rPr>
          <w:rStyle w:val="None"/>
          <w:rFonts w:ascii="Arial" w:hAnsi="Arial" w:cs="Arial"/>
          <w:sz w:val="24"/>
          <w:szCs w:val="24"/>
          <w:u w:color="0432FF"/>
        </w:rPr>
        <w:t xml:space="preserve">Επγός </w:t>
      </w:r>
      <w:r w:rsidRPr="009C3262">
        <w:rPr>
          <w:rStyle w:val="None"/>
          <w:rFonts w:ascii="Arial" w:hAnsi="Arial" w:cs="Arial"/>
          <w:sz w:val="24"/>
          <w:szCs w:val="24"/>
          <w:u w:color="0432FF"/>
        </w:rPr>
        <w:t>(</w:t>
      </w:r>
      <w:r w:rsidRPr="009C3262">
        <w:rPr>
          <w:rStyle w:val="None"/>
          <w:rFonts w:ascii="Arial" w:hAnsi="Arial" w:cs="Arial"/>
          <w:sz w:val="24"/>
          <w:szCs w:val="24"/>
          <w:u w:color="0432FF"/>
        </w:rPr>
        <w:t>ΥΙ</w:t>
      </w:r>
      <w:r w:rsidRPr="009C3262">
        <w:rPr>
          <w:rStyle w:val="None"/>
          <w:rFonts w:ascii="Arial" w:hAnsi="Arial" w:cs="Arial"/>
          <w:sz w:val="24"/>
          <w:szCs w:val="24"/>
          <w:u w:color="0432FF"/>
        </w:rPr>
        <w:t xml:space="preserve">) </w:t>
      </w:r>
      <w:r w:rsidRPr="009C3262">
        <w:rPr>
          <w:rStyle w:val="None"/>
          <w:rFonts w:ascii="Arial" w:hAnsi="Arial" w:cs="Arial"/>
          <w:sz w:val="24"/>
          <w:szCs w:val="24"/>
          <w:u w:color="0432FF"/>
        </w:rPr>
        <w:t xml:space="preserve">Βεράνης Σωτήριος </w:t>
      </w:r>
    </w:p>
    <w:p w:rsidR="00AF7318" w:rsidRPr="009C3262" w:rsidRDefault="008A66F8">
      <w:pPr>
        <w:pStyle w:val="Default"/>
        <w:tabs>
          <w:tab w:val="left" w:pos="1133"/>
        </w:tabs>
        <w:spacing w:before="120" w:line="99" w:lineRule="atLeast"/>
        <w:jc w:val="right"/>
        <w:rPr>
          <w:rFonts w:ascii="Arial" w:hAnsi="Arial" w:cs="Arial"/>
        </w:rPr>
      </w:pPr>
      <w:r w:rsidRPr="009C3262">
        <w:rPr>
          <w:rStyle w:val="None"/>
          <w:rFonts w:ascii="Arial" w:hAnsi="Arial" w:cs="Arial"/>
          <w:sz w:val="24"/>
          <w:szCs w:val="24"/>
          <w:u w:color="0432FF"/>
          <w:lang w:val="de-DE"/>
        </w:rPr>
        <w:t xml:space="preserve">                                                              Επιμελητής Νευροχειρουργικής Κλινικής</w:t>
      </w:r>
    </w:p>
    <w:sectPr w:rsidR="00AF7318" w:rsidRPr="009C326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6F8" w:rsidRDefault="008A66F8">
      <w:r>
        <w:separator/>
      </w:r>
    </w:p>
  </w:endnote>
  <w:endnote w:type="continuationSeparator" w:id="0">
    <w:p w:rsidR="008A66F8" w:rsidRDefault="008A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6F8" w:rsidRDefault="008A66F8">
      <w:r>
        <w:separator/>
      </w:r>
    </w:p>
  </w:footnote>
  <w:footnote w:type="continuationSeparator" w:id="0">
    <w:p w:rsidR="008A66F8" w:rsidRDefault="008A6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52F"/>
    <w:multiLevelType w:val="hybridMultilevel"/>
    <w:tmpl w:val="3AEA8DB4"/>
    <w:numStyleLink w:val="ImportedStyle1"/>
  </w:abstractNum>
  <w:abstractNum w:abstractNumId="1" w15:restartNumberingAfterBreak="0">
    <w:nsid w:val="1B0E315C"/>
    <w:multiLevelType w:val="hybridMultilevel"/>
    <w:tmpl w:val="CA9E8506"/>
    <w:styleLink w:val="ImportedStyle3"/>
    <w:lvl w:ilvl="0" w:tplc="C1BCFD98">
      <w:start w:val="1"/>
      <w:numFmt w:val="decimal"/>
      <w:lvlText w:val="%1."/>
      <w:lvlJc w:val="left"/>
      <w:pPr>
        <w:tabs>
          <w:tab w:val="num" w:pos="220"/>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0ECEDAA">
      <w:start w:val="1"/>
      <w:numFmt w:val="decimal"/>
      <w:lvlText w:val="%2."/>
      <w:lvlJc w:val="left"/>
      <w:pPr>
        <w:tabs>
          <w:tab w:val="left" w:pos="220"/>
          <w:tab w:val="left" w:pos="720"/>
          <w:tab w:val="num" w:pos="9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EDAEF62">
      <w:start w:val="1"/>
      <w:numFmt w:val="decimal"/>
      <w:lvlText w:val="%3."/>
      <w:lvlJc w:val="left"/>
      <w:pPr>
        <w:tabs>
          <w:tab w:val="left" w:pos="220"/>
          <w:tab w:val="left" w:pos="720"/>
          <w:tab w:val="num" w:pos="16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4344DD8C">
      <w:start w:val="1"/>
      <w:numFmt w:val="decimal"/>
      <w:lvlText w:val="%4."/>
      <w:lvlJc w:val="left"/>
      <w:pPr>
        <w:tabs>
          <w:tab w:val="left" w:pos="220"/>
          <w:tab w:val="left" w:pos="720"/>
          <w:tab w:val="num" w:pos="23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B7E02EC">
      <w:start w:val="1"/>
      <w:numFmt w:val="decimal"/>
      <w:lvlText w:val="%5."/>
      <w:lvlJc w:val="left"/>
      <w:pPr>
        <w:tabs>
          <w:tab w:val="left" w:pos="220"/>
          <w:tab w:val="left" w:pos="720"/>
          <w:tab w:val="num" w:pos="31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816B154">
      <w:start w:val="1"/>
      <w:numFmt w:val="decimal"/>
      <w:lvlText w:val="%6."/>
      <w:lvlJc w:val="left"/>
      <w:pPr>
        <w:tabs>
          <w:tab w:val="left" w:pos="220"/>
          <w:tab w:val="left" w:pos="720"/>
          <w:tab w:val="num" w:pos="38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8907DF8">
      <w:start w:val="1"/>
      <w:numFmt w:val="decimal"/>
      <w:lvlText w:val="%7."/>
      <w:lvlJc w:val="left"/>
      <w:pPr>
        <w:tabs>
          <w:tab w:val="left" w:pos="220"/>
          <w:tab w:val="left" w:pos="720"/>
          <w:tab w:val="num" w:pos="45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878D598">
      <w:start w:val="1"/>
      <w:numFmt w:val="decimal"/>
      <w:lvlText w:val="%8."/>
      <w:lvlJc w:val="left"/>
      <w:pPr>
        <w:tabs>
          <w:tab w:val="left" w:pos="220"/>
          <w:tab w:val="left" w:pos="720"/>
          <w:tab w:val="num" w:pos="526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896EBF6">
      <w:start w:val="1"/>
      <w:numFmt w:val="decimal"/>
      <w:lvlText w:val="%9."/>
      <w:lvlJc w:val="left"/>
      <w:pPr>
        <w:tabs>
          <w:tab w:val="left" w:pos="220"/>
          <w:tab w:val="left" w:pos="720"/>
          <w:tab w:val="num" w:pos="598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0441FE"/>
    <w:multiLevelType w:val="hybridMultilevel"/>
    <w:tmpl w:val="CF9E642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15:restartNumberingAfterBreak="0">
    <w:nsid w:val="2E733E11"/>
    <w:multiLevelType w:val="hybridMultilevel"/>
    <w:tmpl w:val="C5BEAF14"/>
    <w:numStyleLink w:val="ImportedStyle5"/>
  </w:abstractNum>
  <w:abstractNum w:abstractNumId="4" w15:restartNumberingAfterBreak="0">
    <w:nsid w:val="32604EF7"/>
    <w:multiLevelType w:val="hybridMultilevel"/>
    <w:tmpl w:val="3AEA8DB4"/>
    <w:styleLink w:val="ImportedStyle1"/>
    <w:lvl w:ilvl="0" w:tplc="A336DC48">
      <w:start w:val="1"/>
      <w:numFmt w:val="decimal"/>
      <w:lvlText w:val="%1."/>
      <w:lvlJc w:val="left"/>
      <w:pPr>
        <w:tabs>
          <w:tab w:val="num" w:pos="220"/>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4286868">
      <w:start w:val="1"/>
      <w:numFmt w:val="decimal"/>
      <w:lvlText w:val="%2."/>
      <w:lvlJc w:val="left"/>
      <w:pPr>
        <w:tabs>
          <w:tab w:val="left" w:pos="220"/>
          <w:tab w:val="left" w:pos="720"/>
          <w:tab w:val="num" w:pos="9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8F46022">
      <w:start w:val="1"/>
      <w:numFmt w:val="decimal"/>
      <w:lvlText w:val="%3."/>
      <w:lvlJc w:val="left"/>
      <w:pPr>
        <w:tabs>
          <w:tab w:val="left" w:pos="220"/>
          <w:tab w:val="left" w:pos="720"/>
          <w:tab w:val="num" w:pos="16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82E3992">
      <w:start w:val="1"/>
      <w:numFmt w:val="decimal"/>
      <w:lvlText w:val="%4."/>
      <w:lvlJc w:val="left"/>
      <w:pPr>
        <w:tabs>
          <w:tab w:val="left" w:pos="220"/>
          <w:tab w:val="left" w:pos="720"/>
          <w:tab w:val="num" w:pos="23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504A528">
      <w:start w:val="1"/>
      <w:numFmt w:val="decimal"/>
      <w:lvlText w:val="%5."/>
      <w:lvlJc w:val="left"/>
      <w:pPr>
        <w:tabs>
          <w:tab w:val="left" w:pos="220"/>
          <w:tab w:val="left" w:pos="720"/>
          <w:tab w:val="num" w:pos="31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6789822">
      <w:start w:val="1"/>
      <w:numFmt w:val="decimal"/>
      <w:lvlText w:val="%6."/>
      <w:lvlJc w:val="left"/>
      <w:pPr>
        <w:tabs>
          <w:tab w:val="left" w:pos="220"/>
          <w:tab w:val="left" w:pos="720"/>
          <w:tab w:val="num" w:pos="38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6C071FA">
      <w:start w:val="1"/>
      <w:numFmt w:val="decimal"/>
      <w:lvlText w:val="%7."/>
      <w:lvlJc w:val="left"/>
      <w:pPr>
        <w:tabs>
          <w:tab w:val="left" w:pos="220"/>
          <w:tab w:val="left" w:pos="720"/>
          <w:tab w:val="num" w:pos="45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8A6CD32">
      <w:start w:val="1"/>
      <w:numFmt w:val="decimal"/>
      <w:lvlText w:val="%8."/>
      <w:lvlJc w:val="left"/>
      <w:pPr>
        <w:tabs>
          <w:tab w:val="left" w:pos="220"/>
          <w:tab w:val="left" w:pos="720"/>
          <w:tab w:val="num" w:pos="526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F1C3312">
      <w:start w:val="1"/>
      <w:numFmt w:val="decimal"/>
      <w:lvlText w:val="%9."/>
      <w:lvlJc w:val="left"/>
      <w:pPr>
        <w:tabs>
          <w:tab w:val="left" w:pos="220"/>
          <w:tab w:val="left" w:pos="720"/>
          <w:tab w:val="num" w:pos="598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C85B5D"/>
    <w:multiLevelType w:val="hybridMultilevel"/>
    <w:tmpl w:val="CA9E8506"/>
    <w:numStyleLink w:val="ImportedStyle3"/>
  </w:abstractNum>
  <w:abstractNum w:abstractNumId="6" w15:restartNumberingAfterBreak="0">
    <w:nsid w:val="460447B5"/>
    <w:multiLevelType w:val="hybridMultilevel"/>
    <w:tmpl w:val="651E93A2"/>
    <w:styleLink w:val="ImportedStyle4"/>
    <w:lvl w:ilvl="0" w:tplc="4C20DF60">
      <w:start w:val="1"/>
      <w:numFmt w:val="bullet"/>
      <w:lvlText w:val="."/>
      <w:lvlJc w:val="left"/>
      <w:pPr>
        <w:tabs>
          <w:tab w:val="num" w:pos="220"/>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5F6A708">
      <w:start w:val="1"/>
      <w:numFmt w:val="bullet"/>
      <w:lvlText w:val="."/>
      <w:lvlJc w:val="left"/>
      <w:pPr>
        <w:tabs>
          <w:tab w:val="left" w:pos="220"/>
          <w:tab w:val="left" w:pos="720"/>
          <w:tab w:val="num" w:pos="9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19E31BE">
      <w:start w:val="1"/>
      <w:numFmt w:val="bullet"/>
      <w:lvlText w:val="."/>
      <w:lvlJc w:val="left"/>
      <w:pPr>
        <w:tabs>
          <w:tab w:val="left" w:pos="220"/>
          <w:tab w:val="left" w:pos="720"/>
          <w:tab w:val="num" w:pos="16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0C8CA6A">
      <w:start w:val="1"/>
      <w:numFmt w:val="bullet"/>
      <w:lvlText w:val="."/>
      <w:lvlJc w:val="left"/>
      <w:pPr>
        <w:tabs>
          <w:tab w:val="left" w:pos="220"/>
          <w:tab w:val="left" w:pos="720"/>
          <w:tab w:val="num" w:pos="23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13C9402">
      <w:start w:val="1"/>
      <w:numFmt w:val="bullet"/>
      <w:lvlText w:val="."/>
      <w:lvlJc w:val="left"/>
      <w:pPr>
        <w:tabs>
          <w:tab w:val="left" w:pos="220"/>
          <w:tab w:val="left" w:pos="720"/>
          <w:tab w:val="num" w:pos="31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B8E6534">
      <w:start w:val="1"/>
      <w:numFmt w:val="bullet"/>
      <w:lvlText w:val="."/>
      <w:lvlJc w:val="left"/>
      <w:pPr>
        <w:tabs>
          <w:tab w:val="left" w:pos="220"/>
          <w:tab w:val="left" w:pos="720"/>
          <w:tab w:val="num" w:pos="38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320A2AC">
      <w:start w:val="1"/>
      <w:numFmt w:val="bullet"/>
      <w:lvlText w:val="."/>
      <w:lvlJc w:val="left"/>
      <w:pPr>
        <w:tabs>
          <w:tab w:val="left" w:pos="220"/>
          <w:tab w:val="left" w:pos="720"/>
          <w:tab w:val="num" w:pos="45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0BC10B2">
      <w:start w:val="1"/>
      <w:numFmt w:val="bullet"/>
      <w:lvlText w:val="."/>
      <w:lvlJc w:val="left"/>
      <w:pPr>
        <w:tabs>
          <w:tab w:val="left" w:pos="220"/>
          <w:tab w:val="left" w:pos="720"/>
          <w:tab w:val="num" w:pos="526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F1E5D44">
      <w:start w:val="1"/>
      <w:numFmt w:val="bullet"/>
      <w:lvlText w:val="."/>
      <w:lvlJc w:val="left"/>
      <w:pPr>
        <w:tabs>
          <w:tab w:val="left" w:pos="220"/>
          <w:tab w:val="left" w:pos="720"/>
          <w:tab w:val="num" w:pos="598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71925ED"/>
    <w:multiLevelType w:val="hybridMultilevel"/>
    <w:tmpl w:val="6D548D90"/>
    <w:numStyleLink w:val="ImportedStyle2"/>
  </w:abstractNum>
  <w:abstractNum w:abstractNumId="8" w15:restartNumberingAfterBreak="0">
    <w:nsid w:val="5FDA7A6E"/>
    <w:multiLevelType w:val="hybridMultilevel"/>
    <w:tmpl w:val="046CEDEC"/>
    <w:numStyleLink w:val="ImportedStyle6"/>
  </w:abstractNum>
  <w:abstractNum w:abstractNumId="9" w15:restartNumberingAfterBreak="0">
    <w:nsid w:val="605B47DD"/>
    <w:multiLevelType w:val="hybridMultilevel"/>
    <w:tmpl w:val="CF9E642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6234244F"/>
    <w:multiLevelType w:val="hybridMultilevel"/>
    <w:tmpl w:val="6D548D90"/>
    <w:styleLink w:val="ImportedStyle2"/>
    <w:lvl w:ilvl="0" w:tplc="54081FA8">
      <w:start w:val="1"/>
      <w:numFmt w:val="bullet"/>
      <w:lvlText w:val="."/>
      <w:lvlJc w:val="left"/>
      <w:pPr>
        <w:tabs>
          <w:tab w:val="num" w:pos="220"/>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4E4CDA">
      <w:start w:val="1"/>
      <w:numFmt w:val="bullet"/>
      <w:lvlText w:val="."/>
      <w:lvlJc w:val="left"/>
      <w:pPr>
        <w:tabs>
          <w:tab w:val="left" w:pos="220"/>
          <w:tab w:val="left" w:pos="720"/>
          <w:tab w:val="num" w:pos="9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AF87598">
      <w:start w:val="1"/>
      <w:numFmt w:val="bullet"/>
      <w:lvlText w:val="."/>
      <w:lvlJc w:val="left"/>
      <w:pPr>
        <w:tabs>
          <w:tab w:val="left" w:pos="220"/>
          <w:tab w:val="left" w:pos="720"/>
          <w:tab w:val="num" w:pos="16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688B47E">
      <w:start w:val="1"/>
      <w:numFmt w:val="bullet"/>
      <w:lvlText w:val="."/>
      <w:lvlJc w:val="left"/>
      <w:pPr>
        <w:tabs>
          <w:tab w:val="left" w:pos="220"/>
          <w:tab w:val="left" w:pos="720"/>
          <w:tab w:val="num" w:pos="23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FF05E54">
      <w:start w:val="1"/>
      <w:numFmt w:val="bullet"/>
      <w:lvlText w:val="."/>
      <w:lvlJc w:val="left"/>
      <w:pPr>
        <w:tabs>
          <w:tab w:val="left" w:pos="220"/>
          <w:tab w:val="left" w:pos="720"/>
          <w:tab w:val="num" w:pos="31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7D8871E">
      <w:start w:val="1"/>
      <w:numFmt w:val="bullet"/>
      <w:lvlText w:val="."/>
      <w:lvlJc w:val="left"/>
      <w:pPr>
        <w:tabs>
          <w:tab w:val="left" w:pos="220"/>
          <w:tab w:val="left" w:pos="720"/>
          <w:tab w:val="num" w:pos="38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6D29DE0">
      <w:start w:val="1"/>
      <w:numFmt w:val="bullet"/>
      <w:lvlText w:val="."/>
      <w:lvlJc w:val="left"/>
      <w:pPr>
        <w:tabs>
          <w:tab w:val="left" w:pos="220"/>
          <w:tab w:val="left" w:pos="720"/>
          <w:tab w:val="num" w:pos="45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312A1CE">
      <w:start w:val="1"/>
      <w:numFmt w:val="bullet"/>
      <w:lvlText w:val="."/>
      <w:lvlJc w:val="left"/>
      <w:pPr>
        <w:tabs>
          <w:tab w:val="left" w:pos="220"/>
          <w:tab w:val="left" w:pos="720"/>
          <w:tab w:val="num" w:pos="526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F224ADC">
      <w:start w:val="1"/>
      <w:numFmt w:val="bullet"/>
      <w:lvlText w:val="."/>
      <w:lvlJc w:val="left"/>
      <w:pPr>
        <w:tabs>
          <w:tab w:val="left" w:pos="220"/>
          <w:tab w:val="left" w:pos="720"/>
          <w:tab w:val="num" w:pos="598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53165AB"/>
    <w:multiLevelType w:val="hybridMultilevel"/>
    <w:tmpl w:val="651E93A2"/>
    <w:numStyleLink w:val="ImportedStyle4"/>
  </w:abstractNum>
  <w:abstractNum w:abstractNumId="12" w15:restartNumberingAfterBreak="0">
    <w:nsid w:val="6AC60954"/>
    <w:multiLevelType w:val="hybridMultilevel"/>
    <w:tmpl w:val="046CEDEC"/>
    <w:styleLink w:val="ImportedStyle6"/>
    <w:lvl w:ilvl="0" w:tplc="F64C7180">
      <w:start w:val="1"/>
      <w:numFmt w:val="decimal"/>
      <w:lvlText w:val="%1."/>
      <w:lvlJc w:val="left"/>
      <w:pPr>
        <w:tabs>
          <w:tab w:val="num" w:pos="220"/>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C0C6E0E">
      <w:start w:val="1"/>
      <w:numFmt w:val="decimal"/>
      <w:lvlText w:val="%2."/>
      <w:lvlJc w:val="left"/>
      <w:pPr>
        <w:tabs>
          <w:tab w:val="left" w:pos="220"/>
          <w:tab w:val="left" w:pos="720"/>
          <w:tab w:val="num" w:pos="9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9984708">
      <w:start w:val="1"/>
      <w:numFmt w:val="decimal"/>
      <w:lvlText w:val="%3."/>
      <w:lvlJc w:val="left"/>
      <w:pPr>
        <w:tabs>
          <w:tab w:val="left" w:pos="220"/>
          <w:tab w:val="left" w:pos="720"/>
          <w:tab w:val="num" w:pos="16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8F6D0A6">
      <w:start w:val="1"/>
      <w:numFmt w:val="decimal"/>
      <w:lvlText w:val="%4."/>
      <w:lvlJc w:val="left"/>
      <w:pPr>
        <w:tabs>
          <w:tab w:val="left" w:pos="220"/>
          <w:tab w:val="left" w:pos="720"/>
          <w:tab w:val="num" w:pos="23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DFE8FB6">
      <w:start w:val="1"/>
      <w:numFmt w:val="decimal"/>
      <w:lvlText w:val="%5."/>
      <w:lvlJc w:val="left"/>
      <w:pPr>
        <w:tabs>
          <w:tab w:val="left" w:pos="220"/>
          <w:tab w:val="left" w:pos="720"/>
          <w:tab w:val="num" w:pos="31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0B4350A">
      <w:start w:val="1"/>
      <w:numFmt w:val="decimal"/>
      <w:lvlText w:val="%6."/>
      <w:lvlJc w:val="left"/>
      <w:pPr>
        <w:tabs>
          <w:tab w:val="left" w:pos="220"/>
          <w:tab w:val="left" w:pos="720"/>
          <w:tab w:val="num" w:pos="38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16BEBD0A">
      <w:start w:val="1"/>
      <w:numFmt w:val="decimal"/>
      <w:lvlText w:val="%7."/>
      <w:lvlJc w:val="left"/>
      <w:pPr>
        <w:tabs>
          <w:tab w:val="left" w:pos="220"/>
          <w:tab w:val="left" w:pos="720"/>
          <w:tab w:val="num" w:pos="45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346F2CE">
      <w:start w:val="1"/>
      <w:numFmt w:val="decimal"/>
      <w:lvlText w:val="%8."/>
      <w:lvlJc w:val="left"/>
      <w:pPr>
        <w:tabs>
          <w:tab w:val="left" w:pos="220"/>
          <w:tab w:val="left" w:pos="720"/>
          <w:tab w:val="num" w:pos="526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6A06944">
      <w:start w:val="1"/>
      <w:numFmt w:val="decimal"/>
      <w:lvlText w:val="%9."/>
      <w:lvlJc w:val="left"/>
      <w:pPr>
        <w:tabs>
          <w:tab w:val="left" w:pos="220"/>
          <w:tab w:val="left" w:pos="720"/>
          <w:tab w:val="num" w:pos="598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75555D4"/>
    <w:multiLevelType w:val="hybridMultilevel"/>
    <w:tmpl w:val="C5BEAF14"/>
    <w:styleLink w:val="ImportedStyle5"/>
    <w:lvl w:ilvl="0" w:tplc="435EFA58">
      <w:start w:val="1"/>
      <w:numFmt w:val="bullet"/>
      <w:lvlText w:val="."/>
      <w:lvlJc w:val="left"/>
      <w:pPr>
        <w:tabs>
          <w:tab w:val="num" w:pos="220"/>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18839A4">
      <w:start w:val="1"/>
      <w:numFmt w:val="bullet"/>
      <w:lvlText w:val="."/>
      <w:lvlJc w:val="left"/>
      <w:pPr>
        <w:tabs>
          <w:tab w:val="left" w:pos="220"/>
          <w:tab w:val="left" w:pos="720"/>
          <w:tab w:val="num" w:pos="9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D460986">
      <w:start w:val="1"/>
      <w:numFmt w:val="bullet"/>
      <w:lvlText w:val="."/>
      <w:lvlJc w:val="left"/>
      <w:pPr>
        <w:tabs>
          <w:tab w:val="left" w:pos="220"/>
          <w:tab w:val="left" w:pos="720"/>
          <w:tab w:val="num" w:pos="16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9F0AE9E">
      <w:start w:val="1"/>
      <w:numFmt w:val="bullet"/>
      <w:lvlText w:val="."/>
      <w:lvlJc w:val="left"/>
      <w:pPr>
        <w:tabs>
          <w:tab w:val="left" w:pos="220"/>
          <w:tab w:val="left" w:pos="720"/>
          <w:tab w:val="num" w:pos="23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054C332">
      <w:start w:val="1"/>
      <w:numFmt w:val="bullet"/>
      <w:lvlText w:val="."/>
      <w:lvlJc w:val="left"/>
      <w:pPr>
        <w:tabs>
          <w:tab w:val="left" w:pos="220"/>
          <w:tab w:val="left" w:pos="720"/>
          <w:tab w:val="num" w:pos="31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CC668D2">
      <w:start w:val="1"/>
      <w:numFmt w:val="bullet"/>
      <w:lvlText w:val="."/>
      <w:lvlJc w:val="left"/>
      <w:pPr>
        <w:tabs>
          <w:tab w:val="left" w:pos="220"/>
          <w:tab w:val="left" w:pos="720"/>
          <w:tab w:val="num" w:pos="38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BF56C4E0">
      <w:start w:val="1"/>
      <w:numFmt w:val="bullet"/>
      <w:lvlText w:val="."/>
      <w:lvlJc w:val="left"/>
      <w:pPr>
        <w:tabs>
          <w:tab w:val="left" w:pos="220"/>
          <w:tab w:val="left" w:pos="720"/>
          <w:tab w:val="num" w:pos="45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A70174A">
      <w:start w:val="1"/>
      <w:numFmt w:val="bullet"/>
      <w:lvlText w:val="."/>
      <w:lvlJc w:val="left"/>
      <w:pPr>
        <w:tabs>
          <w:tab w:val="left" w:pos="220"/>
          <w:tab w:val="left" w:pos="720"/>
          <w:tab w:val="num" w:pos="526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B309A8E">
      <w:start w:val="1"/>
      <w:numFmt w:val="bullet"/>
      <w:lvlText w:val="."/>
      <w:lvlJc w:val="left"/>
      <w:pPr>
        <w:tabs>
          <w:tab w:val="left" w:pos="220"/>
          <w:tab w:val="left" w:pos="720"/>
          <w:tab w:val="num" w:pos="598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C714D41"/>
    <w:multiLevelType w:val="multilevel"/>
    <w:tmpl w:val="DC925946"/>
    <w:lvl w:ilvl="0">
      <w:start w:val="4"/>
      <w:numFmt w:val="decimal"/>
      <w:lvlText w:val="%1"/>
      <w:lvlJc w:val="left"/>
      <w:pPr>
        <w:ind w:left="740" w:hanging="740"/>
      </w:pPr>
      <w:rPr>
        <w:rFonts w:hint="default"/>
      </w:rPr>
    </w:lvl>
    <w:lvl w:ilvl="1">
      <w:start w:val="2"/>
      <w:numFmt w:val="decimal"/>
      <w:lvlText w:val="%1.%2"/>
      <w:lvlJc w:val="left"/>
      <w:pPr>
        <w:ind w:left="860" w:hanging="740"/>
      </w:pPr>
      <w:rPr>
        <w:rFonts w:hint="default"/>
      </w:rPr>
    </w:lvl>
    <w:lvl w:ilvl="2">
      <w:start w:val="2"/>
      <w:numFmt w:val="decimal"/>
      <w:lvlText w:val="%1.%2.%3"/>
      <w:lvlJc w:val="left"/>
      <w:pPr>
        <w:ind w:left="980" w:hanging="74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num w:numId="1">
    <w:abstractNumId w:val="4"/>
  </w:num>
  <w:num w:numId="2">
    <w:abstractNumId w:val="0"/>
  </w:num>
  <w:num w:numId="3">
    <w:abstractNumId w:val="10"/>
  </w:num>
  <w:num w:numId="4">
    <w:abstractNumId w:val="7"/>
  </w:num>
  <w:num w:numId="5">
    <w:abstractNumId w:val="1"/>
  </w:num>
  <w:num w:numId="6">
    <w:abstractNumId w:val="5"/>
  </w:num>
  <w:num w:numId="7">
    <w:abstractNumId w:val="5"/>
    <w:lvlOverride w:ilvl="0">
      <w:startOverride w:val="3"/>
    </w:lvlOverride>
  </w:num>
  <w:num w:numId="8">
    <w:abstractNumId w:val="6"/>
  </w:num>
  <w:num w:numId="9">
    <w:abstractNumId w:val="11"/>
  </w:num>
  <w:num w:numId="10">
    <w:abstractNumId w:val="13"/>
  </w:num>
  <w:num w:numId="11">
    <w:abstractNumId w:val="3"/>
  </w:num>
  <w:num w:numId="12">
    <w:abstractNumId w:val="12"/>
  </w:num>
  <w:num w:numId="13">
    <w:abstractNumId w:val="8"/>
  </w:num>
  <w:num w:numId="14">
    <w:abstractNumId w:val="8"/>
    <w:lvlOverride w:ilvl="0">
      <w:startOverride w:val="6"/>
    </w:lvlOverride>
  </w:num>
  <w:num w:numId="15">
    <w:abstractNumId w:val="0"/>
    <w:lvlOverride w:ilvl="0">
      <w:startOverride w:val="3"/>
      <w:lvl w:ilvl="0" w:tplc="961C5AB0">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2406F82">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4A25F14">
        <w:start w:val="1"/>
        <w:numFmt w:val="decimal"/>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448ACE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8231C4">
        <w:start w:val="1"/>
        <w:numFmt w:val="decimal"/>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2F8D72C">
        <w:start w:val="1"/>
        <w:numFmt w:val="decimal"/>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41C450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9B84A38">
        <w:start w:val="1"/>
        <w:numFmt w:val="decimal"/>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26EBB6">
        <w:start w:val="1"/>
        <w:numFmt w:val="decimal"/>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2"/>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18"/>
    <w:rsid w:val="00567764"/>
    <w:rsid w:val="0068634B"/>
    <w:rsid w:val="008A66F8"/>
    <w:rsid w:val="00900810"/>
    <w:rsid w:val="009C3262"/>
    <w:rsid w:val="00AF7318"/>
    <w:rsid w:val="00FC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99D8"/>
  <w15:docId w15:val="{2DC0FB85-4C8B-1946-AFEE-32B94A3D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00810"/>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ascii="Arial" w:eastAsia="Times New Roman" w:hAnsi="Arial"/>
      <w:szCs w:val="20"/>
      <w:u w:val="single"/>
      <w:bdr w:val="none" w:sz="0" w:space="0" w:color="auto"/>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a">
    <w:name w:val="Βασικό"/>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paragraph" w:styleId="NoSpacing">
    <w:name w:val="No Spacing"/>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color w:val="0432FF"/>
      <w:u w:val="single" w:color="0432FF"/>
      <w:lang w:val="en-US"/>
    </w:rPr>
  </w:style>
  <w:style w:type="character" w:customStyle="1" w:styleId="Heading1Char">
    <w:name w:val="Heading 1 Char"/>
    <w:basedOn w:val="DefaultParagraphFont"/>
    <w:link w:val="Heading1"/>
    <w:rsid w:val="00900810"/>
    <w:rPr>
      <w:rFonts w:ascii="Arial" w:eastAsia="Times New Roman" w:hAnsi="Arial"/>
      <w:sz w:val="24"/>
      <w:u w:val="single"/>
      <w:bdr w:val="none" w:sz="0" w:space="0" w:color="auto"/>
      <w:lang w:val="el-GR"/>
    </w:rPr>
  </w:style>
  <w:style w:type="paragraph" w:styleId="BodyText2">
    <w:name w:val="Body Text 2"/>
    <w:basedOn w:val="Normal"/>
    <w:link w:val="BodyText2Char"/>
    <w:semiHidden/>
    <w:rsid w:val="0090081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Cs w:val="20"/>
      <w:bdr w:val="none" w:sz="0" w:space="0" w:color="auto"/>
      <w:lang w:val="el-GR"/>
    </w:rPr>
  </w:style>
  <w:style w:type="character" w:customStyle="1" w:styleId="BodyText2Char">
    <w:name w:val="Body Text 2 Char"/>
    <w:basedOn w:val="DefaultParagraphFont"/>
    <w:link w:val="BodyText2"/>
    <w:semiHidden/>
    <w:rsid w:val="00900810"/>
    <w:rPr>
      <w:rFonts w:ascii="Arial" w:eastAsia="Times New Roman" w:hAnsi="Arial"/>
      <w:sz w:val="24"/>
      <w:bdr w:val="none" w:sz="0" w:space="0" w:color="auto"/>
      <w:lang w:val="el-GR"/>
    </w:rPr>
  </w:style>
  <w:style w:type="paragraph" w:styleId="Header">
    <w:name w:val="header"/>
    <w:basedOn w:val="Normal"/>
    <w:link w:val="HeaderChar"/>
    <w:uiPriority w:val="99"/>
    <w:unhideWhenUsed/>
    <w:rsid w:val="00567764"/>
    <w:pPr>
      <w:tabs>
        <w:tab w:val="center" w:pos="4680"/>
        <w:tab w:val="right" w:pos="9360"/>
      </w:tabs>
    </w:pPr>
  </w:style>
  <w:style w:type="character" w:customStyle="1" w:styleId="HeaderChar">
    <w:name w:val="Header Char"/>
    <w:basedOn w:val="DefaultParagraphFont"/>
    <w:link w:val="Header"/>
    <w:uiPriority w:val="99"/>
    <w:rsid w:val="00567764"/>
    <w:rPr>
      <w:sz w:val="24"/>
      <w:szCs w:val="24"/>
    </w:rPr>
  </w:style>
  <w:style w:type="paragraph" w:styleId="Footer">
    <w:name w:val="footer"/>
    <w:basedOn w:val="Normal"/>
    <w:link w:val="FooterChar"/>
    <w:uiPriority w:val="99"/>
    <w:unhideWhenUsed/>
    <w:rsid w:val="00567764"/>
    <w:pPr>
      <w:tabs>
        <w:tab w:val="center" w:pos="4680"/>
        <w:tab w:val="right" w:pos="9360"/>
      </w:tabs>
    </w:pPr>
  </w:style>
  <w:style w:type="character" w:customStyle="1" w:styleId="FooterChar">
    <w:name w:val="Footer Char"/>
    <w:basedOn w:val="DefaultParagraphFont"/>
    <w:link w:val="Footer"/>
    <w:uiPriority w:val="99"/>
    <w:rsid w:val="005677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eetha.mil.gr/" TargetMode="External"/><Relationship Id="rId3" Type="http://schemas.openxmlformats.org/officeDocument/2006/relationships/settings" Target="settings.xml"/><Relationship Id="rId7" Type="http://schemas.openxmlformats.org/officeDocument/2006/relationships/hyperlink" Target="http://www.geetha.mil.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5826</Words>
  <Characters>33214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2026-02-24T08:09:00Z</dcterms:created>
  <dcterms:modified xsi:type="dcterms:W3CDTF">2026-02-24T08:10:00Z</dcterms:modified>
</cp:coreProperties>
</file>