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rsidP="00912EC7">
      <w:pPr>
        <w:pStyle w:val="a4"/>
        <w:ind w:left="0"/>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E50E7A0" w14:textId="38C388B4" w:rsidR="00356444" w:rsidRPr="00CE2906" w:rsidRDefault="00356444" w:rsidP="00697B5A">
      <w:pPr>
        <w:pStyle w:val="a3"/>
        <w:jc w:val="center"/>
        <w:rPr>
          <w:rFonts w:ascii="Arial" w:hAnsi="Arial" w:cs="Arial"/>
        </w:rPr>
      </w:pPr>
    </w:p>
    <w:p w14:paraId="5F59A262" w14:textId="35221ABA" w:rsidR="00356444" w:rsidRPr="00CE2906" w:rsidRDefault="00980306" w:rsidP="001E3A2C">
      <w:pPr>
        <w:pStyle w:val="a3"/>
        <w:jc w:val="center"/>
        <w:rPr>
          <w:rFonts w:ascii="Arial" w:hAnsi="Arial" w:cs="Arial"/>
        </w:rPr>
      </w:pPr>
      <w:r w:rsidRPr="00980306">
        <w:rPr>
          <w:rFonts w:ascii="Arial" w:hAnsi="Arial" w:cs="Arial"/>
        </w:rPr>
        <w:t>ΑΥΤΟΜΑΤΟ ΚΛΕΙΣΤΙΚΟ ΧΑΡΤΟΚΙΒΩΤΙΩΝ</w:t>
      </w: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27023CF2"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912EC7">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8C11B7">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8C11B7">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0F0D75"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8C11B7">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0F0D75"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8C11B7">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0F0D75"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8C11B7">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0F0D75"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8C11B7">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0F0D75"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8C11B7">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0F0D75"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8C11B7">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0F0D75"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8C11B7">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0F0D75"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8C11B7">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0F0D75"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8C11B7">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0F0D75"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ABCBABA" w:rsidR="00AA3707" w:rsidRPr="00F21C20" w:rsidRDefault="00F6155D"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8C11B7">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235" w:type="dxa"/>
            <w:vAlign w:val="center"/>
          </w:tcPr>
          <w:p w14:paraId="4476500A" w14:textId="52462DDA" w:rsidR="00356444" w:rsidRPr="00F21C20" w:rsidRDefault="000F0D75"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3612D51" w:rsidR="00356444" w:rsidRPr="00F21C20" w:rsidRDefault="00F6155D"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8C11B7">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0F0D75"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8C11B7">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0F0D75"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8C11B7">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235"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21C20" w:rsidRDefault="0051466F"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8C11B7">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0F0D75"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2A59036"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8C11B7">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0F0D75"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A4A1425"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8C11B7">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0F0D75"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8C11B7">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0F0D75"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8C11B7">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0F0D75"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8C11B7">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0F0D75"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50DE83D6" w:rsidR="00356444" w:rsidRPr="00F21C20" w:rsidRDefault="00263245" w:rsidP="00F21C20">
            <w:pPr>
              <w:jc w:val="center"/>
              <w:rPr>
                <w:rFonts w:ascii="Arial" w:hAnsi="Arial" w:cs="Arial"/>
                <w:sz w:val="24"/>
                <w:szCs w:val="24"/>
              </w:rPr>
            </w:pPr>
            <w:r>
              <w:rPr>
                <w:rFonts w:ascii="Arial" w:hAnsi="Arial" w:cs="Arial"/>
                <w:spacing w:val="-10"/>
                <w:sz w:val="24"/>
                <w:szCs w:val="24"/>
              </w:rPr>
              <w:t>9</w:t>
            </w:r>
          </w:p>
        </w:tc>
      </w:tr>
      <w:tr w:rsidR="00356444" w:rsidRPr="00F21C20" w14:paraId="22E37C56" w14:textId="77777777" w:rsidTr="008C11B7">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0F0D75"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29F2E695"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1</w:t>
            </w:r>
          </w:p>
        </w:tc>
      </w:tr>
      <w:tr w:rsidR="00356444" w:rsidRPr="00F21C20" w14:paraId="6DB69C40" w14:textId="77777777" w:rsidTr="008C11B7">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0F0D75"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D68480E"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1</w:t>
            </w:r>
          </w:p>
        </w:tc>
      </w:tr>
      <w:tr w:rsidR="00356444" w:rsidRPr="00F21C20" w14:paraId="48453729" w14:textId="77777777" w:rsidTr="008C11B7">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0F0D75"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8C11B7">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0F0D75"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5C493BB3" w:rsidR="000B2B75"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2</w:t>
            </w:r>
          </w:p>
        </w:tc>
      </w:tr>
      <w:tr w:rsidR="00356444" w:rsidRPr="00F21C20" w14:paraId="3A339BEC" w14:textId="77777777" w:rsidTr="008C11B7">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0F0D75"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6B3E7681"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2</w:t>
            </w:r>
          </w:p>
        </w:tc>
      </w:tr>
      <w:tr w:rsidR="00356444" w:rsidRPr="00F21C20" w14:paraId="496E6AC2" w14:textId="77777777" w:rsidTr="008C11B7">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0F0D75"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59642FAC"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1466F">
              <w:rPr>
                <w:rFonts w:ascii="Arial" w:hAnsi="Arial" w:cs="Arial"/>
                <w:spacing w:val="-5"/>
                <w:sz w:val="24"/>
                <w:szCs w:val="24"/>
              </w:rPr>
              <w:t>4</w:t>
            </w:r>
          </w:p>
        </w:tc>
      </w:tr>
      <w:tr w:rsidR="00356444" w:rsidRPr="00F21C20" w14:paraId="69AD8514" w14:textId="77777777" w:rsidTr="008C11B7">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0F0D75"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56C8A3A2" w:rsidR="008106B8" w:rsidRPr="008C11B7" w:rsidRDefault="001D2ED6" w:rsidP="00F21C20">
            <w:pPr>
              <w:jc w:val="center"/>
              <w:rPr>
                <w:rFonts w:ascii="Arial" w:hAnsi="Arial" w:cs="Arial"/>
                <w:spacing w:val="-5"/>
                <w:sz w:val="24"/>
                <w:szCs w:val="24"/>
              </w:rPr>
            </w:pPr>
            <w:r>
              <w:rPr>
                <w:rFonts w:ascii="Arial" w:hAnsi="Arial" w:cs="Arial"/>
                <w:spacing w:val="-5"/>
                <w:sz w:val="24"/>
                <w:szCs w:val="24"/>
              </w:rPr>
              <w:t>1</w:t>
            </w:r>
            <w:r w:rsidR="00263245">
              <w:rPr>
                <w:rFonts w:ascii="Arial" w:hAnsi="Arial" w:cs="Arial"/>
                <w:spacing w:val="-5"/>
                <w:sz w:val="24"/>
                <w:szCs w:val="24"/>
              </w:rPr>
              <w:t>4</w:t>
            </w:r>
          </w:p>
        </w:tc>
      </w:tr>
      <w:tr w:rsidR="00356444" w:rsidRPr="00F21C20" w14:paraId="65F0CD51" w14:textId="77777777" w:rsidTr="008C11B7">
        <w:trPr>
          <w:trHeight w:val="349"/>
        </w:trPr>
        <w:tc>
          <w:tcPr>
            <w:tcW w:w="7802" w:type="dxa"/>
            <w:gridSpan w:val="2"/>
            <w:vAlign w:val="center"/>
          </w:tcPr>
          <w:p w14:paraId="40D7429B" w14:textId="0BB9E854" w:rsidR="00356444" w:rsidRPr="00F21C20" w:rsidRDefault="000F0D75"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8C11B7">
        <w:trPr>
          <w:trHeight w:val="349"/>
        </w:trPr>
        <w:tc>
          <w:tcPr>
            <w:tcW w:w="7802"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8C11B7">
        <w:trPr>
          <w:trHeight w:val="349"/>
        </w:trPr>
        <w:tc>
          <w:tcPr>
            <w:tcW w:w="7802"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8C11B7">
        <w:trPr>
          <w:trHeight w:val="347"/>
        </w:trPr>
        <w:tc>
          <w:tcPr>
            <w:tcW w:w="7802"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8C11B7">
        <w:trPr>
          <w:trHeight w:val="349"/>
        </w:trPr>
        <w:tc>
          <w:tcPr>
            <w:tcW w:w="7802"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8C11B7">
        <w:trPr>
          <w:trHeight w:val="345"/>
        </w:trPr>
        <w:tc>
          <w:tcPr>
            <w:tcW w:w="7802"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8C11B7">
        <w:trPr>
          <w:trHeight w:val="345"/>
        </w:trPr>
        <w:tc>
          <w:tcPr>
            <w:tcW w:w="7802"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8C11B7">
        <w:trPr>
          <w:trHeight w:val="345"/>
        </w:trPr>
        <w:tc>
          <w:tcPr>
            <w:tcW w:w="7802"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8C11B7">
        <w:trPr>
          <w:trHeight w:val="345"/>
        </w:trPr>
        <w:tc>
          <w:tcPr>
            <w:tcW w:w="7802"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 xml:space="preserve">ΠΡΟΣΘΗΚΗ ΙΧ – ΥΠΟΔΕΙΓΜΑ ΒΕΒΑΙΩΣΗΣ ΠΙΣΤΟΠΟΙΗΣΗΣ </w:t>
            </w:r>
            <w:r w:rsidRPr="00F21C20">
              <w:rPr>
                <w:rFonts w:ascii="Arial" w:hAnsi="Arial" w:cs="Arial"/>
                <w:sz w:val="24"/>
                <w:szCs w:val="24"/>
              </w:rPr>
              <w:lastRenderedPageBreak/>
              <w:t>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lastRenderedPageBreak/>
              <w:t>IX-1</w:t>
            </w:r>
          </w:p>
        </w:tc>
      </w:tr>
      <w:tr w:rsidR="00970AE6" w:rsidRPr="00F21C20" w14:paraId="7863A383" w14:textId="77777777" w:rsidTr="008C11B7">
        <w:trPr>
          <w:trHeight w:val="345"/>
        </w:trPr>
        <w:tc>
          <w:tcPr>
            <w:tcW w:w="7802"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8C11B7">
        <w:trPr>
          <w:trHeight w:val="345"/>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6A3A5B96" w:rsidR="001D0FD0" w:rsidRPr="00CB1326" w:rsidRDefault="008C11B7"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 xml:space="preserve">Η παρούσα Προδιαγραφή Ενόπλων Δυνάμεων (ΠΕΔ) καθορίζει τα χαρακτηριστικά και τις ελάχιστες τεχνικές απαιτήσεις της Υπηρεσίας </w:t>
      </w:r>
      <w:bookmarkStart w:id="2" w:name="_GoBack"/>
      <w:r w:rsidR="001D0FD0" w:rsidRPr="00CB1326">
        <w:rPr>
          <w:rFonts w:ascii="Arial" w:eastAsia="Arial" w:hAnsi="Arial" w:cs="Arial"/>
          <w:bCs/>
          <w:sz w:val="24"/>
          <w:szCs w:val="24"/>
        </w:rPr>
        <w:t>για την προμήθεια «</w:t>
      </w:r>
      <w:r w:rsidR="00980306">
        <w:rPr>
          <w:rFonts w:ascii="Arial" w:eastAsia="Arial" w:hAnsi="Arial" w:cs="Arial"/>
          <w:bCs/>
          <w:sz w:val="24"/>
          <w:szCs w:val="24"/>
        </w:rPr>
        <w:t>Αυτόματο</w:t>
      </w:r>
      <w:r w:rsidR="007E3A67">
        <w:rPr>
          <w:rFonts w:ascii="Arial" w:eastAsia="Arial" w:hAnsi="Arial" w:cs="Arial"/>
          <w:bCs/>
          <w:sz w:val="24"/>
          <w:szCs w:val="24"/>
        </w:rPr>
        <w:t xml:space="preserve">υ </w:t>
      </w:r>
      <w:proofErr w:type="spellStart"/>
      <w:r w:rsidR="007E3A67">
        <w:rPr>
          <w:rFonts w:ascii="Arial" w:eastAsia="Arial" w:hAnsi="Arial" w:cs="Arial"/>
          <w:bCs/>
          <w:sz w:val="24"/>
          <w:szCs w:val="24"/>
        </w:rPr>
        <w:t>Κλειστικού</w:t>
      </w:r>
      <w:proofErr w:type="spellEnd"/>
      <w:r w:rsidR="00980306">
        <w:rPr>
          <w:rFonts w:ascii="Arial" w:eastAsia="Arial" w:hAnsi="Arial" w:cs="Arial"/>
          <w:bCs/>
          <w:sz w:val="24"/>
          <w:szCs w:val="24"/>
        </w:rPr>
        <w:t xml:space="preserve"> Χαρτοκιβωτίων</w:t>
      </w:r>
      <w:r w:rsidR="001D0FD0" w:rsidRPr="00CB1326">
        <w:rPr>
          <w:rFonts w:ascii="Arial" w:eastAsia="Arial" w:hAnsi="Arial" w:cs="Arial"/>
          <w:bCs/>
          <w:sz w:val="24"/>
          <w:szCs w:val="24"/>
        </w:rPr>
        <w:t xml:space="preserve">», που προορίζεται για </w:t>
      </w:r>
      <w:r w:rsidR="00980306">
        <w:rPr>
          <w:rFonts w:ascii="Arial" w:eastAsia="Arial" w:hAnsi="Arial" w:cs="Arial"/>
          <w:bCs/>
          <w:sz w:val="24"/>
          <w:szCs w:val="24"/>
        </w:rPr>
        <w:t>βελτιστοποίηση</w:t>
      </w:r>
      <w:r w:rsidR="007E3A67">
        <w:rPr>
          <w:rFonts w:ascii="Arial" w:eastAsia="Arial" w:hAnsi="Arial" w:cs="Arial"/>
          <w:bCs/>
          <w:sz w:val="24"/>
          <w:szCs w:val="24"/>
        </w:rPr>
        <w:t xml:space="preserve"> βιομηχανικής παραγωγής</w:t>
      </w:r>
      <w:r w:rsidR="00980306">
        <w:rPr>
          <w:rFonts w:ascii="Arial" w:eastAsia="Arial" w:hAnsi="Arial" w:cs="Arial"/>
          <w:bCs/>
          <w:sz w:val="24"/>
          <w:szCs w:val="24"/>
        </w:rPr>
        <w:t xml:space="preserve"> </w:t>
      </w:r>
      <w:r w:rsidR="001D0FD0" w:rsidRPr="00CB1326">
        <w:rPr>
          <w:rFonts w:ascii="Arial" w:eastAsia="Arial" w:hAnsi="Arial" w:cs="Arial"/>
          <w:bCs/>
          <w:sz w:val="24"/>
          <w:szCs w:val="24"/>
        </w:rPr>
        <w:t>σ</w:t>
      </w:r>
      <w:r w:rsidR="0099732B">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bookmarkEnd w:id="2"/>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5049D5AF"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7E3A67">
        <w:rPr>
          <w:rFonts w:ascii="Arial" w:hAnsi="Arial" w:cs="Arial"/>
          <w:spacing w:val="-4"/>
        </w:rPr>
        <w:t>Το</w:t>
      </w:r>
      <w:r w:rsidR="0014223A" w:rsidRPr="00CB1326">
        <w:rPr>
          <w:rFonts w:ascii="Arial" w:hAnsi="Arial" w:cs="Arial"/>
          <w:spacing w:val="-5"/>
        </w:rPr>
        <w:t xml:space="preserve"> </w:t>
      </w:r>
      <w:r w:rsidRPr="00CB1326">
        <w:rPr>
          <w:rFonts w:ascii="Arial" w:hAnsi="Arial" w:cs="Arial"/>
        </w:rPr>
        <w:t>«</w:t>
      </w:r>
      <w:r w:rsidR="007E3A67">
        <w:rPr>
          <w:rFonts w:ascii="Arial" w:hAnsi="Arial" w:cs="Arial"/>
        </w:rPr>
        <w:t xml:space="preserve">Αυτόματο </w:t>
      </w:r>
      <w:proofErr w:type="spellStart"/>
      <w:r w:rsidR="007E3A67">
        <w:rPr>
          <w:rFonts w:ascii="Arial" w:hAnsi="Arial" w:cs="Arial"/>
        </w:rPr>
        <w:t>Κλειστικό</w:t>
      </w:r>
      <w:proofErr w:type="spellEnd"/>
      <w:r w:rsidR="007E3A67">
        <w:rPr>
          <w:rFonts w:ascii="Arial" w:hAnsi="Arial" w:cs="Arial"/>
        </w:rPr>
        <w:t xml:space="preserve"> Χαρτοκιβωτίων</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w:t>
      </w:r>
      <w:r w:rsidR="0014223A" w:rsidRPr="00AB5E53">
        <w:rPr>
          <w:rFonts w:ascii="Arial" w:hAnsi="Arial" w:cs="Arial"/>
        </w:rPr>
        <w:t xml:space="preserve">κλάση </w:t>
      </w:r>
      <w:r w:rsidR="00AB5E53" w:rsidRPr="00AB5E53">
        <w:rPr>
          <w:rFonts w:ascii="Arial" w:hAnsi="Arial" w:cs="Arial"/>
        </w:rPr>
        <w:t>3540</w:t>
      </w:r>
      <w:r w:rsidR="007826C1" w:rsidRPr="00AB5E53">
        <w:rPr>
          <w:rFonts w:ascii="Arial" w:hAnsi="Arial" w:cs="Arial"/>
        </w:rPr>
        <w:t xml:space="preserve"> «</w:t>
      </w:r>
      <w:r w:rsidR="00AB5E53" w:rsidRPr="00AB5E53">
        <w:rPr>
          <w:rFonts w:ascii="Arial" w:hAnsi="Arial" w:cs="Arial"/>
        </w:rPr>
        <w:t>Μηχανήματα Συσκευασίας και Περιτύλιξης</w:t>
      </w:r>
      <w:r w:rsidR="007826C1" w:rsidRPr="00AB5E53">
        <w:rPr>
          <w:rFonts w:ascii="Arial" w:hAnsi="Arial" w:cs="Arial"/>
        </w:rPr>
        <w:t xml:space="preserve">» </w:t>
      </w:r>
      <w:r w:rsidR="007826C1" w:rsidRPr="00CB1326">
        <w:rPr>
          <w:rFonts w:ascii="Arial" w:hAnsi="Arial" w:cs="Arial"/>
        </w:rPr>
        <w:t xml:space="preserve">κατά NATO ACodP-2/3, ενώ ο κωδικός κατά CPV είναι </w:t>
      </w:r>
      <w:r w:rsidR="00AB5E53">
        <w:rPr>
          <w:rFonts w:ascii="Arial" w:hAnsi="Arial" w:cs="Arial"/>
        </w:rPr>
        <w:t>42921320-7</w:t>
      </w:r>
      <w:r w:rsidR="007826C1" w:rsidRPr="00CB1326">
        <w:rPr>
          <w:rFonts w:ascii="Arial" w:hAnsi="Arial" w:cs="Arial"/>
        </w:rPr>
        <w:t xml:space="preserve"> «</w:t>
      </w:r>
      <w:r w:rsidR="00AB5E53">
        <w:rPr>
          <w:rFonts w:ascii="Arial" w:hAnsi="Arial" w:cs="Arial"/>
        </w:rPr>
        <w:t>Μηχανήματα Συσκευασίας</w:t>
      </w:r>
      <w:r w:rsidR="007826C1"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182FE4" w:rsidRDefault="003823B1" w:rsidP="00CB1326">
      <w:pPr>
        <w:pStyle w:val="1"/>
        <w:tabs>
          <w:tab w:val="left" w:pos="680"/>
          <w:tab w:val="left" w:pos="1134"/>
          <w:tab w:val="left" w:pos="1588"/>
          <w:tab w:val="left" w:pos="2041"/>
          <w:tab w:val="left" w:pos="2495"/>
        </w:tabs>
        <w:ind w:left="0"/>
        <w:jc w:val="both"/>
        <w:rPr>
          <w:b w:val="0"/>
        </w:rPr>
      </w:pPr>
    </w:p>
    <w:p w14:paraId="4BEB57C4" w14:textId="56995930" w:rsidR="007826C1" w:rsidRPr="007D72DA" w:rsidRDefault="005F22A5" w:rsidP="00CB1326">
      <w:pPr>
        <w:pStyle w:val="1"/>
        <w:tabs>
          <w:tab w:val="left" w:pos="680"/>
          <w:tab w:val="left" w:pos="1134"/>
          <w:tab w:val="left" w:pos="1588"/>
          <w:tab w:val="left" w:pos="2041"/>
          <w:tab w:val="left" w:pos="2495"/>
        </w:tabs>
        <w:ind w:left="0"/>
        <w:jc w:val="both"/>
        <w:rPr>
          <w:b w:val="0"/>
        </w:rPr>
      </w:pPr>
      <w:r w:rsidRPr="00182FE4">
        <w:rPr>
          <w:b w:val="0"/>
        </w:rPr>
        <w:tab/>
      </w:r>
      <w:r w:rsidR="008C11B7">
        <w:rPr>
          <w:b w:val="0"/>
          <w:spacing w:val="-4"/>
        </w:rPr>
        <w:t>Το</w:t>
      </w:r>
      <w:r w:rsidR="00E15C2C" w:rsidRPr="00E15C2C">
        <w:rPr>
          <w:b w:val="0"/>
          <w:spacing w:val="-5"/>
        </w:rPr>
        <w:t xml:space="preserve"> </w:t>
      </w:r>
      <w:r w:rsidR="00E15C2C" w:rsidRPr="00E15C2C">
        <w:rPr>
          <w:b w:val="0"/>
        </w:rPr>
        <w:t>«</w:t>
      </w:r>
      <w:r w:rsidR="007E3A67" w:rsidRPr="007E3A67">
        <w:rPr>
          <w:b w:val="0"/>
        </w:rPr>
        <w:t xml:space="preserve">Αυτόματο </w:t>
      </w:r>
      <w:proofErr w:type="spellStart"/>
      <w:r w:rsidR="007E3A67" w:rsidRPr="007E3A67">
        <w:rPr>
          <w:b w:val="0"/>
        </w:rPr>
        <w:t>Κλειστικό</w:t>
      </w:r>
      <w:proofErr w:type="spellEnd"/>
      <w:r w:rsidR="007E3A67" w:rsidRPr="007E3A67">
        <w:rPr>
          <w:b w:val="0"/>
        </w:rPr>
        <w:t xml:space="preserve"> Χαρτοκιβωτίων</w:t>
      </w:r>
      <w:r w:rsidR="00E15C2C" w:rsidRPr="00E15C2C">
        <w:rPr>
          <w:b w:val="0"/>
        </w:rPr>
        <w:t>»</w:t>
      </w:r>
      <w:r w:rsidR="00E15C2C" w:rsidRPr="00CB1326">
        <w:rPr>
          <w:spacing w:val="-4"/>
        </w:rPr>
        <w:t xml:space="preserve"> </w:t>
      </w:r>
      <w:r w:rsidR="00AA0758" w:rsidRPr="00CB1326">
        <w:rPr>
          <w:b w:val="0"/>
        </w:rPr>
        <w:t xml:space="preserve">χρησιμοποιείται </w:t>
      </w:r>
      <w:r w:rsidR="008C11B7">
        <w:rPr>
          <w:b w:val="0"/>
        </w:rPr>
        <w:t>σ</w:t>
      </w:r>
      <w:r w:rsidR="00AA0758" w:rsidRPr="00CB1326">
        <w:rPr>
          <w:b w:val="0"/>
        </w:rPr>
        <w:t>τη</w:t>
      </w:r>
      <w:r w:rsidR="00766B25" w:rsidRPr="00CB1326">
        <w:rPr>
          <w:b w:val="0"/>
        </w:rPr>
        <w:t xml:space="preserve"> βιομηχανική παραγωγή </w:t>
      </w:r>
      <w:r w:rsidR="0025262C">
        <w:rPr>
          <w:b w:val="0"/>
        </w:rPr>
        <w:t>ειδών ένδυσης, υπόδησης, εξάρτυσης</w:t>
      </w:r>
      <w:r w:rsidR="000E15D6">
        <w:rPr>
          <w:b w:val="0"/>
        </w:rPr>
        <w:t xml:space="preserve">.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2AE0BE68" w14:textId="77777777" w:rsidR="006C2E19" w:rsidRDefault="006C2E19" w:rsidP="007D72DA">
      <w:pPr>
        <w:pStyle w:val="a5"/>
        <w:tabs>
          <w:tab w:val="left" w:pos="680"/>
          <w:tab w:val="left" w:pos="1134"/>
          <w:tab w:val="left" w:pos="1588"/>
          <w:tab w:val="left" w:pos="2041"/>
          <w:tab w:val="left" w:pos="2495"/>
        </w:tabs>
        <w:ind w:left="0"/>
        <w:rPr>
          <w:rFonts w:ascii="Arial" w:hAnsi="Arial" w:cs="Arial"/>
          <w:b/>
          <w:sz w:val="24"/>
          <w:szCs w:val="24"/>
        </w:rPr>
      </w:pPr>
    </w:p>
    <w:p w14:paraId="20153D2D" w14:textId="0FC0FAFA" w:rsidR="007E3A67" w:rsidRPr="003A0997" w:rsidRDefault="007E3A67" w:rsidP="001D582D">
      <w:pPr>
        <w:pStyle w:val="a3"/>
        <w:tabs>
          <w:tab w:val="left" w:pos="1134"/>
        </w:tabs>
        <w:rPr>
          <w:rFonts w:ascii="Arial" w:hAnsi="Arial" w:cs="Arial"/>
          <w:color w:val="000000"/>
        </w:rPr>
      </w:pPr>
      <w:r w:rsidRPr="003A0997">
        <w:rPr>
          <w:rFonts w:ascii="Arial" w:hAnsi="Arial" w:cs="Arial"/>
          <w:color w:val="000000"/>
        </w:rPr>
        <w:t>4.2.2</w:t>
      </w:r>
      <w:r w:rsidR="001D582D">
        <w:rPr>
          <w:rFonts w:ascii="Arial" w:hAnsi="Arial" w:cs="Arial"/>
          <w:color w:val="000000"/>
        </w:rPr>
        <w:t xml:space="preserve"> </w:t>
      </w:r>
      <w:r w:rsidR="001D582D">
        <w:rPr>
          <w:rFonts w:ascii="Arial" w:hAnsi="Arial" w:cs="Arial"/>
          <w:color w:val="000000"/>
        </w:rPr>
        <w:tab/>
      </w:r>
      <w:r w:rsidRPr="003A0997">
        <w:rPr>
          <w:rFonts w:ascii="Arial" w:hAnsi="Arial" w:cs="Arial"/>
          <w:color w:val="000000"/>
        </w:rPr>
        <w:t xml:space="preserve">Τύπος: </w:t>
      </w:r>
      <w:proofErr w:type="spellStart"/>
      <w:r w:rsidRPr="003A0997">
        <w:rPr>
          <w:rFonts w:ascii="Arial" w:hAnsi="Arial" w:cs="Arial"/>
          <w:color w:val="000000"/>
        </w:rPr>
        <w:t>Κλειστικό</w:t>
      </w:r>
      <w:proofErr w:type="spellEnd"/>
      <w:r w:rsidRPr="003A0997">
        <w:rPr>
          <w:rFonts w:ascii="Arial" w:hAnsi="Arial" w:cs="Arial"/>
          <w:color w:val="000000"/>
        </w:rPr>
        <w:t xml:space="preserve"> χαρτοκιβωτίων  </w:t>
      </w:r>
    </w:p>
    <w:p w14:paraId="69D8B57F" w14:textId="27D8B1DA" w:rsidR="007E3A67" w:rsidRPr="003A0997" w:rsidRDefault="007E3A67" w:rsidP="007E3A67">
      <w:pPr>
        <w:pStyle w:val="a3"/>
        <w:rPr>
          <w:rFonts w:ascii="Arial" w:hAnsi="Arial" w:cs="Arial"/>
          <w:color w:val="FF0000"/>
        </w:rPr>
      </w:pPr>
    </w:p>
    <w:p w14:paraId="39B7B449" w14:textId="6623E219" w:rsidR="007E3A67" w:rsidRPr="003A0997" w:rsidRDefault="007E3A67" w:rsidP="001D582D">
      <w:pPr>
        <w:pStyle w:val="a3"/>
        <w:tabs>
          <w:tab w:val="left" w:pos="567"/>
          <w:tab w:val="left" w:pos="1134"/>
        </w:tabs>
        <w:rPr>
          <w:rFonts w:ascii="Arial" w:hAnsi="Arial" w:cs="Arial"/>
        </w:rPr>
      </w:pPr>
      <w:r w:rsidRPr="003A0997">
        <w:rPr>
          <w:rFonts w:ascii="Arial" w:hAnsi="Arial" w:cs="Arial"/>
        </w:rPr>
        <w:t>4.2.3</w:t>
      </w:r>
      <w:r w:rsidRPr="003A0997">
        <w:rPr>
          <w:rFonts w:ascii="Arial" w:hAnsi="Arial" w:cs="Arial"/>
        </w:rPr>
        <w:tab/>
      </w:r>
      <w:r w:rsidRPr="003A0997">
        <w:rPr>
          <w:rFonts w:ascii="Arial" w:hAnsi="Arial" w:cs="Arial"/>
        </w:rPr>
        <w:tab/>
        <w:t xml:space="preserve">Κλείσιμο κιβωτίου συγχρόνως στο επάνω και κάτω μέρος των χαρτοκιβωτίων </w:t>
      </w:r>
    </w:p>
    <w:p w14:paraId="578C249E" w14:textId="77777777" w:rsidR="007E3A67" w:rsidRPr="003A0997" w:rsidRDefault="007E3A67" w:rsidP="00A31861">
      <w:pPr>
        <w:pStyle w:val="a3"/>
        <w:tabs>
          <w:tab w:val="left" w:pos="567"/>
        </w:tabs>
        <w:jc w:val="both"/>
        <w:rPr>
          <w:rFonts w:ascii="Arial" w:hAnsi="Arial" w:cs="Arial"/>
        </w:rPr>
      </w:pPr>
    </w:p>
    <w:p w14:paraId="3665A1E8" w14:textId="75980D5F" w:rsidR="007E3A67" w:rsidRPr="003A0997" w:rsidRDefault="001D582D" w:rsidP="00A31861">
      <w:pPr>
        <w:pStyle w:val="a3"/>
        <w:tabs>
          <w:tab w:val="left" w:pos="851"/>
          <w:tab w:val="left" w:pos="1134"/>
          <w:tab w:val="left" w:pos="1276"/>
        </w:tabs>
        <w:jc w:val="both"/>
        <w:rPr>
          <w:rFonts w:ascii="Arial" w:hAnsi="Arial" w:cs="Arial"/>
        </w:rPr>
      </w:pPr>
      <w:r>
        <w:rPr>
          <w:rFonts w:ascii="Arial" w:hAnsi="Arial" w:cs="Arial"/>
        </w:rPr>
        <w:t>4.2.4</w:t>
      </w:r>
      <w:r>
        <w:rPr>
          <w:rFonts w:ascii="Arial" w:hAnsi="Arial" w:cs="Arial"/>
        </w:rPr>
        <w:tab/>
      </w:r>
      <w:r w:rsidR="001043B7">
        <w:rPr>
          <w:rFonts w:ascii="Arial" w:hAnsi="Arial" w:cs="Arial"/>
        </w:rPr>
        <w:tab/>
      </w:r>
      <w:r w:rsidR="007E3A67" w:rsidRPr="003A0997">
        <w:rPr>
          <w:rFonts w:ascii="Arial" w:hAnsi="Arial" w:cs="Arial"/>
        </w:rPr>
        <w:t xml:space="preserve">Δυνατότητα </w:t>
      </w:r>
      <w:r w:rsidR="0021269B">
        <w:rPr>
          <w:rFonts w:ascii="Arial" w:hAnsi="Arial" w:cs="Arial"/>
        </w:rPr>
        <w:t>προσαρμογής ταινίας πλάτους 38, 48,</w:t>
      </w:r>
      <w:r w:rsidR="007E3A67" w:rsidRPr="003A0997">
        <w:rPr>
          <w:rFonts w:ascii="Arial" w:hAnsi="Arial" w:cs="Arial"/>
        </w:rPr>
        <w:t xml:space="preserve"> 50 χιλιοστών</w:t>
      </w:r>
      <w:r w:rsidR="004568C2">
        <w:rPr>
          <w:rFonts w:ascii="Arial" w:hAnsi="Arial" w:cs="Arial"/>
        </w:rPr>
        <w:t>.</w:t>
      </w:r>
      <w:r w:rsidR="007E3A67" w:rsidRPr="003A0997">
        <w:rPr>
          <w:rFonts w:ascii="Arial" w:hAnsi="Arial" w:cs="Arial"/>
        </w:rPr>
        <w:t xml:space="preserve"> </w:t>
      </w:r>
    </w:p>
    <w:p w14:paraId="74011952" w14:textId="77777777" w:rsidR="007E3A67" w:rsidRPr="003A0997" w:rsidRDefault="007E3A67" w:rsidP="00A31861">
      <w:pPr>
        <w:pStyle w:val="a3"/>
        <w:tabs>
          <w:tab w:val="left" w:pos="567"/>
        </w:tabs>
        <w:jc w:val="both"/>
        <w:rPr>
          <w:rFonts w:ascii="Arial" w:hAnsi="Arial" w:cs="Arial"/>
        </w:rPr>
      </w:pPr>
    </w:p>
    <w:p w14:paraId="69354909" w14:textId="0DD6EEB2" w:rsidR="007E3A67" w:rsidRPr="003A0997" w:rsidRDefault="001D582D" w:rsidP="00A31861">
      <w:pPr>
        <w:pStyle w:val="a3"/>
        <w:tabs>
          <w:tab w:val="left" w:pos="567"/>
          <w:tab w:val="left" w:pos="1134"/>
        </w:tabs>
        <w:jc w:val="both"/>
        <w:rPr>
          <w:rFonts w:ascii="Arial" w:hAnsi="Arial" w:cs="Arial"/>
        </w:rPr>
      </w:pPr>
      <w:r>
        <w:rPr>
          <w:rFonts w:ascii="Arial" w:hAnsi="Arial" w:cs="Arial"/>
        </w:rPr>
        <w:t>4.2.5</w:t>
      </w:r>
      <w:r>
        <w:rPr>
          <w:rFonts w:ascii="Arial" w:hAnsi="Arial" w:cs="Arial"/>
        </w:rPr>
        <w:tab/>
      </w:r>
      <w:r>
        <w:rPr>
          <w:rFonts w:ascii="Arial" w:hAnsi="Arial" w:cs="Arial"/>
        </w:rPr>
        <w:tab/>
      </w:r>
      <w:r w:rsidR="007E3A67" w:rsidRPr="003A0997">
        <w:rPr>
          <w:rFonts w:ascii="Arial" w:hAnsi="Arial" w:cs="Arial"/>
        </w:rPr>
        <w:t xml:space="preserve">Παραγωγικότητα μηχανής: Τουλάχιστον 1.700 ± 100 χαρτοκιβώτια/ώρα </w:t>
      </w:r>
      <w:r w:rsidR="007E3A67" w:rsidRPr="003A0997">
        <w:rPr>
          <w:rFonts w:ascii="Arial" w:hAnsi="Arial" w:cs="Arial"/>
          <w:b/>
        </w:rPr>
        <w:t>(βαθμολογούμενο κριτήριο)</w:t>
      </w:r>
    </w:p>
    <w:p w14:paraId="3C3FCDFD" w14:textId="77777777" w:rsidR="007E3A67" w:rsidRPr="003A0997" w:rsidRDefault="007E3A67" w:rsidP="00A31861">
      <w:pPr>
        <w:pStyle w:val="a3"/>
        <w:tabs>
          <w:tab w:val="left" w:pos="567"/>
        </w:tabs>
        <w:jc w:val="both"/>
        <w:rPr>
          <w:rFonts w:ascii="Arial" w:hAnsi="Arial" w:cs="Arial"/>
        </w:rPr>
      </w:pPr>
    </w:p>
    <w:p w14:paraId="76CE3614" w14:textId="65182D8A" w:rsidR="007E3A67" w:rsidRPr="003A0997" w:rsidRDefault="00607A18" w:rsidP="00A31861">
      <w:pPr>
        <w:pStyle w:val="a3"/>
        <w:tabs>
          <w:tab w:val="left" w:pos="851"/>
        </w:tabs>
        <w:jc w:val="both"/>
        <w:rPr>
          <w:rFonts w:ascii="Arial" w:hAnsi="Arial" w:cs="Arial"/>
        </w:rPr>
      </w:pPr>
      <w:r>
        <w:rPr>
          <w:rFonts w:ascii="Arial" w:hAnsi="Arial" w:cs="Arial"/>
        </w:rPr>
        <w:t>4.2.6</w:t>
      </w:r>
      <w:r>
        <w:rPr>
          <w:rFonts w:ascii="Arial" w:hAnsi="Arial" w:cs="Arial"/>
        </w:rPr>
        <w:tab/>
        <w:t xml:space="preserve">     </w:t>
      </w:r>
      <w:r w:rsidR="007E3A67" w:rsidRPr="003A0997">
        <w:rPr>
          <w:rFonts w:ascii="Arial" w:hAnsi="Arial" w:cs="Arial"/>
        </w:rPr>
        <w:t>Διαστάσεις Χαρτοκιβωτίων: Μήκους: 140 χιλιοστά και άνω Πλάτος: Από 90 έως 515 χιλιοστά και Ύψος από 80 έως 815 χιλιοστά.</w:t>
      </w:r>
    </w:p>
    <w:p w14:paraId="5FFD8EEE" w14:textId="77777777" w:rsidR="007E3A67" w:rsidRPr="003A0997" w:rsidRDefault="007E3A67" w:rsidP="00A31861">
      <w:pPr>
        <w:pStyle w:val="a3"/>
        <w:tabs>
          <w:tab w:val="left" w:pos="567"/>
        </w:tabs>
        <w:jc w:val="both"/>
        <w:rPr>
          <w:rFonts w:ascii="Arial" w:hAnsi="Arial" w:cs="Arial"/>
        </w:rPr>
      </w:pPr>
    </w:p>
    <w:p w14:paraId="1D612F6F" w14:textId="1B46A2C3" w:rsidR="007E3A67" w:rsidRPr="003A0997" w:rsidRDefault="00600341" w:rsidP="00A31861">
      <w:pPr>
        <w:pStyle w:val="a3"/>
        <w:tabs>
          <w:tab w:val="left" w:pos="567"/>
          <w:tab w:val="left" w:pos="1134"/>
        </w:tabs>
        <w:jc w:val="both"/>
        <w:rPr>
          <w:rFonts w:ascii="Arial" w:hAnsi="Arial" w:cs="Arial"/>
        </w:rPr>
      </w:pPr>
      <w:r>
        <w:rPr>
          <w:rFonts w:ascii="Arial" w:hAnsi="Arial" w:cs="Arial"/>
        </w:rPr>
        <w:t>4.2.7</w:t>
      </w:r>
      <w:r>
        <w:rPr>
          <w:rFonts w:ascii="Arial" w:hAnsi="Arial" w:cs="Arial"/>
        </w:rPr>
        <w:tab/>
      </w:r>
      <w:r>
        <w:rPr>
          <w:rFonts w:ascii="Arial" w:hAnsi="Arial" w:cs="Arial"/>
        </w:rPr>
        <w:tab/>
      </w:r>
      <w:r w:rsidR="007E3A67" w:rsidRPr="003A0997">
        <w:rPr>
          <w:rFonts w:ascii="Arial" w:hAnsi="Arial" w:cs="Arial"/>
        </w:rPr>
        <w:t xml:space="preserve">Εύκολη </w:t>
      </w:r>
      <w:r w:rsidR="00607A18">
        <w:rPr>
          <w:rFonts w:ascii="Arial" w:hAnsi="Arial" w:cs="Arial"/>
        </w:rPr>
        <w:t xml:space="preserve">και γρήγορη (εντός λίγων δευτερολέπτων) </w:t>
      </w:r>
      <w:r w:rsidR="007E3A67" w:rsidRPr="003A0997">
        <w:rPr>
          <w:rFonts w:ascii="Arial" w:hAnsi="Arial" w:cs="Arial"/>
        </w:rPr>
        <w:t>αλλαγή διαστάσεων.</w:t>
      </w:r>
    </w:p>
    <w:p w14:paraId="3465692D" w14:textId="77777777" w:rsidR="007E3A67" w:rsidRPr="003A0997" w:rsidRDefault="007E3A67" w:rsidP="00A31861">
      <w:pPr>
        <w:pStyle w:val="a3"/>
        <w:tabs>
          <w:tab w:val="left" w:pos="567"/>
        </w:tabs>
        <w:jc w:val="both"/>
        <w:rPr>
          <w:rFonts w:ascii="Arial" w:hAnsi="Arial" w:cs="Arial"/>
        </w:rPr>
      </w:pPr>
    </w:p>
    <w:p w14:paraId="3180B180" w14:textId="0734D2D7" w:rsidR="007E3A67" w:rsidRPr="003A0997" w:rsidRDefault="00600341" w:rsidP="00A31861">
      <w:pPr>
        <w:pStyle w:val="a3"/>
        <w:tabs>
          <w:tab w:val="left" w:pos="567"/>
          <w:tab w:val="left" w:pos="1134"/>
        </w:tabs>
        <w:jc w:val="both"/>
        <w:rPr>
          <w:rFonts w:ascii="Arial" w:hAnsi="Arial" w:cs="Arial"/>
        </w:rPr>
      </w:pPr>
      <w:r>
        <w:rPr>
          <w:rFonts w:ascii="Arial" w:hAnsi="Arial" w:cs="Arial"/>
        </w:rPr>
        <w:t>4.2.8</w:t>
      </w:r>
      <w:r>
        <w:rPr>
          <w:rFonts w:ascii="Arial" w:hAnsi="Arial" w:cs="Arial"/>
        </w:rPr>
        <w:tab/>
      </w:r>
      <w:r>
        <w:rPr>
          <w:rFonts w:ascii="Arial" w:hAnsi="Arial" w:cs="Arial"/>
        </w:rPr>
        <w:tab/>
      </w:r>
      <w:r w:rsidR="007E3A67" w:rsidRPr="003A0997">
        <w:rPr>
          <w:rFonts w:ascii="Arial" w:hAnsi="Arial" w:cs="Arial"/>
        </w:rPr>
        <w:t xml:space="preserve">Υπερκάλυψη της ταινίας στις κάθετες πλευρές του κιβωτίου για </w:t>
      </w:r>
      <w:r w:rsidR="00A31861">
        <w:rPr>
          <w:rFonts w:ascii="Arial" w:hAnsi="Arial" w:cs="Arial"/>
        </w:rPr>
        <w:t>ύψος 70 χιλιοστών.</w:t>
      </w:r>
    </w:p>
    <w:p w14:paraId="31264049" w14:textId="77777777" w:rsidR="007E3A67" w:rsidRPr="003A0997" w:rsidRDefault="007E3A67" w:rsidP="00A31861">
      <w:pPr>
        <w:pStyle w:val="a3"/>
        <w:tabs>
          <w:tab w:val="left" w:pos="567"/>
        </w:tabs>
        <w:jc w:val="both"/>
        <w:rPr>
          <w:rFonts w:ascii="Arial" w:hAnsi="Arial" w:cs="Arial"/>
        </w:rPr>
      </w:pPr>
    </w:p>
    <w:p w14:paraId="1CBFF121" w14:textId="4CB0AC61" w:rsidR="001D582D" w:rsidRDefault="00600341" w:rsidP="00A31861">
      <w:pPr>
        <w:tabs>
          <w:tab w:val="left" w:pos="567"/>
          <w:tab w:val="left" w:pos="1134"/>
        </w:tabs>
        <w:jc w:val="both"/>
        <w:rPr>
          <w:rFonts w:ascii="Arial" w:hAnsi="Arial" w:cs="Arial"/>
          <w:sz w:val="24"/>
          <w:szCs w:val="24"/>
        </w:rPr>
      </w:pPr>
      <w:r>
        <w:rPr>
          <w:rFonts w:ascii="Arial" w:hAnsi="Arial" w:cs="Arial"/>
          <w:color w:val="000000"/>
          <w:sz w:val="24"/>
          <w:szCs w:val="24"/>
        </w:rPr>
        <w:t>4.2.9</w:t>
      </w:r>
      <w:r>
        <w:rPr>
          <w:rFonts w:ascii="Arial" w:hAnsi="Arial" w:cs="Arial"/>
          <w:color w:val="000000"/>
          <w:sz w:val="24"/>
          <w:szCs w:val="24"/>
        </w:rPr>
        <w:tab/>
      </w:r>
      <w:r>
        <w:rPr>
          <w:rFonts w:ascii="Arial" w:hAnsi="Arial" w:cs="Arial"/>
          <w:color w:val="000000"/>
          <w:sz w:val="24"/>
          <w:szCs w:val="24"/>
        </w:rPr>
        <w:tab/>
      </w:r>
      <w:r w:rsidR="007E3A67" w:rsidRPr="003A0997">
        <w:rPr>
          <w:rFonts w:ascii="Arial" w:hAnsi="Arial" w:cs="Arial"/>
          <w:sz w:val="24"/>
          <w:szCs w:val="24"/>
        </w:rPr>
        <w:t xml:space="preserve">Ρεύμα: Τριφασικό, τάση 400 </w:t>
      </w:r>
      <w:r w:rsidR="007E3A67" w:rsidRPr="003A0997">
        <w:rPr>
          <w:rFonts w:ascii="Arial" w:hAnsi="Arial" w:cs="Arial"/>
          <w:sz w:val="24"/>
          <w:szCs w:val="24"/>
          <w:lang w:val="en-US"/>
        </w:rPr>
        <w:t>V</w:t>
      </w:r>
      <w:r w:rsidR="00DC0A3D">
        <w:rPr>
          <w:rFonts w:ascii="Arial" w:hAnsi="Arial" w:cs="Arial"/>
          <w:sz w:val="24"/>
          <w:szCs w:val="24"/>
        </w:rPr>
        <w:t xml:space="preserve"> και συχνότητα </w:t>
      </w:r>
      <w:r w:rsidR="007E3A67" w:rsidRPr="003A0997">
        <w:rPr>
          <w:rFonts w:ascii="Arial" w:hAnsi="Arial" w:cs="Arial"/>
          <w:sz w:val="24"/>
          <w:szCs w:val="24"/>
        </w:rPr>
        <w:t xml:space="preserve">50 </w:t>
      </w:r>
      <w:r w:rsidR="007E3A67" w:rsidRPr="003A0997">
        <w:rPr>
          <w:rFonts w:ascii="Arial" w:hAnsi="Arial" w:cs="Arial"/>
          <w:sz w:val="24"/>
          <w:szCs w:val="24"/>
          <w:lang w:val="en-US"/>
        </w:rPr>
        <w:t>Hz</w:t>
      </w:r>
      <w:r w:rsidR="00345313">
        <w:rPr>
          <w:rFonts w:ascii="Arial" w:hAnsi="Arial" w:cs="Arial"/>
          <w:sz w:val="24"/>
          <w:szCs w:val="24"/>
        </w:rPr>
        <w:t>.</w:t>
      </w:r>
    </w:p>
    <w:p w14:paraId="7A8C1292" w14:textId="7BA71F72" w:rsidR="001D582D" w:rsidRDefault="001D582D" w:rsidP="00A31861">
      <w:pPr>
        <w:tabs>
          <w:tab w:val="left" w:pos="567"/>
          <w:tab w:val="left" w:pos="993"/>
        </w:tabs>
        <w:jc w:val="both"/>
        <w:rPr>
          <w:rFonts w:ascii="Arial" w:hAnsi="Arial" w:cs="Arial"/>
          <w:sz w:val="24"/>
          <w:szCs w:val="24"/>
        </w:rPr>
      </w:pPr>
    </w:p>
    <w:p w14:paraId="281DF875" w14:textId="77777777" w:rsidR="001D582D" w:rsidRDefault="001D582D" w:rsidP="001D582D">
      <w:pPr>
        <w:pStyle w:val="2"/>
        <w:tabs>
          <w:tab w:val="left" w:pos="680"/>
          <w:tab w:val="left" w:pos="1134"/>
          <w:tab w:val="left" w:pos="1588"/>
          <w:tab w:val="left" w:pos="2041"/>
          <w:tab w:val="left" w:pos="2495"/>
        </w:tabs>
        <w:ind w:left="0" w:firstLine="0"/>
        <w:jc w:val="both"/>
        <w:rPr>
          <w:b w:val="0"/>
        </w:rPr>
      </w:pPr>
      <w:r>
        <w:rPr>
          <w:b w:val="0"/>
          <w:spacing w:val="-2"/>
        </w:rPr>
        <w:t>4.3</w:t>
      </w:r>
      <w:r>
        <w:rPr>
          <w:b w:val="0"/>
          <w:spacing w:val="-2"/>
        </w:rPr>
        <w:tab/>
        <w:t>Παρελκόμενα/Εξοπλισμός</w:t>
      </w:r>
    </w:p>
    <w:p w14:paraId="1D2AFDD3" w14:textId="52E30745" w:rsidR="00591196" w:rsidRPr="001D582D" w:rsidRDefault="00591196" w:rsidP="001D582D">
      <w:pPr>
        <w:tabs>
          <w:tab w:val="left" w:pos="567"/>
          <w:tab w:val="left" w:pos="993"/>
        </w:tabs>
        <w:rPr>
          <w:rFonts w:ascii="Arial" w:hAnsi="Arial" w:cs="Arial"/>
          <w:color w:val="000000"/>
          <w:sz w:val="24"/>
          <w:szCs w:val="24"/>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5372B75F" w14:textId="77777777" w:rsidR="00531B3B" w:rsidRPr="00CB1326" w:rsidRDefault="00531B3B"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4CE2880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w:t>
      </w:r>
      <w:r w:rsidR="00A31861">
        <w:rPr>
          <w:rFonts w:ascii="Arial" w:hAnsi="Arial" w:cs="Arial"/>
          <w:sz w:val="24"/>
          <w:szCs w:val="24"/>
        </w:rPr>
        <w:t>χρεώσεις.</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20921674" w14:textId="77777777" w:rsidR="00A31861" w:rsidRPr="002005C3" w:rsidRDefault="00501D40" w:rsidP="00A31861">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31861" w:rsidRPr="002005C3">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1F741BDC" w14:textId="77777777" w:rsidR="00A31861" w:rsidRPr="002005C3" w:rsidRDefault="00A31861" w:rsidP="00A31861">
      <w:pPr>
        <w:pStyle w:val="a5"/>
        <w:tabs>
          <w:tab w:val="left" w:pos="680"/>
          <w:tab w:val="left" w:pos="1134"/>
          <w:tab w:val="left" w:pos="1588"/>
          <w:tab w:val="left" w:pos="2041"/>
          <w:tab w:val="left" w:pos="2495"/>
        </w:tabs>
        <w:ind w:left="0"/>
        <w:rPr>
          <w:rFonts w:ascii="Arial" w:hAnsi="Arial" w:cs="Arial"/>
          <w:sz w:val="24"/>
          <w:szCs w:val="24"/>
        </w:rPr>
      </w:pPr>
    </w:p>
    <w:p w14:paraId="445D97D8" w14:textId="77777777" w:rsidR="00A31861" w:rsidRPr="002005C3" w:rsidRDefault="00A31861" w:rsidP="00A31861">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4.4.1</w:t>
      </w:r>
      <w:r w:rsidRPr="002005C3">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559719E7" w14:textId="77777777" w:rsidR="00A31861" w:rsidRPr="002005C3" w:rsidRDefault="00A31861" w:rsidP="00A31861">
      <w:pPr>
        <w:pStyle w:val="a5"/>
        <w:tabs>
          <w:tab w:val="left" w:pos="680"/>
          <w:tab w:val="left" w:pos="1134"/>
          <w:tab w:val="left" w:pos="1588"/>
          <w:tab w:val="left" w:pos="2041"/>
          <w:tab w:val="left" w:pos="2495"/>
        </w:tabs>
        <w:ind w:left="0"/>
        <w:rPr>
          <w:rFonts w:ascii="Arial" w:hAnsi="Arial" w:cs="Arial"/>
          <w:sz w:val="24"/>
          <w:szCs w:val="24"/>
        </w:rPr>
      </w:pPr>
    </w:p>
    <w:p w14:paraId="20C983FE" w14:textId="77777777" w:rsidR="00A31861" w:rsidRPr="002005C3" w:rsidRDefault="00A31861" w:rsidP="00A31861">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4.4.2</w:t>
      </w:r>
      <w:r w:rsidRPr="002005C3">
        <w:rPr>
          <w:rFonts w:ascii="Arial" w:hAnsi="Arial" w:cs="Arial"/>
          <w:sz w:val="24"/>
          <w:szCs w:val="24"/>
        </w:rPr>
        <w:tab/>
        <w:t>Ο προμηθευτής διαθέτει πιστοποίηση περιβαλλοντικής διαχείρισης ISO 14001 (Υπόδειγμα Προσθήκης ΙΧ). (</w:t>
      </w:r>
      <w:r w:rsidRPr="002005C3">
        <w:rPr>
          <w:rFonts w:ascii="Arial" w:hAnsi="Arial" w:cs="Arial"/>
          <w:b/>
          <w:sz w:val="24"/>
          <w:szCs w:val="24"/>
        </w:rPr>
        <w:t>βαθμολογούμενο κριτήριο</w:t>
      </w:r>
      <w:r w:rsidRPr="002005C3">
        <w:rPr>
          <w:rFonts w:ascii="Arial" w:hAnsi="Arial" w:cs="Arial"/>
          <w:sz w:val="24"/>
          <w:szCs w:val="24"/>
        </w:rPr>
        <w:t>)</w:t>
      </w:r>
    </w:p>
    <w:p w14:paraId="6DD96F47" w14:textId="77777777" w:rsidR="00A31861" w:rsidRPr="002005C3" w:rsidRDefault="00A31861" w:rsidP="00A31861">
      <w:pPr>
        <w:pStyle w:val="a5"/>
        <w:tabs>
          <w:tab w:val="left" w:pos="680"/>
          <w:tab w:val="left" w:pos="1134"/>
          <w:tab w:val="left" w:pos="1588"/>
          <w:tab w:val="left" w:pos="2041"/>
          <w:tab w:val="left" w:pos="2495"/>
        </w:tabs>
        <w:ind w:left="0"/>
        <w:rPr>
          <w:rFonts w:ascii="Arial" w:hAnsi="Arial" w:cs="Arial"/>
          <w:sz w:val="24"/>
          <w:szCs w:val="24"/>
        </w:rPr>
      </w:pPr>
    </w:p>
    <w:p w14:paraId="5EC7D84B" w14:textId="498EE5FC" w:rsidR="009D30DD" w:rsidRPr="009915DC" w:rsidRDefault="00A31861" w:rsidP="00A31861">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4.4.3</w:t>
      </w:r>
      <w:r w:rsidRPr="002005C3">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2005C3">
        <w:rPr>
          <w:rFonts w:ascii="Arial" w:hAnsi="Arial" w:cs="Arial"/>
          <w:b/>
          <w:sz w:val="24"/>
          <w:szCs w:val="24"/>
        </w:rPr>
        <w:t>βαθμολογούμενο κριτήριο).</w:t>
      </w:r>
      <w:r w:rsidRPr="002005C3">
        <w:rPr>
          <w:rFonts w:ascii="Arial" w:hAnsi="Arial" w:cs="Arial"/>
          <w:sz w:val="24"/>
          <w:szCs w:val="24"/>
        </w:rPr>
        <w:t xml:space="preserve"> Για το σκοπό αυτό, ο προμηθευτής υποχρεούται να δηλώσει την ονομαστική </w:t>
      </w:r>
      <w:proofErr w:type="spellStart"/>
      <w:r w:rsidRPr="002005C3">
        <w:rPr>
          <w:rFonts w:ascii="Arial" w:hAnsi="Arial" w:cs="Arial"/>
          <w:sz w:val="24"/>
          <w:szCs w:val="24"/>
        </w:rPr>
        <w:t>απορροφούμενη</w:t>
      </w:r>
      <w:proofErr w:type="spellEnd"/>
      <w:r w:rsidRPr="002005C3">
        <w:rPr>
          <w:rFonts w:ascii="Arial" w:hAnsi="Arial" w:cs="Arial"/>
          <w:sz w:val="24"/>
          <w:szCs w:val="24"/>
        </w:rPr>
        <w:t xml:space="preserve"> ισχύ του μηχανήματος καθώς και την κατανάλωση ηλεκτρικής ενέργειας (</w:t>
      </w:r>
      <w:r w:rsidRPr="002005C3">
        <w:rPr>
          <w:rFonts w:ascii="Arial" w:hAnsi="Arial" w:cs="Arial"/>
          <w:sz w:val="24"/>
          <w:szCs w:val="24"/>
          <w:lang w:val="en-US"/>
        </w:rPr>
        <w:t>KWh</w:t>
      </w:r>
      <w:r w:rsidRPr="002005C3">
        <w:rPr>
          <w:rFonts w:ascii="Arial" w:hAnsi="Arial" w:cs="Arial"/>
          <w:sz w:val="24"/>
          <w:szCs w:val="24"/>
        </w:rPr>
        <w:t>) σε τυπικό κύκλο λειτουργίας όπως αυτή προκύπτει από τα τε</w:t>
      </w:r>
      <w:r>
        <w:rPr>
          <w:rFonts w:ascii="Arial" w:hAnsi="Arial" w:cs="Arial"/>
          <w:sz w:val="24"/>
          <w:szCs w:val="24"/>
        </w:rPr>
        <w:t>χνικά στοιχεία του κατασκευαστή</w:t>
      </w:r>
      <w:r w:rsidRPr="002005C3">
        <w:rPr>
          <w:rFonts w:ascii="Arial" w:hAnsi="Arial" w:cs="Arial"/>
          <w:sz w:val="24"/>
          <w:szCs w:val="24"/>
        </w:rPr>
        <w:t>. Να δηλώνονται σε παράγραφο αντίστοιχης αρίθμησης στο Φύλλο Συμμόρφωσης.</w:t>
      </w:r>
    </w:p>
    <w:p w14:paraId="5B10D4BD" w14:textId="2E140A4D"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72F1A009" w14:textId="77777777" w:rsidR="00531B3B" w:rsidRDefault="00531B3B" w:rsidP="00CB1326">
      <w:pPr>
        <w:pStyle w:val="a5"/>
        <w:tabs>
          <w:tab w:val="left" w:pos="680"/>
          <w:tab w:val="left" w:pos="1134"/>
          <w:tab w:val="left" w:pos="1588"/>
          <w:tab w:val="left" w:pos="2041"/>
          <w:tab w:val="left" w:pos="2495"/>
        </w:tabs>
        <w:ind w:left="0"/>
        <w:rPr>
          <w:rFonts w:ascii="Arial" w:hAnsi="Arial" w:cs="Arial"/>
          <w:sz w:val="24"/>
          <w:szCs w:val="24"/>
        </w:rPr>
      </w:pPr>
    </w:p>
    <w:p w14:paraId="60F8E747" w14:textId="77777777" w:rsidR="00531B3B" w:rsidRDefault="00531B3B" w:rsidP="00CB1326">
      <w:pPr>
        <w:pStyle w:val="a5"/>
        <w:tabs>
          <w:tab w:val="left" w:pos="680"/>
          <w:tab w:val="left" w:pos="1134"/>
          <w:tab w:val="left" w:pos="1588"/>
          <w:tab w:val="left" w:pos="2041"/>
          <w:tab w:val="left" w:pos="2495"/>
        </w:tabs>
        <w:ind w:left="0"/>
        <w:rPr>
          <w:rFonts w:ascii="Arial" w:hAnsi="Arial" w:cs="Arial"/>
          <w:sz w:val="24"/>
          <w:szCs w:val="24"/>
        </w:rPr>
      </w:pPr>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6A3C0502" w14:textId="77777777" w:rsidR="00183614" w:rsidRDefault="00183614" w:rsidP="00000261">
      <w:pPr>
        <w:pStyle w:val="a5"/>
        <w:tabs>
          <w:tab w:val="left" w:pos="680"/>
          <w:tab w:val="left" w:pos="1134"/>
          <w:tab w:val="left" w:pos="1588"/>
          <w:tab w:val="left" w:pos="2041"/>
          <w:tab w:val="left" w:pos="2495"/>
        </w:tabs>
        <w:ind w:left="0"/>
        <w:rPr>
          <w:rFonts w:ascii="Arial" w:hAnsi="Arial" w:cs="Arial"/>
          <w:spacing w:val="-2"/>
          <w:sz w:val="24"/>
          <w:szCs w:val="24"/>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B9915C4" w14:textId="1A1F7FA5" w:rsidR="0018361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2F8A1217"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117F32">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74EEF"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w:t>
      </w:r>
      <w:r w:rsidRPr="00C74EEF">
        <w:rPr>
          <w:b w:val="0"/>
        </w:rPr>
        <w:t>υποχρεωμένος, να επισκευάσει ή να αντικαταστήσει οποιοδήποτε εξάρτημα παρουσιάζει πρόωρη φθορά ή συστηματική βλάβη με δική του δαπάνη (υλ</w:t>
      </w:r>
      <w:r w:rsidR="00CE3FFE" w:rsidRPr="00C74EEF">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02CC53DC" w14:textId="77777777" w:rsidR="001043B7" w:rsidRPr="00CB1326" w:rsidRDefault="001043B7"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Default="00B70860" w:rsidP="00CB1326">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4EC823" w14:textId="3D62C483" w:rsidR="00C139F4" w:rsidRDefault="00F65792" w:rsidP="00334306">
      <w:pPr>
        <w:pStyle w:val="a5"/>
        <w:tabs>
          <w:tab w:val="left" w:pos="680"/>
          <w:tab w:val="left" w:pos="1134"/>
          <w:tab w:val="left" w:pos="1588"/>
          <w:tab w:val="left" w:pos="2041"/>
          <w:tab w:val="left" w:pos="2495"/>
        </w:tabs>
        <w:ind w:left="0"/>
        <w:rPr>
          <w:rFonts w:ascii="Arial" w:hAnsi="Arial" w:cs="Arial"/>
          <w:spacing w:val="-2"/>
          <w:sz w:val="24"/>
          <w:szCs w:val="24"/>
        </w:rPr>
      </w:pPr>
      <w:r w:rsidRPr="00213527">
        <w:rPr>
          <w:rFonts w:ascii="Arial" w:hAnsi="Arial" w:cs="Arial"/>
          <w:sz w:val="24"/>
          <w:szCs w:val="24"/>
        </w:rPr>
        <w:t>8.1.2</w:t>
      </w:r>
      <w:r w:rsidRPr="00213527">
        <w:rPr>
          <w:rFonts w:ascii="Arial" w:hAnsi="Arial" w:cs="Arial"/>
          <w:sz w:val="24"/>
          <w:szCs w:val="24"/>
        </w:rPr>
        <w:tab/>
      </w:r>
      <w:r w:rsidR="00334306" w:rsidRPr="00161DF5">
        <w:rPr>
          <w:rFonts w:ascii="Arial" w:hAnsi="Arial" w:cs="Arial"/>
          <w:sz w:val="24"/>
          <w:szCs w:val="24"/>
        </w:rPr>
        <w:t xml:space="preserve">Χρόνος παράδοσης/εγκατάστασης: Το μέγιστο τρεις (3) μήνες από την υπογραφή της </w:t>
      </w:r>
      <w:r w:rsidR="00334306" w:rsidRPr="00161DF5">
        <w:rPr>
          <w:rFonts w:ascii="Arial" w:hAnsi="Arial" w:cs="Arial"/>
          <w:spacing w:val="-2"/>
          <w:sz w:val="24"/>
          <w:szCs w:val="24"/>
        </w:rPr>
        <w:t>σύμβασης και σύμφωνα με τα καθοριζόμενα στην 7.1.5. (χρόνος παράδοσης –εγκατάστασης)</w:t>
      </w:r>
      <w:r w:rsidR="00334306">
        <w:rPr>
          <w:rFonts w:ascii="Arial" w:hAnsi="Arial" w:cs="Arial"/>
          <w:spacing w:val="-2"/>
          <w:sz w:val="24"/>
          <w:szCs w:val="24"/>
        </w:rPr>
        <w:t>.</w:t>
      </w:r>
    </w:p>
    <w:p w14:paraId="1119AE9C" w14:textId="77777777" w:rsidR="00334306" w:rsidRPr="00CB1326" w:rsidRDefault="00334306" w:rsidP="00334306">
      <w:pPr>
        <w:pStyle w:val="a5"/>
        <w:tabs>
          <w:tab w:val="left" w:pos="680"/>
          <w:tab w:val="left" w:pos="1134"/>
          <w:tab w:val="left" w:pos="1588"/>
          <w:tab w:val="left" w:pos="2041"/>
          <w:tab w:val="left" w:pos="2495"/>
        </w:tabs>
        <w:ind w:left="0"/>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742E23CE" w:rsidR="00356444" w:rsidRPr="00CB1326" w:rsidRDefault="001405B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62BE48A7" w:rsidR="00356444" w:rsidRPr="00CB1326" w:rsidRDefault="001405B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A31861"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31861">
              <w:rPr>
                <w:rFonts w:ascii="Arial" w:hAnsi="Arial" w:cs="Arial"/>
                <w:b/>
                <w:bCs/>
              </w:rPr>
              <w:t>Α1</w:t>
            </w:r>
          </w:p>
        </w:tc>
        <w:tc>
          <w:tcPr>
            <w:tcW w:w="2370" w:type="dxa"/>
            <w:vAlign w:val="center"/>
          </w:tcPr>
          <w:p w14:paraId="2CEB0C65" w14:textId="77777777" w:rsidR="000E2CB1" w:rsidRPr="00A31861"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A31861">
              <w:rPr>
                <w:rFonts w:ascii="Arial" w:hAnsi="Arial" w:cs="Arial"/>
                <w:bCs/>
              </w:rPr>
              <w:t>Χρονολογία κατασκευής</w:t>
            </w:r>
          </w:p>
          <w:p w14:paraId="014E8A86" w14:textId="328F4F9B" w:rsidR="000E2CB1" w:rsidRPr="00A31861"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A31861">
              <w:rPr>
                <w:rFonts w:ascii="Arial" w:hAnsi="Arial" w:cs="Arial"/>
                <w:bCs/>
                <w:sz w:val="20"/>
              </w:rPr>
              <w:t>(Μέγιστο 18 μήνες)</w:t>
            </w:r>
          </w:p>
        </w:tc>
        <w:tc>
          <w:tcPr>
            <w:tcW w:w="1787" w:type="dxa"/>
            <w:gridSpan w:val="2"/>
            <w:vAlign w:val="center"/>
          </w:tcPr>
          <w:p w14:paraId="3D24F026" w14:textId="2D3509E3" w:rsidR="000E2CB1" w:rsidRPr="00A31861"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A31861">
              <w:rPr>
                <w:rFonts w:ascii="Arial" w:hAnsi="Arial" w:cs="Arial"/>
                <w:bCs/>
                <w:lang w:val="en-US"/>
              </w:rPr>
              <w:t>4.2.1</w:t>
            </w:r>
          </w:p>
        </w:tc>
        <w:tc>
          <w:tcPr>
            <w:tcW w:w="1939" w:type="dxa"/>
            <w:vAlign w:val="center"/>
          </w:tcPr>
          <w:p w14:paraId="4D1DC7DC" w14:textId="46E3FA96" w:rsidR="000E2CB1" w:rsidRPr="00A31861"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31861">
              <w:rPr>
                <w:rFonts w:ascii="Arial" w:hAnsi="Arial" w:cs="Arial"/>
                <w:bCs/>
                <w:lang w:val="en-US"/>
              </w:rPr>
              <w:t>1</w:t>
            </w:r>
            <w:r w:rsidRPr="00A31861">
              <w:rPr>
                <w:rFonts w:ascii="Arial" w:hAnsi="Arial" w:cs="Arial"/>
                <w:bCs/>
              </w:rPr>
              <w:t>0</w:t>
            </w:r>
          </w:p>
        </w:tc>
        <w:tc>
          <w:tcPr>
            <w:tcW w:w="2739" w:type="dxa"/>
            <w:vAlign w:val="center"/>
          </w:tcPr>
          <w:p w14:paraId="0A891100" w14:textId="2848C09E" w:rsidR="000E2CB1" w:rsidRPr="00A31861"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A31861">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A31861"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31861">
              <w:rPr>
                <w:rFonts w:ascii="Arial" w:hAnsi="Arial" w:cs="Arial"/>
                <w:b/>
                <w:bCs/>
              </w:rPr>
              <w:t>Α2</w:t>
            </w:r>
          </w:p>
        </w:tc>
        <w:tc>
          <w:tcPr>
            <w:tcW w:w="2370" w:type="dxa"/>
            <w:vAlign w:val="center"/>
          </w:tcPr>
          <w:p w14:paraId="6F21D3F5" w14:textId="4331DE58" w:rsidR="004E17D9" w:rsidRPr="00A31861" w:rsidRDefault="00C82467" w:rsidP="00A31861">
            <w:pPr>
              <w:pStyle w:val="a5"/>
              <w:tabs>
                <w:tab w:val="left" w:pos="0"/>
                <w:tab w:val="left" w:pos="567"/>
                <w:tab w:val="left" w:pos="1134"/>
                <w:tab w:val="left" w:pos="1701"/>
              </w:tabs>
              <w:ind w:left="0"/>
              <w:rPr>
                <w:rFonts w:ascii="Arial" w:hAnsi="Arial" w:cs="Arial"/>
                <w:bCs/>
              </w:rPr>
            </w:pPr>
            <w:r w:rsidRPr="00A31861">
              <w:rPr>
                <w:rFonts w:ascii="Arial" w:hAnsi="Arial" w:cs="Arial"/>
                <w:spacing w:val="-2"/>
              </w:rPr>
              <w:t xml:space="preserve">Ελάχιστη </w:t>
            </w:r>
            <w:r w:rsidRPr="00A31861">
              <w:rPr>
                <w:rFonts w:ascii="Arial" w:hAnsi="Arial" w:cs="Arial"/>
              </w:rPr>
              <w:t>Παραγωγικότητα μηχανής 1.700</w:t>
            </w:r>
            <w:r w:rsidR="00A31861" w:rsidRPr="00A31861">
              <w:rPr>
                <w:rFonts w:ascii="Arial" w:hAnsi="Arial" w:cs="Arial"/>
              </w:rPr>
              <w:t xml:space="preserve"> ± 100 </w:t>
            </w:r>
            <w:proofErr w:type="spellStart"/>
            <w:r w:rsidRPr="00A31861">
              <w:rPr>
                <w:rFonts w:ascii="Arial" w:hAnsi="Arial" w:cs="Arial"/>
              </w:rPr>
              <w:t>τ</w:t>
            </w:r>
            <w:r w:rsidR="00ED529D" w:rsidRPr="00A31861">
              <w:rPr>
                <w:rFonts w:ascii="Arial" w:hAnsi="Arial" w:cs="Arial"/>
              </w:rPr>
              <w:t>μχ</w:t>
            </w:r>
            <w:proofErr w:type="spellEnd"/>
            <w:r w:rsidR="000B0818" w:rsidRPr="00A31861">
              <w:rPr>
                <w:rFonts w:ascii="Arial" w:hAnsi="Arial" w:cs="Arial"/>
              </w:rPr>
              <w:t>/ώρα</w:t>
            </w:r>
          </w:p>
        </w:tc>
        <w:tc>
          <w:tcPr>
            <w:tcW w:w="1787" w:type="dxa"/>
            <w:gridSpan w:val="2"/>
            <w:vAlign w:val="center"/>
          </w:tcPr>
          <w:p w14:paraId="7FCD555C" w14:textId="2E542257" w:rsidR="004E17D9" w:rsidRPr="00A31861" w:rsidRDefault="00C82467"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31861">
              <w:rPr>
                <w:rFonts w:ascii="Arial" w:hAnsi="Arial" w:cs="Arial"/>
                <w:bCs/>
              </w:rPr>
              <w:t>4.2.5</w:t>
            </w:r>
          </w:p>
        </w:tc>
        <w:tc>
          <w:tcPr>
            <w:tcW w:w="1939" w:type="dxa"/>
            <w:vAlign w:val="center"/>
          </w:tcPr>
          <w:p w14:paraId="0350B844" w14:textId="1123CCB6" w:rsidR="004E17D9" w:rsidRPr="00A31861"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31861">
              <w:rPr>
                <w:rFonts w:ascii="Arial" w:hAnsi="Arial" w:cs="Arial"/>
                <w:bCs/>
              </w:rPr>
              <w:t>20</w:t>
            </w:r>
          </w:p>
        </w:tc>
        <w:tc>
          <w:tcPr>
            <w:tcW w:w="2739" w:type="dxa"/>
            <w:vAlign w:val="center"/>
          </w:tcPr>
          <w:p w14:paraId="4AB9B656" w14:textId="7A2CC1DD" w:rsidR="004E17D9" w:rsidRPr="00A31861"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31861">
              <w:rPr>
                <w:rFonts w:ascii="Arial" w:eastAsia="Times New Roman" w:hAnsi="Arial" w:cs="Arial"/>
                <w:lang w:eastAsia="el-GR"/>
              </w:rPr>
              <w:t>(α)</w:t>
            </w:r>
          </w:p>
        </w:tc>
      </w:tr>
      <w:tr w:rsidR="004E17D9" w:rsidRPr="00CE2906" w14:paraId="47231F49" w14:textId="77777777" w:rsidTr="00B07867">
        <w:tc>
          <w:tcPr>
            <w:tcW w:w="709" w:type="dxa"/>
            <w:vAlign w:val="center"/>
          </w:tcPr>
          <w:p w14:paraId="57707C75" w14:textId="550CAE3B" w:rsidR="004E17D9" w:rsidRPr="00A31861" w:rsidRDefault="001405BE"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31861">
              <w:rPr>
                <w:rFonts w:ascii="Arial" w:hAnsi="Arial" w:cs="Arial"/>
                <w:b/>
                <w:bCs/>
              </w:rPr>
              <w:t>Α3</w:t>
            </w:r>
          </w:p>
        </w:tc>
        <w:tc>
          <w:tcPr>
            <w:tcW w:w="2370" w:type="dxa"/>
            <w:vAlign w:val="center"/>
          </w:tcPr>
          <w:p w14:paraId="792B5DB5" w14:textId="65483662" w:rsidR="004E17D9" w:rsidRPr="00A31861"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A31861">
              <w:rPr>
                <w:rFonts w:ascii="Arial" w:eastAsia="Times New Roman" w:hAnsi="Arial" w:cs="Arial"/>
                <w:bCs/>
                <w:lang w:eastAsia="el-GR"/>
              </w:rPr>
              <w:t>Κατανάλωση ηλεκτρικής ενέργειας</w:t>
            </w:r>
          </w:p>
          <w:p w14:paraId="11638A85" w14:textId="40ABCB74" w:rsidR="004E17D9" w:rsidRPr="00A31861" w:rsidRDefault="00A31861"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Pr>
                <w:rFonts w:ascii="Arial" w:eastAsia="Times New Roman" w:hAnsi="Arial" w:cs="Arial"/>
                <w:bCs/>
                <w:lang w:eastAsia="el-GR"/>
              </w:rPr>
              <w:t>(Ελάχιστη δυνατή)</w:t>
            </w:r>
          </w:p>
        </w:tc>
        <w:tc>
          <w:tcPr>
            <w:tcW w:w="1787" w:type="dxa"/>
            <w:gridSpan w:val="2"/>
            <w:vAlign w:val="center"/>
          </w:tcPr>
          <w:p w14:paraId="32C5C704" w14:textId="3FE4A44E" w:rsidR="004E17D9" w:rsidRPr="00A31861"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31861">
              <w:rPr>
                <w:rFonts w:ascii="Arial" w:hAnsi="Arial" w:cs="Arial"/>
                <w:bCs/>
              </w:rPr>
              <w:t>4.4.3</w:t>
            </w:r>
          </w:p>
        </w:tc>
        <w:tc>
          <w:tcPr>
            <w:tcW w:w="1939" w:type="dxa"/>
            <w:vAlign w:val="center"/>
          </w:tcPr>
          <w:p w14:paraId="6870AEDB" w14:textId="0C1E7EDD" w:rsidR="004E17D9" w:rsidRPr="00A31861"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31861">
              <w:rPr>
                <w:rFonts w:ascii="Arial" w:hAnsi="Arial" w:cs="Arial"/>
                <w:bCs/>
              </w:rPr>
              <w:t>10</w:t>
            </w:r>
          </w:p>
        </w:tc>
        <w:tc>
          <w:tcPr>
            <w:tcW w:w="2739" w:type="dxa"/>
            <w:vAlign w:val="center"/>
          </w:tcPr>
          <w:p w14:paraId="45F0EF8F" w14:textId="0AD447B9" w:rsidR="004E17D9" w:rsidRPr="00A31861"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A31861">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1EE8A2C5" w:rsidR="004E17D9" w:rsidRPr="00CE2906" w:rsidRDefault="001405BE"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w:t>
            </w:r>
            <w:r w:rsidR="00302945">
              <w:rPr>
                <w:rFonts w:ascii="Arial" w:hAnsi="Arial" w:cs="Arial"/>
                <w:b/>
                <w:bCs/>
                <w:color w:val="000000"/>
              </w:rPr>
              <w:t>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10DF614" w:rsidR="004E17D9" w:rsidRPr="00302945" w:rsidRDefault="001405BE"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0AC28492"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w:t>
            </w:r>
            <w:r w:rsidR="008E0C3C">
              <w:rPr>
                <w:rFonts w:ascii="Arial" w:hAnsi="Arial" w:cs="Arial"/>
                <w:color w:val="000000"/>
                <w:u w:color="000000"/>
              </w:rPr>
              <w:t>αράδοσης-εγκατάστασης (Μέγιστο 3</w:t>
            </w:r>
            <w:r w:rsidRPr="005C2910">
              <w:rPr>
                <w:rFonts w:ascii="Arial" w:hAnsi="Arial" w:cs="Arial"/>
                <w:color w:val="000000"/>
                <w:u w:color="000000"/>
              </w:rPr>
              <w:t xml:space="preserve">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261B7E4D" w:rsidR="004E17D9" w:rsidRPr="00302945" w:rsidRDefault="001405BE"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7A5E0137" w:rsidR="004E17D9" w:rsidRPr="00CE2906"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212D7262" w:rsidR="004E17D9" w:rsidRPr="00CE2906" w:rsidRDefault="001405BE"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6</w:t>
            </w:r>
            <w:r w:rsidR="00302945">
              <w:rPr>
                <w:rFonts w:ascii="Arial" w:hAnsi="Arial" w:cs="Arial"/>
                <w:b/>
                <w:bCs/>
                <w:color w:val="000000"/>
              </w:rPr>
              <w:t>0</w:t>
            </w:r>
            <w:r w:rsidR="004E17D9"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1788D5C9" w:rsidR="00DE4CEE" w:rsidRPr="00CE2906" w:rsidRDefault="00C4353C"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28E59BEC" w:rsidR="00DE4CEE" w:rsidRPr="00CE2906" w:rsidRDefault="00C4353C"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0F0D75"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0F0D75" w:rsidRDefault="000F0D75">
      <w:r>
        <w:separator/>
      </w:r>
    </w:p>
  </w:endnote>
  <w:endnote w:type="continuationSeparator" w:id="0">
    <w:p w14:paraId="494A17E3" w14:textId="77777777" w:rsidR="000F0D75" w:rsidRDefault="000F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0F0D75" w:rsidRPr="009824CF" w:rsidRDefault="000F0D7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0F0D75" w:rsidRPr="00E8309B" w:rsidRDefault="000F0D75"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0F0D75" w:rsidRPr="009824CF" w:rsidRDefault="000F0D7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0F0D75" w:rsidRPr="009824CF" w:rsidRDefault="000F0D7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0F0D75" w:rsidRDefault="000F0D75">
      <w:r>
        <w:separator/>
      </w:r>
    </w:p>
  </w:footnote>
  <w:footnote w:type="continuationSeparator" w:id="0">
    <w:p w14:paraId="64677539" w14:textId="77777777" w:rsidR="000F0D75" w:rsidRDefault="000F0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0F0D75" w:rsidRPr="009824CF" w:rsidRDefault="000F0D75"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D83500">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0F0D75" w:rsidRDefault="000F0D75">
    <w:pPr>
      <w:pStyle w:val="aa"/>
      <w:jc w:val="center"/>
    </w:pPr>
    <w:r>
      <w:rPr>
        <w:lang w:val="en-US"/>
      </w:rPr>
      <w:t>X-</w:t>
    </w:r>
    <w:sdt>
      <w:sdtPr>
        <w:id w:val="1229574695"/>
        <w:docPartObj>
          <w:docPartGallery w:val="Page Numbers (Top of Page)"/>
          <w:docPartUnique/>
        </w:docPartObj>
      </w:sdtPr>
      <w:sdtContent>
        <w:r>
          <w:fldChar w:fldCharType="begin"/>
        </w:r>
        <w:r>
          <w:instrText>PAGE   \* MERGEFORMAT</w:instrText>
        </w:r>
        <w:r>
          <w:fldChar w:fldCharType="separate"/>
        </w:r>
        <w:r w:rsidR="00D83500">
          <w:rPr>
            <w:noProof/>
          </w:rPr>
          <w:t>2</w:t>
        </w:r>
        <w:r>
          <w:fldChar w:fldCharType="end"/>
        </w:r>
      </w:sdtContent>
    </w:sdt>
  </w:p>
  <w:p w14:paraId="117A4790" w14:textId="69C765A3" w:rsidR="000F0D75" w:rsidRPr="00DA0092" w:rsidRDefault="000F0D75">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0F0D75" w:rsidRDefault="000F0D7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0F0D75" w:rsidRPr="00E8309B" w:rsidRDefault="000F0D7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D83500">
          <w:rPr>
            <w:rFonts w:ascii="Arial" w:hAnsi="Arial" w:cs="Arial"/>
            <w:noProof/>
            <w:sz w:val="24"/>
            <w:szCs w:val="24"/>
          </w:rPr>
          <w:t>3</w:t>
        </w:r>
        <w:r w:rsidRPr="00E8309B">
          <w:rPr>
            <w:rFonts w:ascii="Arial" w:hAnsi="Arial" w:cs="Arial"/>
            <w:sz w:val="24"/>
            <w:szCs w:val="24"/>
          </w:rPr>
          <w:fldChar w:fldCharType="end"/>
        </w:r>
      </w:sdtContent>
    </w:sdt>
    <w:r>
      <w:rPr>
        <w:rFonts w:ascii="Arial" w:hAnsi="Arial" w:cs="Arial"/>
        <w:sz w:val="24"/>
        <w:szCs w:val="24"/>
      </w:rPr>
      <w:t>-</w:t>
    </w:r>
  </w:p>
  <w:p w14:paraId="36491596" w14:textId="6E7DC823" w:rsidR="000F0D75" w:rsidRDefault="000F0D75">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0F0D75" w:rsidRPr="00E8309B" w:rsidRDefault="000F0D7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Content>
        <w:r>
          <w:rPr>
            <w:rFonts w:ascii="Arial" w:hAnsi="Arial" w:cs="Arial"/>
            <w:sz w:val="24"/>
            <w:szCs w:val="24"/>
          </w:rPr>
          <w:t>Ι</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D83500">
          <w:rPr>
            <w:rFonts w:ascii="Arial" w:hAnsi="Arial" w:cs="Arial"/>
            <w:noProof/>
            <w:sz w:val="24"/>
            <w:szCs w:val="24"/>
          </w:rPr>
          <w:t>2</w:t>
        </w:r>
        <w:r w:rsidRPr="00E8309B">
          <w:rPr>
            <w:rFonts w:ascii="Arial" w:hAnsi="Arial" w:cs="Arial"/>
            <w:sz w:val="24"/>
            <w:szCs w:val="24"/>
          </w:rPr>
          <w:fldChar w:fldCharType="end"/>
        </w:r>
      </w:sdtContent>
    </w:sdt>
  </w:p>
  <w:p w14:paraId="65473462" w14:textId="77777777" w:rsidR="000F0D75" w:rsidRDefault="000F0D75">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0F0D75" w:rsidRPr="00DA0092" w:rsidRDefault="000F0D75"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0F0D75" w:rsidRDefault="000F0D75">
    <w:pPr>
      <w:pStyle w:val="aa"/>
      <w:jc w:val="center"/>
    </w:pPr>
  </w:p>
  <w:p w14:paraId="468821C4" w14:textId="77777777" w:rsidR="000F0D75" w:rsidRDefault="000F0D75">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0F0D75" w:rsidRDefault="000F0D75">
    <w:pPr>
      <w:pStyle w:val="aa"/>
      <w:jc w:val="center"/>
    </w:pPr>
  </w:p>
  <w:p w14:paraId="061554B4" w14:textId="77777777" w:rsidR="000F0D75" w:rsidRDefault="000F0D75">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0F0D75" w:rsidRDefault="000F0D75">
    <w:pPr>
      <w:pStyle w:val="aa"/>
      <w:jc w:val="center"/>
    </w:pPr>
  </w:p>
  <w:p w14:paraId="1F479689" w14:textId="77777777" w:rsidR="000F0D75" w:rsidRDefault="000F0D75">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0F0D75" w:rsidRDefault="000F0D75">
    <w:pPr>
      <w:pStyle w:val="aa"/>
      <w:jc w:val="center"/>
    </w:pPr>
  </w:p>
  <w:p w14:paraId="31A4CD12" w14:textId="77777777" w:rsidR="000F0D75" w:rsidRDefault="000F0D75">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BDA"/>
    <w:rsid w:val="0000403A"/>
    <w:rsid w:val="00014C77"/>
    <w:rsid w:val="0002399F"/>
    <w:rsid w:val="0002648C"/>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A0601"/>
    <w:rsid w:val="000A4A34"/>
    <w:rsid w:val="000A6886"/>
    <w:rsid w:val="000B0818"/>
    <w:rsid w:val="000B2B75"/>
    <w:rsid w:val="000B3F54"/>
    <w:rsid w:val="000B7B93"/>
    <w:rsid w:val="000C0E53"/>
    <w:rsid w:val="000C566F"/>
    <w:rsid w:val="000D60ED"/>
    <w:rsid w:val="000E15D6"/>
    <w:rsid w:val="000E2CB1"/>
    <w:rsid w:val="000F0D75"/>
    <w:rsid w:val="00100799"/>
    <w:rsid w:val="001043B7"/>
    <w:rsid w:val="00117F32"/>
    <w:rsid w:val="001209B7"/>
    <w:rsid w:val="00121471"/>
    <w:rsid w:val="001223C6"/>
    <w:rsid w:val="00122856"/>
    <w:rsid w:val="00125289"/>
    <w:rsid w:val="00126777"/>
    <w:rsid w:val="00130BE7"/>
    <w:rsid w:val="001405BE"/>
    <w:rsid w:val="0014223A"/>
    <w:rsid w:val="001538C3"/>
    <w:rsid w:val="00156882"/>
    <w:rsid w:val="00172747"/>
    <w:rsid w:val="001728C4"/>
    <w:rsid w:val="001741E9"/>
    <w:rsid w:val="00182FE4"/>
    <w:rsid w:val="00183614"/>
    <w:rsid w:val="0018366C"/>
    <w:rsid w:val="0018624A"/>
    <w:rsid w:val="00195BF0"/>
    <w:rsid w:val="001A4134"/>
    <w:rsid w:val="001B7A69"/>
    <w:rsid w:val="001D0FD0"/>
    <w:rsid w:val="001D2ED6"/>
    <w:rsid w:val="001D44DC"/>
    <w:rsid w:val="001D582D"/>
    <w:rsid w:val="001D7A78"/>
    <w:rsid w:val="001D7CFB"/>
    <w:rsid w:val="001D7E8E"/>
    <w:rsid w:val="001E3A2C"/>
    <w:rsid w:val="001F0D42"/>
    <w:rsid w:val="001F1670"/>
    <w:rsid w:val="001F6DC8"/>
    <w:rsid w:val="002018B5"/>
    <w:rsid w:val="00203B4C"/>
    <w:rsid w:val="00211BA7"/>
    <w:rsid w:val="00212455"/>
    <w:rsid w:val="0021269B"/>
    <w:rsid w:val="0021593B"/>
    <w:rsid w:val="002251A5"/>
    <w:rsid w:val="002352CC"/>
    <w:rsid w:val="002409C5"/>
    <w:rsid w:val="002458B8"/>
    <w:rsid w:val="0025226D"/>
    <w:rsid w:val="0025262C"/>
    <w:rsid w:val="00253504"/>
    <w:rsid w:val="00255991"/>
    <w:rsid w:val="00263245"/>
    <w:rsid w:val="002678C1"/>
    <w:rsid w:val="00271DC7"/>
    <w:rsid w:val="002754F7"/>
    <w:rsid w:val="00276858"/>
    <w:rsid w:val="00282F82"/>
    <w:rsid w:val="00285173"/>
    <w:rsid w:val="002860CF"/>
    <w:rsid w:val="002911B1"/>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39E6"/>
    <w:rsid w:val="00330D4A"/>
    <w:rsid w:val="00332C46"/>
    <w:rsid w:val="00334306"/>
    <w:rsid w:val="00334AF9"/>
    <w:rsid w:val="00336263"/>
    <w:rsid w:val="00336A4A"/>
    <w:rsid w:val="0033769E"/>
    <w:rsid w:val="00340DB3"/>
    <w:rsid w:val="00342C59"/>
    <w:rsid w:val="00343D77"/>
    <w:rsid w:val="0034405B"/>
    <w:rsid w:val="003446D6"/>
    <w:rsid w:val="00345313"/>
    <w:rsid w:val="003502A6"/>
    <w:rsid w:val="00353D9D"/>
    <w:rsid w:val="003547F4"/>
    <w:rsid w:val="00356444"/>
    <w:rsid w:val="00356EB7"/>
    <w:rsid w:val="00357FB4"/>
    <w:rsid w:val="00364A71"/>
    <w:rsid w:val="00365D4F"/>
    <w:rsid w:val="00372A13"/>
    <w:rsid w:val="00373030"/>
    <w:rsid w:val="00374C55"/>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3F4DEC"/>
    <w:rsid w:val="0040156D"/>
    <w:rsid w:val="00403111"/>
    <w:rsid w:val="00404AC0"/>
    <w:rsid w:val="00406C9C"/>
    <w:rsid w:val="00407334"/>
    <w:rsid w:val="00411696"/>
    <w:rsid w:val="00413012"/>
    <w:rsid w:val="004164E4"/>
    <w:rsid w:val="00416CCE"/>
    <w:rsid w:val="00420538"/>
    <w:rsid w:val="00422842"/>
    <w:rsid w:val="00422FF8"/>
    <w:rsid w:val="00427A51"/>
    <w:rsid w:val="00430017"/>
    <w:rsid w:val="0043407D"/>
    <w:rsid w:val="00437CC3"/>
    <w:rsid w:val="004568C2"/>
    <w:rsid w:val="004605F9"/>
    <w:rsid w:val="004660B1"/>
    <w:rsid w:val="00477CA2"/>
    <w:rsid w:val="0048463C"/>
    <w:rsid w:val="00484FB3"/>
    <w:rsid w:val="00485603"/>
    <w:rsid w:val="00485A46"/>
    <w:rsid w:val="00491568"/>
    <w:rsid w:val="00492046"/>
    <w:rsid w:val="004A42EB"/>
    <w:rsid w:val="004A56C8"/>
    <w:rsid w:val="004A7F97"/>
    <w:rsid w:val="004B333D"/>
    <w:rsid w:val="004C30B5"/>
    <w:rsid w:val="004C3708"/>
    <w:rsid w:val="004D36F6"/>
    <w:rsid w:val="004D3F65"/>
    <w:rsid w:val="004D6CEB"/>
    <w:rsid w:val="004E17D9"/>
    <w:rsid w:val="004E2AA6"/>
    <w:rsid w:val="004E3776"/>
    <w:rsid w:val="004E46E1"/>
    <w:rsid w:val="004E7562"/>
    <w:rsid w:val="004F11B5"/>
    <w:rsid w:val="00500B40"/>
    <w:rsid w:val="00501D40"/>
    <w:rsid w:val="0051111B"/>
    <w:rsid w:val="0051466F"/>
    <w:rsid w:val="005242DB"/>
    <w:rsid w:val="00525339"/>
    <w:rsid w:val="00531B3B"/>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C2910"/>
    <w:rsid w:val="005C7F55"/>
    <w:rsid w:val="005D601C"/>
    <w:rsid w:val="005E0FA4"/>
    <w:rsid w:val="005E27C2"/>
    <w:rsid w:val="005E4681"/>
    <w:rsid w:val="005E50F5"/>
    <w:rsid w:val="005E53B5"/>
    <w:rsid w:val="005E7589"/>
    <w:rsid w:val="005E76C1"/>
    <w:rsid w:val="005F2236"/>
    <w:rsid w:val="005F22A5"/>
    <w:rsid w:val="005F4925"/>
    <w:rsid w:val="005F560A"/>
    <w:rsid w:val="005F7D4F"/>
    <w:rsid w:val="00600341"/>
    <w:rsid w:val="00607A18"/>
    <w:rsid w:val="00616E73"/>
    <w:rsid w:val="006216C2"/>
    <w:rsid w:val="00625B3B"/>
    <w:rsid w:val="00634D2B"/>
    <w:rsid w:val="006376DC"/>
    <w:rsid w:val="006446A7"/>
    <w:rsid w:val="006500D1"/>
    <w:rsid w:val="00651A7B"/>
    <w:rsid w:val="00661DAC"/>
    <w:rsid w:val="00662B2B"/>
    <w:rsid w:val="0066315A"/>
    <w:rsid w:val="00663244"/>
    <w:rsid w:val="00665C32"/>
    <w:rsid w:val="00665F95"/>
    <w:rsid w:val="006670D9"/>
    <w:rsid w:val="0067147E"/>
    <w:rsid w:val="0067162E"/>
    <w:rsid w:val="00673091"/>
    <w:rsid w:val="00675006"/>
    <w:rsid w:val="00676C07"/>
    <w:rsid w:val="00685A20"/>
    <w:rsid w:val="006923C1"/>
    <w:rsid w:val="00693C0D"/>
    <w:rsid w:val="00697B5A"/>
    <w:rsid w:val="006A43D7"/>
    <w:rsid w:val="006B5E29"/>
    <w:rsid w:val="006C2E19"/>
    <w:rsid w:val="006C3A15"/>
    <w:rsid w:val="006C6D36"/>
    <w:rsid w:val="006D169D"/>
    <w:rsid w:val="006D6D87"/>
    <w:rsid w:val="006D7128"/>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629BC"/>
    <w:rsid w:val="00765F9A"/>
    <w:rsid w:val="00766B25"/>
    <w:rsid w:val="00770514"/>
    <w:rsid w:val="007706E4"/>
    <w:rsid w:val="00770BA5"/>
    <w:rsid w:val="00770BDD"/>
    <w:rsid w:val="007822C0"/>
    <w:rsid w:val="007826C1"/>
    <w:rsid w:val="007922FA"/>
    <w:rsid w:val="00794E1D"/>
    <w:rsid w:val="0079768E"/>
    <w:rsid w:val="007A2248"/>
    <w:rsid w:val="007B0DE2"/>
    <w:rsid w:val="007B240F"/>
    <w:rsid w:val="007B6504"/>
    <w:rsid w:val="007C1715"/>
    <w:rsid w:val="007C3F3D"/>
    <w:rsid w:val="007C622E"/>
    <w:rsid w:val="007D72DA"/>
    <w:rsid w:val="007E3A67"/>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84BA6"/>
    <w:rsid w:val="00885D4B"/>
    <w:rsid w:val="00886110"/>
    <w:rsid w:val="00887260"/>
    <w:rsid w:val="00891559"/>
    <w:rsid w:val="008963F8"/>
    <w:rsid w:val="008A1028"/>
    <w:rsid w:val="008A4150"/>
    <w:rsid w:val="008A5B8E"/>
    <w:rsid w:val="008C11B7"/>
    <w:rsid w:val="008C2330"/>
    <w:rsid w:val="008C4EAC"/>
    <w:rsid w:val="008D57E0"/>
    <w:rsid w:val="008D59D5"/>
    <w:rsid w:val="008D6325"/>
    <w:rsid w:val="008E0C3C"/>
    <w:rsid w:val="008E59DF"/>
    <w:rsid w:val="0090326E"/>
    <w:rsid w:val="009071ED"/>
    <w:rsid w:val="00912EC7"/>
    <w:rsid w:val="009208EA"/>
    <w:rsid w:val="009257B5"/>
    <w:rsid w:val="00932B00"/>
    <w:rsid w:val="0094002F"/>
    <w:rsid w:val="009406CA"/>
    <w:rsid w:val="00943D92"/>
    <w:rsid w:val="009475D7"/>
    <w:rsid w:val="009476AC"/>
    <w:rsid w:val="00956B50"/>
    <w:rsid w:val="00963F1B"/>
    <w:rsid w:val="00970AE6"/>
    <w:rsid w:val="00976791"/>
    <w:rsid w:val="00980306"/>
    <w:rsid w:val="00980B0A"/>
    <w:rsid w:val="009824CF"/>
    <w:rsid w:val="009837C9"/>
    <w:rsid w:val="00983F64"/>
    <w:rsid w:val="00990B10"/>
    <w:rsid w:val="00990B5B"/>
    <w:rsid w:val="009915DC"/>
    <w:rsid w:val="00992373"/>
    <w:rsid w:val="0099366F"/>
    <w:rsid w:val="0099553B"/>
    <w:rsid w:val="0099627F"/>
    <w:rsid w:val="0099732B"/>
    <w:rsid w:val="009A29D5"/>
    <w:rsid w:val="009B2B9D"/>
    <w:rsid w:val="009B39D3"/>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322B"/>
    <w:rsid w:val="00A23611"/>
    <w:rsid w:val="00A27A74"/>
    <w:rsid w:val="00A27E17"/>
    <w:rsid w:val="00A31861"/>
    <w:rsid w:val="00A335E9"/>
    <w:rsid w:val="00A36979"/>
    <w:rsid w:val="00A36C21"/>
    <w:rsid w:val="00A377B7"/>
    <w:rsid w:val="00A402C2"/>
    <w:rsid w:val="00A42668"/>
    <w:rsid w:val="00A460AE"/>
    <w:rsid w:val="00A47183"/>
    <w:rsid w:val="00A514D7"/>
    <w:rsid w:val="00A55AAF"/>
    <w:rsid w:val="00A65FD0"/>
    <w:rsid w:val="00A7752F"/>
    <w:rsid w:val="00A803CC"/>
    <w:rsid w:val="00A81629"/>
    <w:rsid w:val="00A866AA"/>
    <w:rsid w:val="00A9780F"/>
    <w:rsid w:val="00AA0758"/>
    <w:rsid w:val="00AA3707"/>
    <w:rsid w:val="00AA4229"/>
    <w:rsid w:val="00AA5B30"/>
    <w:rsid w:val="00AA76A1"/>
    <w:rsid w:val="00AB5E53"/>
    <w:rsid w:val="00AC7CDC"/>
    <w:rsid w:val="00AD393C"/>
    <w:rsid w:val="00AE0B05"/>
    <w:rsid w:val="00AE161A"/>
    <w:rsid w:val="00AE207B"/>
    <w:rsid w:val="00AE30E3"/>
    <w:rsid w:val="00AF142D"/>
    <w:rsid w:val="00AF4067"/>
    <w:rsid w:val="00AF5A06"/>
    <w:rsid w:val="00AF6DA9"/>
    <w:rsid w:val="00B01F4F"/>
    <w:rsid w:val="00B07867"/>
    <w:rsid w:val="00B11213"/>
    <w:rsid w:val="00B1425B"/>
    <w:rsid w:val="00B14635"/>
    <w:rsid w:val="00B14FCE"/>
    <w:rsid w:val="00B3013D"/>
    <w:rsid w:val="00B312BA"/>
    <w:rsid w:val="00B3496B"/>
    <w:rsid w:val="00B40205"/>
    <w:rsid w:val="00B47C57"/>
    <w:rsid w:val="00B5537B"/>
    <w:rsid w:val="00B611A1"/>
    <w:rsid w:val="00B70860"/>
    <w:rsid w:val="00B84417"/>
    <w:rsid w:val="00B872EB"/>
    <w:rsid w:val="00B93DFE"/>
    <w:rsid w:val="00BB3D79"/>
    <w:rsid w:val="00BB4856"/>
    <w:rsid w:val="00BC592E"/>
    <w:rsid w:val="00BC71F2"/>
    <w:rsid w:val="00BD2629"/>
    <w:rsid w:val="00BE0259"/>
    <w:rsid w:val="00BE02A5"/>
    <w:rsid w:val="00BE0719"/>
    <w:rsid w:val="00BE5288"/>
    <w:rsid w:val="00BF38DE"/>
    <w:rsid w:val="00BF5916"/>
    <w:rsid w:val="00BF7146"/>
    <w:rsid w:val="00C0375B"/>
    <w:rsid w:val="00C128B4"/>
    <w:rsid w:val="00C139F4"/>
    <w:rsid w:val="00C2147F"/>
    <w:rsid w:val="00C33DFE"/>
    <w:rsid w:val="00C3535F"/>
    <w:rsid w:val="00C407C0"/>
    <w:rsid w:val="00C4353C"/>
    <w:rsid w:val="00C50820"/>
    <w:rsid w:val="00C543EA"/>
    <w:rsid w:val="00C54532"/>
    <w:rsid w:val="00C636FB"/>
    <w:rsid w:val="00C64D03"/>
    <w:rsid w:val="00C73766"/>
    <w:rsid w:val="00C74EEF"/>
    <w:rsid w:val="00C76950"/>
    <w:rsid w:val="00C8006E"/>
    <w:rsid w:val="00C81FB0"/>
    <w:rsid w:val="00C823D6"/>
    <w:rsid w:val="00C82467"/>
    <w:rsid w:val="00C83943"/>
    <w:rsid w:val="00C902F1"/>
    <w:rsid w:val="00C93455"/>
    <w:rsid w:val="00C93925"/>
    <w:rsid w:val="00C94398"/>
    <w:rsid w:val="00C974AD"/>
    <w:rsid w:val="00CA254B"/>
    <w:rsid w:val="00CA5B49"/>
    <w:rsid w:val="00CB1326"/>
    <w:rsid w:val="00CB13DB"/>
    <w:rsid w:val="00CB4DFE"/>
    <w:rsid w:val="00CC0C83"/>
    <w:rsid w:val="00CD3116"/>
    <w:rsid w:val="00CD3673"/>
    <w:rsid w:val="00CD469E"/>
    <w:rsid w:val="00CD574C"/>
    <w:rsid w:val="00CE2906"/>
    <w:rsid w:val="00CE3FFE"/>
    <w:rsid w:val="00CE7477"/>
    <w:rsid w:val="00CF3076"/>
    <w:rsid w:val="00CF743B"/>
    <w:rsid w:val="00D060B0"/>
    <w:rsid w:val="00D06573"/>
    <w:rsid w:val="00D103DF"/>
    <w:rsid w:val="00D17ACD"/>
    <w:rsid w:val="00D21EC4"/>
    <w:rsid w:val="00D230D6"/>
    <w:rsid w:val="00D357AF"/>
    <w:rsid w:val="00D414F5"/>
    <w:rsid w:val="00D4215B"/>
    <w:rsid w:val="00D42E39"/>
    <w:rsid w:val="00D55341"/>
    <w:rsid w:val="00D80FE4"/>
    <w:rsid w:val="00D81550"/>
    <w:rsid w:val="00D83500"/>
    <w:rsid w:val="00D861C6"/>
    <w:rsid w:val="00D90304"/>
    <w:rsid w:val="00D9544B"/>
    <w:rsid w:val="00D970FE"/>
    <w:rsid w:val="00D97501"/>
    <w:rsid w:val="00D976A0"/>
    <w:rsid w:val="00DA0092"/>
    <w:rsid w:val="00DA787E"/>
    <w:rsid w:val="00DB08B4"/>
    <w:rsid w:val="00DC0A3D"/>
    <w:rsid w:val="00DC1B57"/>
    <w:rsid w:val="00DC5D2C"/>
    <w:rsid w:val="00DC675F"/>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15C2C"/>
    <w:rsid w:val="00E206FD"/>
    <w:rsid w:val="00E20F23"/>
    <w:rsid w:val="00E23015"/>
    <w:rsid w:val="00E240E4"/>
    <w:rsid w:val="00E4378A"/>
    <w:rsid w:val="00E657A6"/>
    <w:rsid w:val="00E65E49"/>
    <w:rsid w:val="00E70FEF"/>
    <w:rsid w:val="00E714FA"/>
    <w:rsid w:val="00E82A15"/>
    <w:rsid w:val="00E8309B"/>
    <w:rsid w:val="00E8372D"/>
    <w:rsid w:val="00E9394B"/>
    <w:rsid w:val="00E93C37"/>
    <w:rsid w:val="00EB2C0C"/>
    <w:rsid w:val="00EC66AA"/>
    <w:rsid w:val="00ED1368"/>
    <w:rsid w:val="00ED2795"/>
    <w:rsid w:val="00ED290C"/>
    <w:rsid w:val="00ED34E3"/>
    <w:rsid w:val="00ED529D"/>
    <w:rsid w:val="00ED5907"/>
    <w:rsid w:val="00EE061E"/>
    <w:rsid w:val="00EE62BF"/>
    <w:rsid w:val="00F019FD"/>
    <w:rsid w:val="00F1121D"/>
    <w:rsid w:val="00F20BE8"/>
    <w:rsid w:val="00F21C20"/>
    <w:rsid w:val="00F2548E"/>
    <w:rsid w:val="00F34215"/>
    <w:rsid w:val="00F344A3"/>
    <w:rsid w:val="00F4748B"/>
    <w:rsid w:val="00F50E59"/>
    <w:rsid w:val="00F6155D"/>
    <w:rsid w:val="00F64596"/>
    <w:rsid w:val="00F649C0"/>
    <w:rsid w:val="00F65792"/>
    <w:rsid w:val="00F75584"/>
    <w:rsid w:val="00F77203"/>
    <w:rsid w:val="00F84F32"/>
    <w:rsid w:val="00F854B1"/>
    <w:rsid w:val="00F960ED"/>
    <w:rsid w:val="00F96BFD"/>
    <w:rsid w:val="00FA2962"/>
    <w:rsid w:val="00FA46CA"/>
    <w:rsid w:val="00FB30BB"/>
    <w:rsid w:val="00FB319F"/>
    <w:rsid w:val="00FB33E4"/>
    <w:rsid w:val="00FB452E"/>
    <w:rsid w:val="00FB4F8C"/>
    <w:rsid w:val="00FB5AEC"/>
    <w:rsid w:val="00FB7FEF"/>
    <w:rsid w:val="00FC00CD"/>
    <w:rsid w:val="00FC0A4A"/>
    <w:rsid w:val="00FC17C1"/>
    <w:rsid w:val="00FC4057"/>
    <w:rsid w:val="00FC6FE1"/>
    <w:rsid w:val="00FC709A"/>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635894">
      <w:bodyDiv w:val="1"/>
      <w:marLeft w:val="0"/>
      <w:marRight w:val="0"/>
      <w:marTop w:val="0"/>
      <w:marBottom w:val="0"/>
      <w:divBdr>
        <w:top w:val="none" w:sz="0" w:space="0" w:color="auto"/>
        <w:left w:val="none" w:sz="0" w:space="0" w:color="auto"/>
        <w:bottom w:val="none" w:sz="0" w:space="0" w:color="auto"/>
        <w:right w:val="none" w:sz="0" w:space="0" w:color="auto"/>
      </w:divBdr>
    </w:div>
    <w:div w:id="1757634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C2F6A-9324-4347-BB35-44481773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30</Pages>
  <Words>6540</Words>
  <Characters>35318</Characters>
  <Application>Microsoft Office Word</Application>
  <DocSecurity>0</DocSecurity>
  <Lines>294</Lines>
  <Paragraphs>83</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74</cp:revision>
  <cp:lastPrinted>2025-12-17T06:31:00Z</cp:lastPrinted>
  <dcterms:created xsi:type="dcterms:W3CDTF">2025-12-17T05:45:00Z</dcterms:created>
  <dcterms:modified xsi:type="dcterms:W3CDTF">2026-02-03T10:08:00Z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