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1516A8D7" w:rsidR="00485A46" w:rsidRPr="008B6679" w:rsidRDefault="00A77ACC" w:rsidP="0038514D">
      <w:pPr>
        <w:jc w:val="center"/>
        <w:rPr>
          <w:rFonts w:ascii="Arial" w:hAnsi="Arial" w:cs="Arial"/>
          <w:sz w:val="24"/>
        </w:rPr>
      </w:pPr>
      <w:r>
        <w:rPr>
          <w:rFonts w:ascii="Arial" w:hAnsi="Arial" w:cs="Arial"/>
          <w:sz w:val="24"/>
        </w:rPr>
        <w:t xml:space="preserve">ΠΑΓΚΟΣ ΑΠΟΡΡΟΦΗΣΗΣ ΜΕ ΑΡΘΡΩΤΟ ΒΡΑΧΙΟΝΑ ΟΡΙΖΟΝΤΙΑΣ ΜΕΤΑΚΙΝΗΣΗΣ ΜΕ ΚΑΤΑΡΡΑΚΤΗ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09C041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CA2556">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877C3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877C3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877C3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877C3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877C3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877C3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877C3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877C3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877C3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877C3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D17D8DF" w:rsidR="00AA3707" w:rsidRPr="006C23ED" w:rsidRDefault="000D71EF" w:rsidP="00F21C20">
            <w:pPr>
              <w:jc w:val="center"/>
              <w:rPr>
                <w:rFonts w:ascii="Arial" w:hAnsi="Arial" w:cs="Arial"/>
                <w:sz w:val="24"/>
                <w:szCs w:val="24"/>
                <w:lang w:val="en-US"/>
              </w:rPr>
            </w:pPr>
            <w:r>
              <w:rPr>
                <w:rFonts w:ascii="Arial" w:hAnsi="Arial" w:cs="Arial"/>
                <w:spacing w:val="-10"/>
                <w:sz w:val="24"/>
                <w:szCs w:val="24"/>
                <w:lang w:val="en-US"/>
              </w:rPr>
              <w:t>6</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877C3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E28E3B5" w:rsidR="00356444" w:rsidRPr="00F21C20" w:rsidRDefault="000D71EF"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877C3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877C3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877C3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7633AD6F" w:rsidR="00356444" w:rsidRPr="00F21C20" w:rsidRDefault="00A129C6"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877C3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F4EA90D" w:rsidR="00356444" w:rsidRPr="00F21C20" w:rsidRDefault="00A129C6"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877C3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877C3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877C3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877C3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877C3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5E2DE99" w:rsidR="00356444" w:rsidRPr="00F21C20" w:rsidRDefault="00690925"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877C3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877C3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877C3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24BBE029" w:rsidR="000B2B75" w:rsidRPr="00F21C20" w:rsidRDefault="00A129C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877C3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D55D319" w:rsidR="00356444" w:rsidRPr="00F21C20" w:rsidRDefault="00A129C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877C3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0E82985"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0D71EF">
              <w:rPr>
                <w:rFonts w:ascii="Arial" w:hAnsi="Arial" w:cs="Arial"/>
                <w:spacing w:val="-5"/>
                <w:sz w:val="24"/>
                <w:szCs w:val="24"/>
              </w:rPr>
              <w:t>5</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877C3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466824FF" w:rsidR="00356444" w:rsidRPr="00F21C20" w:rsidRDefault="00A129C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877C3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72F59E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A77ACC">
        <w:rPr>
          <w:rFonts w:ascii="Arial" w:eastAsia="Arial" w:hAnsi="Arial" w:cs="Arial"/>
          <w:bCs/>
          <w:sz w:val="24"/>
          <w:szCs w:val="24"/>
        </w:rPr>
        <w:t>Πάγκ</w:t>
      </w:r>
      <w:r w:rsidR="00273179">
        <w:rPr>
          <w:rFonts w:ascii="Arial" w:eastAsia="Arial" w:hAnsi="Arial" w:cs="Arial"/>
          <w:bCs/>
          <w:sz w:val="24"/>
          <w:szCs w:val="24"/>
        </w:rPr>
        <w:t>ου Απορρόφησης με Αρθρωτό Βραχίο</w:t>
      </w:r>
      <w:r w:rsidR="00A77ACC">
        <w:rPr>
          <w:rFonts w:ascii="Arial" w:eastAsia="Arial" w:hAnsi="Arial" w:cs="Arial"/>
          <w:bCs/>
          <w:sz w:val="24"/>
          <w:szCs w:val="24"/>
        </w:rPr>
        <w:t>να Οριζόντιας Μετακίνησης με Καταρράκτη</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369C3190" w14:textId="77777777" w:rsidR="00807891" w:rsidRDefault="00807891"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D83AB1A" w:rsidR="00356444" w:rsidRPr="002C5C09"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38514D">
        <w:rPr>
          <w:rFonts w:ascii="Arial" w:hAnsi="Arial" w:cs="Arial"/>
          <w:spacing w:val="-4"/>
        </w:rPr>
        <w:t>Ο</w:t>
      </w:r>
      <w:r w:rsidR="008B6679" w:rsidRPr="002C5C09">
        <w:rPr>
          <w:rFonts w:ascii="Arial" w:hAnsi="Arial" w:cs="Arial"/>
          <w:spacing w:val="-4"/>
        </w:rPr>
        <w:t xml:space="preserve"> «</w:t>
      </w:r>
      <w:r w:rsidR="00A77ACC">
        <w:rPr>
          <w:rFonts w:ascii="Arial" w:eastAsia="Arial" w:hAnsi="Arial" w:cs="Arial"/>
          <w:bCs/>
        </w:rPr>
        <w:t>Πάγκ</w:t>
      </w:r>
      <w:r w:rsidR="00273179">
        <w:rPr>
          <w:rFonts w:ascii="Arial" w:eastAsia="Arial" w:hAnsi="Arial" w:cs="Arial"/>
          <w:bCs/>
        </w:rPr>
        <w:t>ος Απορρόφησης με Αρθρωτό Βραχίο</w:t>
      </w:r>
      <w:r w:rsidR="00A77ACC">
        <w:rPr>
          <w:rFonts w:ascii="Arial" w:eastAsia="Arial" w:hAnsi="Arial" w:cs="Arial"/>
          <w:bCs/>
        </w:rPr>
        <w:t>να Οριζόντιας Μετακίνησης με Καταρράκτη</w:t>
      </w:r>
      <w:r w:rsidRPr="002C5C09">
        <w:rPr>
          <w:rFonts w:ascii="Arial" w:hAnsi="Arial" w:cs="Arial"/>
        </w:rPr>
        <w:t>»</w:t>
      </w:r>
      <w:r w:rsidR="0014223A" w:rsidRPr="002C5C09">
        <w:rPr>
          <w:rFonts w:ascii="Arial" w:hAnsi="Arial" w:cs="Arial"/>
          <w:spacing w:val="-4"/>
        </w:rPr>
        <w:t xml:space="preserve"> που περιγράφεται στην </w:t>
      </w:r>
      <w:r w:rsidR="0014223A" w:rsidRPr="002C5C09">
        <w:rPr>
          <w:rFonts w:ascii="Arial" w:hAnsi="Arial" w:cs="Arial"/>
        </w:rPr>
        <w:t xml:space="preserve">παρούσα Προδιαγραφή Ενόπλων Δυνάμεων, ανήκει στην κλάση </w:t>
      </w:r>
      <w:r w:rsidR="00EC1E58" w:rsidRPr="002C5C09">
        <w:rPr>
          <w:rFonts w:ascii="Arial" w:hAnsi="Arial" w:cs="Arial"/>
        </w:rPr>
        <w:t>3530 «Βιομηχανικά Μηχανήματα ραφής και κινητά συνεργεία επιδιόρθωσης υφασμάτων</w:t>
      </w:r>
      <w:r w:rsidR="00730D0E" w:rsidRPr="002C5C09">
        <w:rPr>
          <w:rFonts w:ascii="Arial" w:hAnsi="Arial" w:cs="Arial"/>
        </w:rPr>
        <w:t>»</w:t>
      </w:r>
      <w:r w:rsidR="0014223A" w:rsidRPr="002C5C09">
        <w:rPr>
          <w:rFonts w:ascii="Arial" w:hAnsi="Arial" w:cs="Arial"/>
        </w:rPr>
        <w:t xml:space="preserve"> κατά NATO ACodP-2/3, ενώ ο κωδικός κατά CPV είναι </w:t>
      </w:r>
      <w:r w:rsidR="000A4A34" w:rsidRPr="002C5C09">
        <w:rPr>
          <w:rFonts w:ascii="Arial" w:hAnsi="Arial" w:cs="Arial"/>
        </w:rPr>
        <w:t>4</w:t>
      </w:r>
      <w:r w:rsidR="002C5C09" w:rsidRPr="002C5C09">
        <w:rPr>
          <w:rFonts w:ascii="Arial" w:hAnsi="Arial" w:cs="Arial"/>
        </w:rPr>
        <w:t>2711000-3</w:t>
      </w:r>
      <w:r w:rsidR="0014223A" w:rsidRPr="002C5C09">
        <w:rPr>
          <w:rFonts w:ascii="Arial" w:hAnsi="Arial" w:cs="Arial"/>
        </w:rPr>
        <w:t xml:space="preserve"> </w:t>
      </w:r>
      <w:r w:rsidR="00730D0E" w:rsidRPr="002C5C09">
        <w:rPr>
          <w:rFonts w:ascii="Arial" w:hAnsi="Arial" w:cs="Arial"/>
        </w:rPr>
        <w:t>«</w:t>
      </w:r>
      <w:r w:rsidR="002C5C09" w:rsidRPr="002C5C09">
        <w:rPr>
          <w:rFonts w:ascii="Arial" w:hAnsi="Arial" w:cs="Arial"/>
        </w:rPr>
        <w:t xml:space="preserve">Μηχανές Επεξεργασίας Τεχνητών Κλωστοϋφαντουργικών Υλικών </w:t>
      </w:r>
      <w:r w:rsidR="00730D0E" w:rsidRPr="002C5C09">
        <w:rPr>
          <w:rFonts w:ascii="Arial" w:hAnsi="Arial" w:cs="Arial"/>
        </w:rPr>
        <w:t>»</w:t>
      </w:r>
      <w:r w:rsidR="0014223A" w:rsidRPr="002C5C09">
        <w:rPr>
          <w:rFonts w:ascii="Arial" w:hAnsi="Arial" w:cs="Arial"/>
        </w:rPr>
        <w:t>.</w:t>
      </w:r>
    </w:p>
    <w:p w14:paraId="445F5BC1" w14:textId="77777777" w:rsidR="00854B24" w:rsidRPr="002C5C09"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02062406"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38514D">
        <w:rPr>
          <w:b w:val="0"/>
          <w:spacing w:val="-4"/>
        </w:rPr>
        <w:t>Ο</w:t>
      </w:r>
      <w:r w:rsidR="005C5B6E" w:rsidRPr="005C5B6E">
        <w:rPr>
          <w:b w:val="0"/>
          <w:spacing w:val="-4"/>
        </w:rPr>
        <w:t xml:space="preserve"> «</w:t>
      </w:r>
      <w:r w:rsidR="00A77ACC" w:rsidRPr="00A77ACC">
        <w:rPr>
          <w:b w:val="0"/>
          <w:bCs w:val="0"/>
        </w:rPr>
        <w:t>Πάγκ</w:t>
      </w:r>
      <w:r w:rsidR="00273179">
        <w:rPr>
          <w:b w:val="0"/>
          <w:bCs w:val="0"/>
        </w:rPr>
        <w:t>ος Απορρόφησης με Αρθρωτό Βραχίο</w:t>
      </w:r>
      <w:r w:rsidR="00A77ACC" w:rsidRPr="00A77ACC">
        <w:rPr>
          <w:b w:val="0"/>
          <w:bCs w:val="0"/>
        </w:rPr>
        <w:t>να Οριζόντιας Μετακίνησης με Καταρράκτη</w:t>
      </w:r>
      <w:r w:rsidR="005C5B6E" w:rsidRPr="005C5B6E">
        <w:rPr>
          <w:b w:val="0"/>
        </w:rPr>
        <w:t>»</w:t>
      </w:r>
      <w:r w:rsidR="005C5B6E" w:rsidRPr="002C5C0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5C5B6E">
        <w:rPr>
          <w:b w:val="0"/>
        </w:rPr>
        <w:t xml:space="preserve"> κατάλληλο για</w:t>
      </w:r>
      <w:r w:rsidR="000F161C" w:rsidRPr="000F161C">
        <w:rPr>
          <w:b w:val="0"/>
        </w:rPr>
        <w:t xml:space="preserve"> </w:t>
      </w:r>
      <w:r w:rsidR="000F161C">
        <w:rPr>
          <w:b w:val="0"/>
        </w:rPr>
        <w:t>στρώση , σταθεροποίηση και κοπή υφασμάτων</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xml:space="preserve">, αμεταχείριστος, να ανταποκρίνεται στο σύγχρονο επίπεδο τεχνολογικής </w:t>
      </w:r>
      <w:r w:rsidR="00B872EB" w:rsidRPr="007D72DA">
        <w:rPr>
          <w:rFonts w:ascii="Arial" w:hAnsi="Arial" w:cs="Arial"/>
          <w:sz w:val="24"/>
          <w:szCs w:val="24"/>
        </w:rPr>
        <w:lastRenderedPageBreak/>
        <w:t>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E4F1A61" w14:textId="77777777" w:rsidR="005C5B6E" w:rsidRDefault="005C5B6E" w:rsidP="00877C35">
      <w:pPr>
        <w:pStyle w:val="a5"/>
        <w:tabs>
          <w:tab w:val="left" w:pos="680"/>
          <w:tab w:val="left" w:pos="1134"/>
          <w:tab w:val="left" w:pos="1588"/>
          <w:tab w:val="left" w:pos="2041"/>
          <w:tab w:val="left" w:pos="2495"/>
        </w:tabs>
        <w:ind w:left="0"/>
        <w:rPr>
          <w:rFonts w:ascii="Arial" w:hAnsi="Arial" w:cs="Arial"/>
          <w:b/>
          <w:sz w:val="24"/>
          <w:szCs w:val="24"/>
        </w:rPr>
      </w:pPr>
    </w:p>
    <w:p w14:paraId="236EFCB0" w14:textId="2EE30CB3" w:rsidR="00A77ACC" w:rsidRPr="00F6029D" w:rsidRDefault="00A77ACC" w:rsidP="00877C35">
      <w:pPr>
        <w:pStyle w:val="a3"/>
        <w:tabs>
          <w:tab w:val="left" w:pos="567"/>
        </w:tabs>
        <w:jc w:val="both"/>
        <w:rPr>
          <w:rFonts w:ascii="Arial" w:hAnsi="Arial" w:cs="Arial"/>
          <w:color w:val="000000"/>
        </w:rPr>
      </w:pPr>
      <w:r w:rsidRPr="00F6029D">
        <w:rPr>
          <w:rFonts w:ascii="Arial" w:hAnsi="Arial" w:cs="Arial"/>
          <w:color w:val="000000"/>
        </w:rPr>
        <w:t>4.2.2</w:t>
      </w:r>
      <w:r>
        <w:rPr>
          <w:rFonts w:ascii="Arial" w:hAnsi="Arial" w:cs="Arial"/>
          <w:color w:val="000000"/>
        </w:rPr>
        <w:t xml:space="preserve"> </w:t>
      </w:r>
      <w:r>
        <w:rPr>
          <w:rFonts w:ascii="Arial" w:hAnsi="Arial" w:cs="Arial"/>
          <w:color w:val="000000"/>
        </w:rPr>
        <w:tab/>
        <w:t xml:space="preserve">Τύπος: </w:t>
      </w:r>
      <w:r w:rsidR="00A5353C">
        <w:rPr>
          <w:rFonts w:ascii="Arial" w:hAnsi="Arial" w:cs="Arial"/>
          <w:color w:val="000000"/>
        </w:rPr>
        <w:t xml:space="preserve">Ολοκληρωμένο σύστημα πάγκου κοπής, </w:t>
      </w:r>
      <w:proofErr w:type="spellStart"/>
      <w:r w:rsidR="00A5353C">
        <w:rPr>
          <w:rFonts w:ascii="Arial" w:hAnsi="Arial" w:cs="Arial"/>
          <w:color w:val="000000"/>
        </w:rPr>
        <w:t>βαρέως</w:t>
      </w:r>
      <w:proofErr w:type="spellEnd"/>
      <w:r w:rsidR="00A5353C">
        <w:rPr>
          <w:rFonts w:ascii="Arial" w:hAnsi="Arial" w:cs="Arial"/>
          <w:color w:val="000000"/>
        </w:rPr>
        <w:t xml:space="preserve"> τύπου</w:t>
      </w:r>
      <w:r>
        <w:rPr>
          <w:rFonts w:ascii="Arial" w:hAnsi="Arial" w:cs="Arial"/>
          <w:color w:val="000000"/>
        </w:rPr>
        <w:t xml:space="preserve"> με σύστημα αναρρόφησης και βραχίονα για στήριξη ρολού υφάσματος μαζί με υποστηρικτικό εξοπλισμό κοπής.  </w:t>
      </w:r>
    </w:p>
    <w:p w14:paraId="73E0A135" w14:textId="77777777" w:rsidR="00A77ACC" w:rsidRPr="00F6029D" w:rsidRDefault="00A77ACC" w:rsidP="00877C35">
      <w:pPr>
        <w:pStyle w:val="a3"/>
        <w:jc w:val="both"/>
        <w:rPr>
          <w:rFonts w:ascii="Arial" w:hAnsi="Arial" w:cs="Arial"/>
          <w:color w:val="FF0000"/>
        </w:rPr>
      </w:pPr>
      <w:r w:rsidRPr="00F6029D">
        <w:rPr>
          <w:rFonts w:ascii="Arial" w:hAnsi="Arial" w:cs="Arial"/>
          <w:color w:val="FF0000"/>
        </w:rPr>
        <w:t xml:space="preserve">  </w:t>
      </w:r>
    </w:p>
    <w:p w14:paraId="0B957414" w14:textId="334620B1" w:rsidR="00A77ACC" w:rsidRDefault="00A77ACC" w:rsidP="00877C35">
      <w:pPr>
        <w:pStyle w:val="a3"/>
        <w:tabs>
          <w:tab w:val="left" w:pos="567"/>
        </w:tabs>
        <w:jc w:val="both"/>
        <w:rPr>
          <w:rFonts w:ascii="Arial" w:hAnsi="Arial" w:cs="Arial"/>
        </w:rPr>
      </w:pPr>
      <w:r w:rsidRPr="00F6029D">
        <w:rPr>
          <w:rFonts w:ascii="Arial" w:hAnsi="Arial" w:cs="Arial"/>
        </w:rPr>
        <w:t>4.2</w:t>
      </w:r>
      <w:r>
        <w:rPr>
          <w:rFonts w:ascii="Arial" w:hAnsi="Arial" w:cs="Arial"/>
        </w:rPr>
        <w:t>.3</w:t>
      </w:r>
      <w:r w:rsidRPr="00F6029D">
        <w:rPr>
          <w:rFonts w:ascii="Arial" w:hAnsi="Arial" w:cs="Arial"/>
        </w:rPr>
        <w:tab/>
      </w:r>
      <w:r w:rsidRPr="00F6029D">
        <w:rPr>
          <w:rFonts w:ascii="Arial" w:hAnsi="Arial" w:cs="Arial"/>
        </w:rPr>
        <w:tab/>
      </w:r>
      <w:r w:rsidR="00877C35">
        <w:rPr>
          <w:rFonts w:ascii="Arial" w:hAnsi="Arial" w:cs="Arial"/>
        </w:rPr>
        <w:t>Μεταλλική Κατασκευή</w:t>
      </w:r>
      <w:r w:rsidR="00877C35">
        <w:rPr>
          <w:rFonts w:ascii="Arial" w:hAnsi="Arial" w:cs="Arial"/>
          <w:lang w:val="en-US"/>
        </w:rPr>
        <w:t>:</w:t>
      </w:r>
      <w:r>
        <w:rPr>
          <w:rFonts w:ascii="Arial" w:hAnsi="Arial" w:cs="Arial"/>
        </w:rPr>
        <w:t xml:space="preserve"> </w:t>
      </w:r>
    </w:p>
    <w:p w14:paraId="7F92E69F" w14:textId="77777777" w:rsidR="00A77ACC" w:rsidRDefault="00A77ACC" w:rsidP="00877C35">
      <w:pPr>
        <w:pStyle w:val="a3"/>
        <w:tabs>
          <w:tab w:val="left" w:pos="567"/>
        </w:tabs>
        <w:jc w:val="both"/>
        <w:rPr>
          <w:rFonts w:ascii="Arial" w:hAnsi="Arial" w:cs="Arial"/>
        </w:rPr>
      </w:pPr>
    </w:p>
    <w:p w14:paraId="41A66D47" w14:textId="38A45AA3" w:rsidR="00A77ACC" w:rsidRDefault="00A77ACC" w:rsidP="00877C35">
      <w:pPr>
        <w:pStyle w:val="a3"/>
        <w:tabs>
          <w:tab w:val="left" w:pos="567"/>
        </w:tabs>
        <w:jc w:val="both"/>
        <w:rPr>
          <w:rFonts w:ascii="Arial" w:hAnsi="Arial" w:cs="Arial"/>
        </w:rPr>
      </w:pPr>
      <w:r>
        <w:rPr>
          <w:rFonts w:ascii="Arial" w:hAnsi="Arial" w:cs="Arial"/>
        </w:rPr>
        <w:t xml:space="preserve">4.2.3.1 </w:t>
      </w:r>
      <w:r w:rsidR="000F161C">
        <w:rPr>
          <w:rFonts w:ascii="Arial" w:hAnsi="Arial" w:cs="Arial"/>
        </w:rPr>
        <w:t xml:space="preserve">Σκελετός πάγκου </w:t>
      </w:r>
      <w:proofErr w:type="spellStart"/>
      <w:r w:rsidR="000F161C">
        <w:rPr>
          <w:rFonts w:ascii="Arial" w:hAnsi="Arial" w:cs="Arial"/>
        </w:rPr>
        <w:t>βαρέως</w:t>
      </w:r>
      <w:proofErr w:type="spellEnd"/>
      <w:r w:rsidR="000F161C">
        <w:rPr>
          <w:rFonts w:ascii="Arial" w:hAnsi="Arial" w:cs="Arial"/>
        </w:rPr>
        <w:t xml:space="preserve"> τύπου υψηλής μηχανικής αντοχής, σταθερότητα κατά τη χρήση και ευθυγράμμιση. </w:t>
      </w:r>
      <w:r>
        <w:rPr>
          <w:rFonts w:ascii="Arial" w:hAnsi="Arial" w:cs="Arial"/>
        </w:rPr>
        <w:t xml:space="preserve"> </w:t>
      </w:r>
    </w:p>
    <w:p w14:paraId="28BB1F07" w14:textId="77777777" w:rsidR="00A77ACC" w:rsidRDefault="00A77ACC" w:rsidP="00877C35">
      <w:pPr>
        <w:pStyle w:val="a3"/>
        <w:tabs>
          <w:tab w:val="left" w:pos="567"/>
        </w:tabs>
        <w:jc w:val="both"/>
        <w:rPr>
          <w:rFonts w:ascii="Arial" w:hAnsi="Arial" w:cs="Arial"/>
        </w:rPr>
      </w:pPr>
    </w:p>
    <w:p w14:paraId="2DA2080A" w14:textId="169B2E9C" w:rsidR="00A77ACC" w:rsidRDefault="003D7880" w:rsidP="00877C35">
      <w:pPr>
        <w:pStyle w:val="a3"/>
        <w:tabs>
          <w:tab w:val="left" w:pos="851"/>
        </w:tabs>
        <w:jc w:val="both"/>
        <w:rPr>
          <w:rFonts w:ascii="Arial" w:hAnsi="Arial" w:cs="Arial"/>
        </w:rPr>
      </w:pPr>
      <w:r>
        <w:rPr>
          <w:rFonts w:ascii="Arial" w:hAnsi="Arial" w:cs="Arial"/>
        </w:rPr>
        <w:t>4.2.4</w:t>
      </w:r>
      <w:r>
        <w:rPr>
          <w:rFonts w:ascii="Arial" w:hAnsi="Arial" w:cs="Arial"/>
        </w:rPr>
        <w:tab/>
      </w:r>
      <w:r w:rsidR="000F161C">
        <w:rPr>
          <w:rFonts w:ascii="Arial" w:hAnsi="Arial" w:cs="Arial"/>
        </w:rPr>
        <w:t>Διαστάσεις Πάγκου</w:t>
      </w:r>
      <w:r w:rsidR="00877C35">
        <w:rPr>
          <w:rFonts w:ascii="Arial" w:hAnsi="Arial" w:cs="Arial"/>
        </w:rPr>
        <w:t>± 0,1</w:t>
      </w:r>
      <w:r w:rsidR="000F161C">
        <w:rPr>
          <w:rFonts w:ascii="Arial" w:hAnsi="Arial" w:cs="Arial"/>
        </w:rPr>
        <w:t>: 10,80 Χ 2,20</w:t>
      </w:r>
      <w:r w:rsidR="00877C35">
        <w:rPr>
          <w:rFonts w:ascii="Arial" w:hAnsi="Arial" w:cs="Arial"/>
        </w:rPr>
        <w:t xml:space="preserve"> </w:t>
      </w:r>
      <w:r w:rsidR="000F161C">
        <w:rPr>
          <w:rFonts w:ascii="Arial" w:hAnsi="Arial" w:cs="Arial"/>
        </w:rPr>
        <w:t>μέτρα</w:t>
      </w:r>
    </w:p>
    <w:p w14:paraId="74DA6637" w14:textId="77777777" w:rsidR="003D7880" w:rsidRDefault="003D7880" w:rsidP="00877C35">
      <w:pPr>
        <w:pStyle w:val="a3"/>
        <w:tabs>
          <w:tab w:val="left" w:pos="709"/>
        </w:tabs>
        <w:jc w:val="both"/>
        <w:rPr>
          <w:rFonts w:ascii="Arial" w:hAnsi="Arial" w:cs="Arial"/>
        </w:rPr>
      </w:pPr>
    </w:p>
    <w:p w14:paraId="79903627" w14:textId="0BE3D6FC" w:rsidR="003D7880" w:rsidRDefault="00820D1A" w:rsidP="00877C35">
      <w:pPr>
        <w:pStyle w:val="a3"/>
        <w:tabs>
          <w:tab w:val="left" w:pos="851"/>
        </w:tabs>
        <w:jc w:val="both"/>
        <w:rPr>
          <w:rFonts w:ascii="Arial" w:hAnsi="Arial" w:cs="Arial"/>
        </w:rPr>
      </w:pPr>
      <w:r>
        <w:rPr>
          <w:rFonts w:ascii="Arial" w:hAnsi="Arial" w:cs="Arial"/>
        </w:rPr>
        <w:t>4.2.5</w:t>
      </w:r>
      <w:r>
        <w:rPr>
          <w:rFonts w:ascii="Arial" w:hAnsi="Arial" w:cs="Arial"/>
        </w:rPr>
        <w:tab/>
      </w:r>
      <w:r w:rsidR="003D7880">
        <w:rPr>
          <w:rFonts w:ascii="Arial" w:hAnsi="Arial" w:cs="Arial"/>
        </w:rPr>
        <w:t>Επιφάνεια Εργασίας:</w:t>
      </w:r>
    </w:p>
    <w:p w14:paraId="08435A02" w14:textId="77777777" w:rsidR="003D7880" w:rsidRDefault="003D7880" w:rsidP="00877C35">
      <w:pPr>
        <w:pStyle w:val="a3"/>
        <w:tabs>
          <w:tab w:val="left" w:pos="709"/>
        </w:tabs>
        <w:jc w:val="both"/>
        <w:rPr>
          <w:rFonts w:ascii="Arial" w:hAnsi="Arial" w:cs="Arial"/>
        </w:rPr>
      </w:pPr>
    </w:p>
    <w:p w14:paraId="3A5A9877" w14:textId="76D544E6" w:rsidR="003D7880" w:rsidRDefault="003D7880" w:rsidP="00877C35">
      <w:pPr>
        <w:pStyle w:val="a3"/>
        <w:jc w:val="both"/>
        <w:rPr>
          <w:rFonts w:ascii="Arial" w:hAnsi="Arial" w:cs="Arial"/>
        </w:rPr>
      </w:pPr>
      <w:r>
        <w:rPr>
          <w:rFonts w:ascii="Arial" w:hAnsi="Arial" w:cs="Arial"/>
        </w:rPr>
        <w:t xml:space="preserve">4.2.5.1 </w:t>
      </w:r>
      <w:r w:rsidR="00820D1A">
        <w:rPr>
          <w:rFonts w:ascii="Arial" w:hAnsi="Arial" w:cs="Arial"/>
        </w:rPr>
        <w:t xml:space="preserve"> </w:t>
      </w:r>
      <w:r>
        <w:rPr>
          <w:rFonts w:ascii="Arial" w:hAnsi="Arial" w:cs="Arial"/>
        </w:rPr>
        <w:t xml:space="preserve">Κεντρικά </w:t>
      </w:r>
      <w:r w:rsidR="00703D4E">
        <w:rPr>
          <w:rFonts w:ascii="Arial" w:hAnsi="Arial" w:cs="Arial"/>
        </w:rPr>
        <w:t>ξ</w:t>
      </w:r>
      <w:r>
        <w:rPr>
          <w:rFonts w:ascii="Arial" w:hAnsi="Arial" w:cs="Arial"/>
        </w:rPr>
        <w:t xml:space="preserve">ύλινα </w:t>
      </w:r>
      <w:r w:rsidR="00703D4E">
        <w:rPr>
          <w:rFonts w:ascii="Arial" w:hAnsi="Arial" w:cs="Arial"/>
        </w:rPr>
        <w:t>δ</w:t>
      </w:r>
      <w:r>
        <w:rPr>
          <w:rFonts w:ascii="Arial" w:hAnsi="Arial" w:cs="Arial"/>
        </w:rPr>
        <w:t xml:space="preserve">ιάτρητα </w:t>
      </w:r>
      <w:r w:rsidR="00703D4E">
        <w:rPr>
          <w:rFonts w:ascii="Arial" w:hAnsi="Arial" w:cs="Arial"/>
        </w:rPr>
        <w:t>τ</w:t>
      </w:r>
      <w:r>
        <w:rPr>
          <w:rFonts w:ascii="Arial" w:hAnsi="Arial" w:cs="Arial"/>
        </w:rPr>
        <w:t xml:space="preserve">μήματα </w:t>
      </w:r>
      <w:r w:rsidR="00703D4E">
        <w:rPr>
          <w:rFonts w:ascii="Arial" w:hAnsi="Arial" w:cs="Arial"/>
        </w:rPr>
        <w:t>δ</w:t>
      </w:r>
      <w:r>
        <w:rPr>
          <w:rFonts w:ascii="Arial" w:hAnsi="Arial" w:cs="Arial"/>
        </w:rPr>
        <w:t>ιαστάσεων: 10,80 Χ 2,10 Χ 0,25 μέτρα.</w:t>
      </w:r>
    </w:p>
    <w:p w14:paraId="008FB42C" w14:textId="77777777" w:rsidR="003D7880" w:rsidRDefault="003D7880" w:rsidP="00877C35">
      <w:pPr>
        <w:pStyle w:val="a3"/>
        <w:tabs>
          <w:tab w:val="left" w:pos="709"/>
        </w:tabs>
        <w:jc w:val="both"/>
        <w:rPr>
          <w:rFonts w:ascii="Arial" w:hAnsi="Arial" w:cs="Arial"/>
        </w:rPr>
      </w:pPr>
    </w:p>
    <w:p w14:paraId="57C4F4F5" w14:textId="77777777" w:rsidR="003D7880" w:rsidRDefault="003D7880" w:rsidP="00877C35">
      <w:pPr>
        <w:pStyle w:val="a3"/>
        <w:tabs>
          <w:tab w:val="left" w:pos="709"/>
          <w:tab w:val="left" w:pos="851"/>
        </w:tabs>
        <w:jc w:val="both"/>
        <w:rPr>
          <w:rFonts w:ascii="Arial" w:hAnsi="Arial" w:cs="Arial"/>
        </w:rPr>
      </w:pPr>
      <w:r>
        <w:rPr>
          <w:rFonts w:ascii="Arial" w:hAnsi="Arial" w:cs="Arial"/>
        </w:rPr>
        <w:t>4.2.5.2</w:t>
      </w:r>
      <w:r>
        <w:rPr>
          <w:rFonts w:ascii="Arial" w:hAnsi="Arial" w:cs="Arial"/>
        </w:rPr>
        <w:tab/>
        <w:t>Τα ξύλινα πάνελ θα φέρουν ομοιόμορφα κατανεμημένες οπές.</w:t>
      </w:r>
      <w:bookmarkStart w:id="6" w:name="_GoBack"/>
      <w:bookmarkEnd w:id="6"/>
    </w:p>
    <w:p w14:paraId="39B458D6" w14:textId="77777777" w:rsidR="003D7880" w:rsidRDefault="003D7880" w:rsidP="001E4D67">
      <w:pPr>
        <w:pStyle w:val="a3"/>
        <w:tabs>
          <w:tab w:val="left" w:pos="709"/>
          <w:tab w:val="left" w:pos="851"/>
        </w:tabs>
        <w:jc w:val="both"/>
        <w:rPr>
          <w:rFonts w:ascii="Arial" w:hAnsi="Arial" w:cs="Arial"/>
        </w:rPr>
      </w:pPr>
    </w:p>
    <w:p w14:paraId="52131B92" w14:textId="085B23B9" w:rsidR="008D6054" w:rsidRDefault="003D7880" w:rsidP="001E4D67">
      <w:pPr>
        <w:pStyle w:val="a3"/>
        <w:tabs>
          <w:tab w:val="left" w:pos="851"/>
        </w:tabs>
        <w:jc w:val="both"/>
        <w:rPr>
          <w:rFonts w:ascii="Arial" w:hAnsi="Arial" w:cs="Arial"/>
        </w:rPr>
      </w:pPr>
      <w:r>
        <w:rPr>
          <w:rFonts w:ascii="Arial" w:hAnsi="Arial" w:cs="Arial"/>
        </w:rPr>
        <w:t>4.2.6</w:t>
      </w:r>
      <w:r>
        <w:rPr>
          <w:rFonts w:ascii="Arial" w:hAnsi="Arial" w:cs="Arial"/>
        </w:rPr>
        <w:tab/>
      </w:r>
      <w:r w:rsidR="008D6054">
        <w:rPr>
          <w:rFonts w:ascii="Arial" w:hAnsi="Arial" w:cs="Arial"/>
        </w:rPr>
        <w:t>Σύστημα Αναρρόφησης</w:t>
      </w:r>
      <w:r w:rsidR="00703D4E">
        <w:rPr>
          <w:rFonts w:ascii="Arial" w:hAnsi="Arial" w:cs="Arial"/>
        </w:rPr>
        <w:t>:</w:t>
      </w:r>
    </w:p>
    <w:p w14:paraId="52316D90" w14:textId="77777777" w:rsidR="008D6054" w:rsidRDefault="008D6054" w:rsidP="001E4D67">
      <w:pPr>
        <w:pStyle w:val="a3"/>
        <w:tabs>
          <w:tab w:val="left" w:pos="709"/>
          <w:tab w:val="left" w:pos="851"/>
        </w:tabs>
        <w:jc w:val="both"/>
        <w:rPr>
          <w:rFonts w:ascii="Arial" w:hAnsi="Arial" w:cs="Arial"/>
        </w:rPr>
      </w:pPr>
    </w:p>
    <w:p w14:paraId="0894882C" w14:textId="77777777" w:rsidR="008D6054" w:rsidRDefault="008D6054" w:rsidP="001E4D67">
      <w:pPr>
        <w:pStyle w:val="a3"/>
        <w:tabs>
          <w:tab w:val="left" w:pos="709"/>
          <w:tab w:val="left" w:pos="851"/>
        </w:tabs>
        <w:jc w:val="both"/>
        <w:rPr>
          <w:rFonts w:ascii="Arial" w:hAnsi="Arial" w:cs="Arial"/>
        </w:rPr>
      </w:pPr>
      <w:r>
        <w:rPr>
          <w:rFonts w:ascii="Arial" w:hAnsi="Arial" w:cs="Arial"/>
        </w:rPr>
        <w:t>4.2.6.1</w:t>
      </w:r>
      <w:r>
        <w:rPr>
          <w:rFonts w:ascii="Arial" w:hAnsi="Arial" w:cs="Arial"/>
        </w:rPr>
        <w:tab/>
        <w:t>Το σύστημα αναρρόφησης θα καλύπτει όλο το μήκος του πάγκου.</w:t>
      </w:r>
    </w:p>
    <w:p w14:paraId="2E3D9107" w14:textId="77777777" w:rsidR="008D6054" w:rsidRDefault="008D6054" w:rsidP="001E4D67">
      <w:pPr>
        <w:pStyle w:val="a3"/>
        <w:tabs>
          <w:tab w:val="left" w:pos="709"/>
          <w:tab w:val="left" w:pos="851"/>
        </w:tabs>
        <w:jc w:val="both"/>
        <w:rPr>
          <w:rFonts w:ascii="Arial" w:hAnsi="Arial" w:cs="Arial"/>
        </w:rPr>
      </w:pPr>
    </w:p>
    <w:p w14:paraId="12816FFC" w14:textId="5EA07EDC" w:rsidR="008D6054" w:rsidRDefault="008D6054" w:rsidP="001E4D67">
      <w:pPr>
        <w:pStyle w:val="a3"/>
        <w:tabs>
          <w:tab w:val="left" w:pos="709"/>
          <w:tab w:val="left" w:pos="851"/>
        </w:tabs>
        <w:jc w:val="both"/>
        <w:rPr>
          <w:rFonts w:ascii="Arial" w:hAnsi="Arial" w:cs="Arial"/>
        </w:rPr>
      </w:pPr>
      <w:r>
        <w:rPr>
          <w:rFonts w:ascii="Arial" w:hAnsi="Arial" w:cs="Arial"/>
        </w:rPr>
        <w:t>4.2.6.2</w:t>
      </w:r>
      <w:r>
        <w:rPr>
          <w:rFonts w:ascii="Arial" w:hAnsi="Arial" w:cs="Arial"/>
        </w:rPr>
        <w:tab/>
        <w:t>Αριθμός τουρμπινών: Έξι (6)</w:t>
      </w:r>
      <w:r w:rsidR="00703D4E">
        <w:rPr>
          <w:rFonts w:ascii="Arial" w:hAnsi="Arial" w:cs="Arial"/>
        </w:rPr>
        <w:t>, τοποθετημένες ανά 1,80 μέτρα.</w:t>
      </w:r>
    </w:p>
    <w:p w14:paraId="64F2F392" w14:textId="77777777" w:rsidR="008D6054" w:rsidRDefault="008D6054" w:rsidP="001E4D67">
      <w:pPr>
        <w:pStyle w:val="a3"/>
        <w:tabs>
          <w:tab w:val="left" w:pos="709"/>
          <w:tab w:val="left" w:pos="851"/>
        </w:tabs>
        <w:jc w:val="both"/>
        <w:rPr>
          <w:rFonts w:ascii="Arial" w:hAnsi="Arial" w:cs="Arial"/>
        </w:rPr>
      </w:pPr>
    </w:p>
    <w:p w14:paraId="4E2FA53F" w14:textId="52A340AE" w:rsidR="00703D4E" w:rsidRDefault="008D6054" w:rsidP="001E4D67">
      <w:pPr>
        <w:pStyle w:val="a3"/>
        <w:tabs>
          <w:tab w:val="left" w:pos="709"/>
          <w:tab w:val="left" w:pos="851"/>
        </w:tabs>
        <w:jc w:val="both"/>
        <w:rPr>
          <w:rFonts w:ascii="Arial" w:hAnsi="Arial" w:cs="Arial"/>
        </w:rPr>
      </w:pPr>
      <w:r>
        <w:rPr>
          <w:rFonts w:ascii="Arial" w:hAnsi="Arial" w:cs="Arial"/>
        </w:rPr>
        <w:t>4.2.6.3</w:t>
      </w:r>
      <w:r>
        <w:rPr>
          <w:rFonts w:ascii="Arial" w:hAnsi="Arial" w:cs="Arial"/>
        </w:rPr>
        <w:tab/>
        <w:t>Ισχύς κάθε τουρμπίνας : 1,1</w:t>
      </w:r>
      <w:r>
        <w:rPr>
          <w:rFonts w:ascii="Arial" w:hAnsi="Arial" w:cs="Arial"/>
          <w:lang w:val="en-US"/>
        </w:rPr>
        <w:t>kW</w:t>
      </w:r>
      <w:r w:rsidRPr="008D6054">
        <w:rPr>
          <w:rFonts w:ascii="Arial" w:hAnsi="Arial" w:cs="Arial"/>
        </w:rPr>
        <w:t xml:space="preserve"> (</w:t>
      </w:r>
      <w:r>
        <w:rPr>
          <w:rFonts w:ascii="Arial" w:hAnsi="Arial" w:cs="Arial"/>
        </w:rPr>
        <w:t>Συνολική ισχύς αναρρόφησης: 6,6</w:t>
      </w:r>
      <w:r>
        <w:rPr>
          <w:rFonts w:ascii="Arial" w:hAnsi="Arial" w:cs="Arial"/>
          <w:lang w:val="en-US"/>
        </w:rPr>
        <w:t>kW</w:t>
      </w:r>
      <w:r w:rsidRPr="008D6054">
        <w:rPr>
          <w:rFonts w:ascii="Arial" w:hAnsi="Arial" w:cs="Arial"/>
        </w:rPr>
        <w:t>)</w:t>
      </w:r>
      <w:r>
        <w:rPr>
          <w:rFonts w:ascii="Arial" w:hAnsi="Arial" w:cs="Arial"/>
        </w:rPr>
        <w:t xml:space="preserve"> </w:t>
      </w:r>
      <w:r w:rsidR="003D7880">
        <w:rPr>
          <w:rFonts w:ascii="Arial" w:hAnsi="Arial" w:cs="Arial"/>
        </w:rPr>
        <w:t xml:space="preserve"> </w:t>
      </w:r>
      <w:r w:rsidR="00D50AEC" w:rsidRPr="00C94398">
        <w:rPr>
          <w:rFonts w:ascii="Arial" w:hAnsi="Arial" w:cs="Arial"/>
          <w:b/>
        </w:rPr>
        <w:t>(Βαθμολογούμενο κριτήριο).</w:t>
      </w:r>
      <w:r w:rsidR="003D7880">
        <w:rPr>
          <w:rFonts w:ascii="Arial" w:hAnsi="Arial" w:cs="Arial"/>
        </w:rPr>
        <w:tab/>
      </w:r>
    </w:p>
    <w:p w14:paraId="6F3D204C" w14:textId="77777777" w:rsidR="00703D4E" w:rsidRDefault="00703D4E" w:rsidP="001E4D67">
      <w:pPr>
        <w:pStyle w:val="a3"/>
        <w:tabs>
          <w:tab w:val="left" w:pos="709"/>
          <w:tab w:val="left" w:pos="851"/>
        </w:tabs>
        <w:jc w:val="both"/>
        <w:rPr>
          <w:rFonts w:ascii="Arial" w:hAnsi="Arial" w:cs="Arial"/>
        </w:rPr>
      </w:pPr>
    </w:p>
    <w:p w14:paraId="6BE5659C" w14:textId="77777777" w:rsidR="00703D4E" w:rsidRDefault="00703D4E" w:rsidP="001E4D67">
      <w:pPr>
        <w:pStyle w:val="a3"/>
        <w:tabs>
          <w:tab w:val="left" w:pos="851"/>
        </w:tabs>
        <w:jc w:val="both"/>
        <w:rPr>
          <w:rFonts w:ascii="Arial" w:hAnsi="Arial" w:cs="Arial"/>
        </w:rPr>
      </w:pPr>
      <w:r>
        <w:rPr>
          <w:rFonts w:ascii="Arial" w:hAnsi="Arial" w:cs="Arial"/>
        </w:rPr>
        <w:t>4.2.7</w:t>
      </w:r>
      <w:r>
        <w:rPr>
          <w:rFonts w:ascii="Arial" w:hAnsi="Arial" w:cs="Arial"/>
        </w:rPr>
        <w:tab/>
        <w:t>Σύστημα Στήριξης Ρολού Υφάσματος:</w:t>
      </w:r>
    </w:p>
    <w:p w14:paraId="495E66A0" w14:textId="77777777" w:rsidR="00703D4E" w:rsidRDefault="00703D4E" w:rsidP="001E4D67">
      <w:pPr>
        <w:pStyle w:val="a3"/>
        <w:tabs>
          <w:tab w:val="left" w:pos="709"/>
          <w:tab w:val="left" w:pos="851"/>
        </w:tabs>
        <w:jc w:val="both"/>
        <w:rPr>
          <w:rFonts w:ascii="Arial" w:hAnsi="Arial" w:cs="Arial"/>
        </w:rPr>
      </w:pPr>
    </w:p>
    <w:p w14:paraId="3C501D6F" w14:textId="77777777" w:rsidR="006A4BB1" w:rsidRDefault="00703D4E" w:rsidP="001E4D67">
      <w:pPr>
        <w:pStyle w:val="a3"/>
        <w:tabs>
          <w:tab w:val="left" w:pos="709"/>
          <w:tab w:val="left" w:pos="851"/>
        </w:tabs>
        <w:jc w:val="both"/>
        <w:rPr>
          <w:rFonts w:ascii="Arial" w:hAnsi="Arial" w:cs="Arial"/>
        </w:rPr>
      </w:pPr>
      <w:r>
        <w:rPr>
          <w:rFonts w:ascii="Arial" w:hAnsi="Arial" w:cs="Arial"/>
        </w:rPr>
        <w:t>4.2.7.1</w:t>
      </w:r>
      <w:r>
        <w:rPr>
          <w:rFonts w:ascii="Arial" w:hAnsi="Arial" w:cs="Arial"/>
        </w:rPr>
        <w:tab/>
        <w:t>Αποτελείται από δύο (2) μεταλλικούς βραχ</w:t>
      </w:r>
      <w:r w:rsidR="006A4BB1">
        <w:rPr>
          <w:rFonts w:ascii="Arial" w:hAnsi="Arial" w:cs="Arial"/>
        </w:rPr>
        <w:t>ίονες, οι οποίοι θα φέρουν άξονα (σούβλα) για τη στήριξη του ρολού.</w:t>
      </w:r>
    </w:p>
    <w:p w14:paraId="79896207" w14:textId="77777777" w:rsidR="006A4BB1" w:rsidRDefault="006A4BB1" w:rsidP="001E4D67">
      <w:pPr>
        <w:pStyle w:val="a3"/>
        <w:tabs>
          <w:tab w:val="left" w:pos="709"/>
          <w:tab w:val="left" w:pos="851"/>
        </w:tabs>
        <w:jc w:val="both"/>
        <w:rPr>
          <w:rFonts w:ascii="Arial" w:hAnsi="Arial" w:cs="Arial"/>
        </w:rPr>
      </w:pPr>
    </w:p>
    <w:p w14:paraId="23FFAB6B" w14:textId="40807250" w:rsidR="003D7880" w:rsidRDefault="006A4BB1" w:rsidP="001E4D67">
      <w:pPr>
        <w:pStyle w:val="a3"/>
        <w:tabs>
          <w:tab w:val="left" w:pos="851"/>
        </w:tabs>
        <w:jc w:val="both"/>
        <w:rPr>
          <w:rFonts w:ascii="Arial" w:hAnsi="Arial" w:cs="Arial"/>
        </w:rPr>
      </w:pPr>
      <w:r>
        <w:rPr>
          <w:rFonts w:ascii="Arial" w:hAnsi="Arial" w:cs="Arial"/>
        </w:rPr>
        <w:t>4.2.8</w:t>
      </w:r>
      <w:r>
        <w:rPr>
          <w:rFonts w:ascii="Arial" w:hAnsi="Arial" w:cs="Arial"/>
        </w:rPr>
        <w:tab/>
        <w:t>Εξοπλισμός Κοπής:</w:t>
      </w:r>
      <w:r w:rsidR="003D7880">
        <w:rPr>
          <w:rFonts w:ascii="Arial" w:hAnsi="Arial" w:cs="Arial"/>
        </w:rPr>
        <w:tab/>
      </w:r>
    </w:p>
    <w:p w14:paraId="1AAE4F4A" w14:textId="77777777" w:rsidR="006A4BB1" w:rsidRDefault="006A4BB1" w:rsidP="001E4D67">
      <w:pPr>
        <w:pStyle w:val="a3"/>
        <w:tabs>
          <w:tab w:val="left" w:pos="709"/>
          <w:tab w:val="left" w:pos="851"/>
        </w:tabs>
        <w:jc w:val="both"/>
        <w:rPr>
          <w:rFonts w:ascii="Arial" w:hAnsi="Arial" w:cs="Arial"/>
        </w:rPr>
      </w:pPr>
    </w:p>
    <w:p w14:paraId="2C2496C3" w14:textId="6985C307" w:rsidR="006A4BB1" w:rsidRDefault="006A4BB1" w:rsidP="001E4D67">
      <w:pPr>
        <w:pStyle w:val="a3"/>
        <w:tabs>
          <w:tab w:val="left" w:pos="709"/>
          <w:tab w:val="left" w:pos="851"/>
        </w:tabs>
        <w:jc w:val="both"/>
        <w:rPr>
          <w:rFonts w:ascii="Arial" w:hAnsi="Arial" w:cs="Arial"/>
        </w:rPr>
      </w:pPr>
      <w:r>
        <w:rPr>
          <w:rFonts w:ascii="Arial" w:hAnsi="Arial" w:cs="Arial"/>
        </w:rPr>
        <w:t>4.2.8.1</w:t>
      </w:r>
      <w:r w:rsidR="00A874FA">
        <w:rPr>
          <w:rFonts w:ascii="Arial" w:hAnsi="Arial" w:cs="Arial"/>
        </w:rPr>
        <w:tab/>
        <w:t>Ηλεκτρονικοί καταρράκτες: Δύο (2), διαμέτρου10 ιντσών</w:t>
      </w:r>
    </w:p>
    <w:p w14:paraId="0D24C066" w14:textId="77777777" w:rsidR="00A874FA" w:rsidRDefault="00A874FA" w:rsidP="001E4D67">
      <w:pPr>
        <w:pStyle w:val="a3"/>
        <w:tabs>
          <w:tab w:val="left" w:pos="709"/>
          <w:tab w:val="left" w:pos="851"/>
        </w:tabs>
        <w:jc w:val="both"/>
        <w:rPr>
          <w:rFonts w:ascii="Arial" w:hAnsi="Arial" w:cs="Arial"/>
        </w:rPr>
      </w:pPr>
    </w:p>
    <w:p w14:paraId="55F5CBD1" w14:textId="1BB7A99E" w:rsidR="00A874FA" w:rsidRDefault="00A874FA" w:rsidP="001E4D67">
      <w:pPr>
        <w:pStyle w:val="a3"/>
        <w:tabs>
          <w:tab w:val="left" w:pos="709"/>
          <w:tab w:val="left" w:pos="851"/>
        </w:tabs>
        <w:jc w:val="both"/>
        <w:rPr>
          <w:rFonts w:ascii="Arial" w:hAnsi="Arial" w:cs="Arial"/>
        </w:rPr>
      </w:pPr>
      <w:r>
        <w:rPr>
          <w:rFonts w:ascii="Arial" w:hAnsi="Arial" w:cs="Arial"/>
        </w:rPr>
        <w:t>4.2.8.2</w:t>
      </w:r>
      <w:r>
        <w:rPr>
          <w:rFonts w:ascii="Arial" w:hAnsi="Arial" w:cs="Arial"/>
        </w:rPr>
        <w:tab/>
        <w:t xml:space="preserve">Ρυθμιζόμενη ταχύτητα: 1000 </w:t>
      </w:r>
      <w:r w:rsidR="0044090E">
        <w:rPr>
          <w:rFonts w:ascii="Arial" w:hAnsi="Arial" w:cs="Arial"/>
        </w:rPr>
        <w:t>έως 4000 ± 10%</w:t>
      </w:r>
    </w:p>
    <w:p w14:paraId="53DEBBB4" w14:textId="77777777" w:rsidR="00A874FA" w:rsidRDefault="00A874FA" w:rsidP="003D7880">
      <w:pPr>
        <w:pStyle w:val="a3"/>
        <w:tabs>
          <w:tab w:val="left" w:pos="709"/>
          <w:tab w:val="left" w:pos="851"/>
        </w:tabs>
        <w:rPr>
          <w:rFonts w:ascii="Arial" w:hAnsi="Arial" w:cs="Arial"/>
        </w:rPr>
      </w:pPr>
    </w:p>
    <w:p w14:paraId="34BA55F9" w14:textId="5506B488" w:rsidR="00A874FA" w:rsidRDefault="00A874FA" w:rsidP="003D7880">
      <w:pPr>
        <w:pStyle w:val="a3"/>
        <w:tabs>
          <w:tab w:val="left" w:pos="709"/>
          <w:tab w:val="left" w:pos="851"/>
        </w:tabs>
        <w:rPr>
          <w:rFonts w:ascii="Arial" w:hAnsi="Arial" w:cs="Arial"/>
        </w:rPr>
      </w:pPr>
      <w:r>
        <w:rPr>
          <w:rFonts w:ascii="Arial" w:hAnsi="Arial" w:cs="Arial"/>
        </w:rPr>
        <w:t>4.2.8.3</w:t>
      </w:r>
      <w:r>
        <w:rPr>
          <w:rFonts w:ascii="Arial" w:hAnsi="Arial" w:cs="Arial"/>
        </w:rPr>
        <w:tab/>
        <w:t>Πάχος κοπής: 155 έως 200 χιλιοστά</w:t>
      </w:r>
    </w:p>
    <w:p w14:paraId="7D489799" w14:textId="77777777" w:rsidR="00A874FA" w:rsidRDefault="00A874FA" w:rsidP="003D7880">
      <w:pPr>
        <w:pStyle w:val="a3"/>
        <w:tabs>
          <w:tab w:val="left" w:pos="709"/>
          <w:tab w:val="left" w:pos="851"/>
        </w:tabs>
        <w:rPr>
          <w:rFonts w:ascii="Arial" w:hAnsi="Arial" w:cs="Arial"/>
        </w:rPr>
      </w:pPr>
    </w:p>
    <w:p w14:paraId="64ECD2BF" w14:textId="77AB1A3A" w:rsidR="00A874FA" w:rsidRDefault="00A874FA" w:rsidP="003D7880">
      <w:pPr>
        <w:pStyle w:val="a3"/>
        <w:tabs>
          <w:tab w:val="left" w:pos="709"/>
          <w:tab w:val="left" w:pos="851"/>
        </w:tabs>
        <w:rPr>
          <w:rFonts w:ascii="Arial" w:hAnsi="Arial" w:cs="Arial"/>
        </w:rPr>
      </w:pPr>
      <w:r>
        <w:rPr>
          <w:rFonts w:ascii="Arial" w:hAnsi="Arial" w:cs="Arial"/>
        </w:rPr>
        <w:t>4.2.8.4</w:t>
      </w:r>
      <w:r>
        <w:rPr>
          <w:rFonts w:ascii="Arial" w:hAnsi="Arial" w:cs="Arial"/>
        </w:rPr>
        <w:tab/>
        <w:t xml:space="preserve">Ρεύμα: </w:t>
      </w:r>
      <w:r w:rsidRPr="0076224C">
        <w:rPr>
          <w:rFonts w:ascii="Arial" w:hAnsi="Arial" w:cs="Arial"/>
        </w:rPr>
        <w:t xml:space="preserve">Μονοφασικό τάσης 230 </w:t>
      </w:r>
      <w:r w:rsidRPr="0076224C">
        <w:rPr>
          <w:rFonts w:ascii="Arial" w:hAnsi="Arial" w:cs="Arial"/>
          <w:lang w:val="en-US"/>
        </w:rPr>
        <w:t>V</w:t>
      </w:r>
      <w:r w:rsidR="00820D1A">
        <w:rPr>
          <w:rFonts w:ascii="Arial" w:hAnsi="Arial" w:cs="Arial"/>
        </w:rPr>
        <w:t>, 5</w:t>
      </w:r>
      <w:r w:rsidRPr="0076224C">
        <w:rPr>
          <w:rFonts w:ascii="Arial" w:hAnsi="Arial" w:cs="Arial"/>
        </w:rPr>
        <w:t xml:space="preserve">0 </w:t>
      </w:r>
      <w:r w:rsidRPr="0076224C">
        <w:rPr>
          <w:rFonts w:ascii="Arial" w:hAnsi="Arial" w:cs="Arial"/>
          <w:lang w:val="en-US"/>
        </w:rPr>
        <w:t>Hz</w:t>
      </w:r>
      <w:r w:rsidRPr="0076224C">
        <w:rPr>
          <w:rFonts w:ascii="Arial" w:hAnsi="Arial" w:cs="Arial"/>
        </w:rPr>
        <w:t xml:space="preserve">  </w:t>
      </w:r>
    </w:p>
    <w:p w14:paraId="4B97C76C" w14:textId="77777777" w:rsidR="00A874FA" w:rsidRDefault="00A874FA" w:rsidP="003D7880">
      <w:pPr>
        <w:pStyle w:val="a3"/>
        <w:tabs>
          <w:tab w:val="left" w:pos="709"/>
          <w:tab w:val="left" w:pos="851"/>
        </w:tabs>
        <w:rPr>
          <w:rFonts w:ascii="Arial" w:hAnsi="Arial" w:cs="Arial"/>
        </w:rPr>
      </w:pPr>
    </w:p>
    <w:p w14:paraId="16F75B06" w14:textId="0200A660" w:rsidR="00CB379C" w:rsidRPr="00CB379C" w:rsidRDefault="00A874FA" w:rsidP="00820D1A">
      <w:pPr>
        <w:pStyle w:val="a3"/>
        <w:tabs>
          <w:tab w:val="left" w:pos="851"/>
        </w:tabs>
        <w:rPr>
          <w:rFonts w:ascii="Arial" w:hAnsi="Arial" w:cs="Arial"/>
        </w:rPr>
      </w:pPr>
      <w:r>
        <w:rPr>
          <w:rFonts w:ascii="Arial" w:hAnsi="Arial" w:cs="Arial"/>
        </w:rPr>
        <w:t>4.2.9</w:t>
      </w:r>
      <w:r>
        <w:rPr>
          <w:rFonts w:ascii="Arial" w:hAnsi="Arial" w:cs="Arial"/>
        </w:rPr>
        <w:tab/>
      </w:r>
      <w:r w:rsidR="00CB379C">
        <w:rPr>
          <w:rFonts w:ascii="Arial" w:hAnsi="Arial" w:cs="Arial"/>
        </w:rPr>
        <w:t>Ημιαυτόματο Μαχαίρι Κοπής (</w:t>
      </w:r>
      <w:r w:rsidR="00CB379C">
        <w:rPr>
          <w:rFonts w:ascii="Arial" w:hAnsi="Arial" w:cs="Arial"/>
          <w:lang w:val="en-US"/>
        </w:rPr>
        <w:t>Lay</w:t>
      </w:r>
      <w:r w:rsidR="00CB379C" w:rsidRPr="00CB379C">
        <w:rPr>
          <w:rFonts w:ascii="Arial" w:hAnsi="Arial" w:cs="Arial"/>
        </w:rPr>
        <w:t xml:space="preserve"> </w:t>
      </w:r>
      <w:r w:rsidR="00CB379C">
        <w:rPr>
          <w:rFonts w:ascii="Arial" w:hAnsi="Arial" w:cs="Arial"/>
          <w:lang w:val="en-US"/>
        </w:rPr>
        <w:t>Cutter</w:t>
      </w:r>
      <w:r w:rsidR="00CB379C" w:rsidRPr="00CB379C">
        <w:rPr>
          <w:rFonts w:ascii="Arial" w:hAnsi="Arial" w:cs="Arial"/>
        </w:rPr>
        <w:t>)</w:t>
      </w:r>
      <w:r w:rsidR="00CB379C">
        <w:rPr>
          <w:rFonts w:ascii="Arial" w:hAnsi="Arial" w:cs="Arial"/>
        </w:rPr>
        <w:t>:</w:t>
      </w:r>
      <w:r w:rsidR="00CB379C" w:rsidRPr="00CB379C">
        <w:rPr>
          <w:rFonts w:ascii="Arial" w:hAnsi="Arial" w:cs="Arial"/>
        </w:rPr>
        <w:t xml:space="preserve"> </w:t>
      </w:r>
      <w:r w:rsidR="00CB379C">
        <w:rPr>
          <w:rFonts w:ascii="Arial" w:hAnsi="Arial" w:cs="Arial"/>
        </w:rPr>
        <w:t>Για την άκρη ξετυλίγματος.</w:t>
      </w:r>
    </w:p>
    <w:p w14:paraId="2E7EDD5B" w14:textId="77777777" w:rsidR="00CB379C" w:rsidRDefault="00CB379C" w:rsidP="003D7880">
      <w:pPr>
        <w:pStyle w:val="a3"/>
        <w:tabs>
          <w:tab w:val="left" w:pos="709"/>
          <w:tab w:val="left" w:pos="851"/>
        </w:tabs>
        <w:rPr>
          <w:rFonts w:ascii="Arial" w:hAnsi="Arial" w:cs="Arial"/>
        </w:rPr>
      </w:pPr>
    </w:p>
    <w:p w14:paraId="53FECAEB" w14:textId="77777777" w:rsidR="00CB379C" w:rsidRDefault="00CB379C" w:rsidP="003D7880">
      <w:pPr>
        <w:pStyle w:val="a3"/>
        <w:tabs>
          <w:tab w:val="left" w:pos="709"/>
          <w:tab w:val="left" w:pos="851"/>
        </w:tabs>
        <w:rPr>
          <w:rFonts w:ascii="Arial" w:hAnsi="Arial" w:cs="Arial"/>
        </w:rPr>
      </w:pPr>
    </w:p>
    <w:p w14:paraId="70BB718F" w14:textId="0773E72B" w:rsidR="00CB379C" w:rsidRDefault="00CB379C" w:rsidP="00877C35">
      <w:pPr>
        <w:pStyle w:val="a3"/>
        <w:tabs>
          <w:tab w:val="left" w:pos="709"/>
          <w:tab w:val="left" w:pos="851"/>
        </w:tabs>
        <w:jc w:val="both"/>
        <w:rPr>
          <w:rFonts w:ascii="Arial" w:hAnsi="Arial" w:cs="Arial"/>
        </w:rPr>
      </w:pPr>
      <w:r>
        <w:rPr>
          <w:rFonts w:ascii="Arial" w:hAnsi="Arial" w:cs="Arial"/>
        </w:rPr>
        <w:lastRenderedPageBreak/>
        <w:t>4.2.9.1</w:t>
      </w:r>
      <w:r>
        <w:rPr>
          <w:rFonts w:ascii="Arial" w:hAnsi="Arial" w:cs="Arial"/>
        </w:rPr>
        <w:tab/>
        <w:t>Δυνατότητα εναλλαγής δύο (2) κοπτικών από τον χρήστη.</w:t>
      </w:r>
    </w:p>
    <w:p w14:paraId="48DDFE5C" w14:textId="77777777" w:rsidR="00CB379C" w:rsidRDefault="00CB379C" w:rsidP="00877C35">
      <w:pPr>
        <w:pStyle w:val="a3"/>
        <w:tabs>
          <w:tab w:val="left" w:pos="709"/>
          <w:tab w:val="left" w:pos="851"/>
        </w:tabs>
        <w:jc w:val="both"/>
        <w:rPr>
          <w:rFonts w:ascii="Arial" w:hAnsi="Arial" w:cs="Arial"/>
        </w:rPr>
      </w:pPr>
    </w:p>
    <w:p w14:paraId="431CF42A" w14:textId="77777777" w:rsidR="00CB379C" w:rsidRDefault="00CB379C" w:rsidP="00877C35">
      <w:pPr>
        <w:pStyle w:val="a3"/>
        <w:tabs>
          <w:tab w:val="left" w:pos="709"/>
          <w:tab w:val="left" w:pos="851"/>
        </w:tabs>
        <w:jc w:val="both"/>
        <w:rPr>
          <w:rFonts w:ascii="Arial" w:hAnsi="Arial" w:cs="Arial"/>
        </w:rPr>
      </w:pPr>
      <w:r>
        <w:rPr>
          <w:rFonts w:ascii="Arial" w:hAnsi="Arial" w:cs="Arial"/>
        </w:rPr>
        <w:t>4.2.9.2</w:t>
      </w:r>
      <w:r>
        <w:rPr>
          <w:rFonts w:ascii="Arial" w:hAnsi="Arial" w:cs="Arial"/>
        </w:rPr>
        <w:tab/>
        <w:t>Μήκος κοπής προσαρμοσμένο στις διαστάσεις του πάγκου, με δυνατότητα έως 2,7 μέτρα.</w:t>
      </w:r>
    </w:p>
    <w:p w14:paraId="6468AC83" w14:textId="77777777" w:rsidR="00CB379C" w:rsidRDefault="00CB379C" w:rsidP="00877C35">
      <w:pPr>
        <w:pStyle w:val="a3"/>
        <w:tabs>
          <w:tab w:val="left" w:pos="709"/>
          <w:tab w:val="left" w:pos="851"/>
        </w:tabs>
        <w:jc w:val="both"/>
        <w:rPr>
          <w:rFonts w:ascii="Arial" w:hAnsi="Arial" w:cs="Arial"/>
        </w:rPr>
      </w:pPr>
    </w:p>
    <w:p w14:paraId="3FACCE7B" w14:textId="59C04798" w:rsidR="00CB379C" w:rsidRDefault="00CB379C" w:rsidP="00877C35">
      <w:pPr>
        <w:pStyle w:val="a3"/>
        <w:tabs>
          <w:tab w:val="left" w:pos="709"/>
          <w:tab w:val="left" w:pos="851"/>
        </w:tabs>
        <w:jc w:val="both"/>
        <w:rPr>
          <w:rFonts w:ascii="Arial" w:hAnsi="Arial" w:cs="Arial"/>
        </w:rPr>
      </w:pPr>
      <w:r>
        <w:rPr>
          <w:rFonts w:ascii="Arial" w:hAnsi="Arial" w:cs="Arial"/>
        </w:rPr>
        <w:t>4.2.9.</w:t>
      </w:r>
      <w:r w:rsidR="00820D1A">
        <w:rPr>
          <w:rFonts w:ascii="Arial" w:hAnsi="Arial" w:cs="Arial"/>
        </w:rPr>
        <w:t>3</w:t>
      </w:r>
      <w:r w:rsidR="00820D1A">
        <w:rPr>
          <w:rFonts w:ascii="Arial" w:hAnsi="Arial" w:cs="Arial"/>
        </w:rPr>
        <w:tab/>
      </w:r>
      <w:r>
        <w:rPr>
          <w:rFonts w:ascii="Arial" w:hAnsi="Arial" w:cs="Arial"/>
        </w:rPr>
        <w:t>Ταχύτητα κοπής: Έως 1.</w:t>
      </w:r>
      <w:r w:rsidR="0044090E">
        <w:rPr>
          <w:rFonts w:ascii="Arial" w:hAnsi="Arial" w:cs="Arial"/>
        </w:rPr>
        <w:t>300 ± 10%</w:t>
      </w:r>
    </w:p>
    <w:p w14:paraId="5CBB85D4" w14:textId="77777777" w:rsidR="00CB379C" w:rsidRDefault="00CB379C" w:rsidP="00877C35">
      <w:pPr>
        <w:pStyle w:val="a3"/>
        <w:tabs>
          <w:tab w:val="left" w:pos="709"/>
          <w:tab w:val="left" w:pos="851"/>
        </w:tabs>
        <w:jc w:val="both"/>
        <w:rPr>
          <w:rFonts w:ascii="Arial" w:hAnsi="Arial" w:cs="Arial"/>
        </w:rPr>
      </w:pPr>
    </w:p>
    <w:p w14:paraId="61B091CA" w14:textId="77777777" w:rsidR="00820D1A" w:rsidRDefault="00CB379C" w:rsidP="00877C35">
      <w:pPr>
        <w:pStyle w:val="a3"/>
        <w:tabs>
          <w:tab w:val="left" w:pos="709"/>
          <w:tab w:val="left" w:pos="851"/>
        </w:tabs>
        <w:jc w:val="both"/>
        <w:rPr>
          <w:rFonts w:ascii="Arial" w:hAnsi="Arial" w:cs="Arial"/>
        </w:rPr>
      </w:pPr>
      <w:r>
        <w:rPr>
          <w:rFonts w:ascii="Arial" w:hAnsi="Arial" w:cs="Arial"/>
        </w:rPr>
        <w:t>4.2.9.4</w:t>
      </w:r>
      <w:r>
        <w:rPr>
          <w:rFonts w:ascii="Arial" w:hAnsi="Arial" w:cs="Arial"/>
        </w:rPr>
        <w:tab/>
        <w:t>Μέγιστο πάχος κοπής: Έως 25 χιλιοστά</w:t>
      </w:r>
    </w:p>
    <w:p w14:paraId="2094FB06" w14:textId="77777777" w:rsidR="00820D1A" w:rsidRDefault="00820D1A" w:rsidP="00877C35">
      <w:pPr>
        <w:pStyle w:val="a3"/>
        <w:tabs>
          <w:tab w:val="left" w:pos="709"/>
          <w:tab w:val="left" w:pos="851"/>
        </w:tabs>
        <w:jc w:val="both"/>
        <w:rPr>
          <w:rFonts w:ascii="Arial" w:hAnsi="Arial" w:cs="Arial"/>
        </w:rPr>
      </w:pPr>
    </w:p>
    <w:p w14:paraId="047804A3" w14:textId="502BD0D2" w:rsidR="00CB379C" w:rsidRDefault="00820D1A" w:rsidP="00877C35">
      <w:pPr>
        <w:pStyle w:val="a3"/>
        <w:tabs>
          <w:tab w:val="left" w:pos="709"/>
          <w:tab w:val="left" w:pos="851"/>
        </w:tabs>
        <w:jc w:val="both"/>
        <w:rPr>
          <w:rFonts w:ascii="Arial" w:hAnsi="Arial" w:cs="Arial"/>
        </w:rPr>
      </w:pPr>
      <w:r>
        <w:rPr>
          <w:rFonts w:ascii="Arial" w:hAnsi="Arial" w:cs="Arial"/>
        </w:rPr>
        <w:t>4.2.9.5</w:t>
      </w:r>
      <w:r>
        <w:rPr>
          <w:rFonts w:ascii="Arial" w:hAnsi="Arial" w:cs="Arial"/>
        </w:rPr>
        <w:tab/>
        <w:t xml:space="preserve">Ρεύμα: </w:t>
      </w:r>
      <w:r w:rsidR="00CB379C">
        <w:rPr>
          <w:rFonts w:ascii="Arial" w:hAnsi="Arial" w:cs="Arial"/>
        </w:rPr>
        <w:t xml:space="preserve"> </w:t>
      </w:r>
      <w:r w:rsidRPr="0076224C">
        <w:rPr>
          <w:rFonts w:ascii="Arial" w:hAnsi="Arial" w:cs="Arial"/>
        </w:rPr>
        <w:t xml:space="preserve">Μονοφασικό τάσης 230 </w:t>
      </w:r>
      <w:r w:rsidRPr="0076224C">
        <w:rPr>
          <w:rFonts w:ascii="Arial" w:hAnsi="Arial" w:cs="Arial"/>
          <w:lang w:val="en-US"/>
        </w:rPr>
        <w:t>V</w:t>
      </w:r>
      <w:r>
        <w:rPr>
          <w:rFonts w:ascii="Arial" w:hAnsi="Arial" w:cs="Arial"/>
        </w:rPr>
        <w:t>, 5</w:t>
      </w:r>
      <w:r w:rsidRPr="0076224C">
        <w:rPr>
          <w:rFonts w:ascii="Arial" w:hAnsi="Arial" w:cs="Arial"/>
        </w:rPr>
        <w:t xml:space="preserve">0 </w:t>
      </w:r>
      <w:r w:rsidRPr="0076224C">
        <w:rPr>
          <w:rFonts w:ascii="Arial" w:hAnsi="Arial" w:cs="Arial"/>
          <w:lang w:val="en-US"/>
        </w:rPr>
        <w:t>Hz</w:t>
      </w:r>
    </w:p>
    <w:p w14:paraId="3C1B3FD3" w14:textId="77777777" w:rsidR="00A77ACC" w:rsidRDefault="00A77ACC" w:rsidP="00877C35">
      <w:pPr>
        <w:pStyle w:val="a3"/>
        <w:tabs>
          <w:tab w:val="left" w:pos="567"/>
        </w:tabs>
        <w:jc w:val="both"/>
        <w:rPr>
          <w:rFonts w:ascii="Arial" w:hAnsi="Arial" w:cs="Arial"/>
        </w:rPr>
      </w:pPr>
      <w:r>
        <w:rPr>
          <w:rFonts w:ascii="Arial" w:hAnsi="Arial" w:cs="Arial"/>
        </w:rPr>
        <w:tab/>
      </w:r>
      <w:r>
        <w:rPr>
          <w:rFonts w:ascii="Arial" w:hAnsi="Arial" w:cs="Arial"/>
        </w:rPr>
        <w:tab/>
      </w:r>
    </w:p>
    <w:p w14:paraId="32630E5E" w14:textId="14649FB1" w:rsidR="00356444" w:rsidRPr="00CB1326" w:rsidRDefault="00293B1D" w:rsidP="00877C35">
      <w:pPr>
        <w:pStyle w:val="2"/>
        <w:tabs>
          <w:tab w:val="left" w:pos="680"/>
          <w:tab w:val="left" w:pos="1134"/>
          <w:tab w:val="left" w:pos="1588"/>
          <w:tab w:val="left" w:pos="2041"/>
          <w:tab w:val="left" w:pos="2495"/>
        </w:tabs>
        <w:ind w:left="0" w:firstLine="0"/>
        <w:jc w:val="both"/>
        <w:rPr>
          <w:b w:val="0"/>
        </w:rPr>
      </w:pPr>
      <w:bookmarkStart w:id="7" w:name="_bookmark7"/>
      <w:bookmarkEnd w:id="7"/>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77C35">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877C35">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091817CA" w14:textId="77777777" w:rsidR="00EB739C" w:rsidRPr="00CB1326" w:rsidRDefault="00EB739C"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xml:space="preserve">), που θα κατατεθούν και όχι σε φωτοαντίγραφα αυτών, προκειμένου να χρησιμοποιηθούν για μελλοντικές </w:t>
      </w:r>
      <w:r w:rsidR="003823B1" w:rsidRPr="00CB1326">
        <w:rPr>
          <w:rFonts w:ascii="Arial" w:hAnsi="Arial" w:cs="Arial"/>
          <w:sz w:val="24"/>
          <w:szCs w:val="24"/>
        </w:rPr>
        <w:lastRenderedPageBreak/>
        <w:t>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342B5059" w14:textId="77777777" w:rsidR="00877C35" w:rsidRPr="00877C35" w:rsidRDefault="00501D40" w:rsidP="00877C35">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877C35" w:rsidRPr="00877C35">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CB62C3D"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p>
    <w:p w14:paraId="73CC0C0E"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4.4.1</w:t>
      </w:r>
      <w:r w:rsidRPr="00877C35">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5F76480"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p>
    <w:p w14:paraId="2ED7869A"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4.4.2</w:t>
      </w:r>
      <w:r w:rsidRPr="00877C35">
        <w:rPr>
          <w:rFonts w:ascii="Arial" w:hAnsi="Arial" w:cs="Arial"/>
          <w:sz w:val="24"/>
          <w:szCs w:val="24"/>
        </w:rPr>
        <w:tab/>
        <w:t>Ο προμηθευτής διαθέτει πιστοποίηση περιβαλλοντικής διαχείρισης ISO 14001 (Υπόδειγμα Προσθήκης ΙΧ(</w:t>
      </w:r>
      <w:r w:rsidRPr="00877C35">
        <w:rPr>
          <w:rFonts w:ascii="Arial" w:hAnsi="Arial" w:cs="Arial"/>
          <w:b/>
          <w:sz w:val="24"/>
          <w:szCs w:val="24"/>
        </w:rPr>
        <w:t>βαθμολογούμενο κριτήριο</w:t>
      </w:r>
      <w:r w:rsidRPr="00877C35">
        <w:rPr>
          <w:rFonts w:ascii="Arial" w:hAnsi="Arial" w:cs="Arial"/>
          <w:sz w:val="24"/>
          <w:szCs w:val="24"/>
        </w:rPr>
        <w:t>).</w:t>
      </w:r>
    </w:p>
    <w:p w14:paraId="1D537E6A"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p>
    <w:p w14:paraId="27257264"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4.4.3</w:t>
      </w:r>
      <w:r w:rsidRPr="00877C35">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877C35">
        <w:rPr>
          <w:rFonts w:ascii="Arial" w:hAnsi="Arial" w:cs="Arial"/>
          <w:b/>
          <w:sz w:val="24"/>
          <w:szCs w:val="24"/>
        </w:rPr>
        <w:t>βαθμολογούμενο κριτήριο).</w:t>
      </w:r>
      <w:r w:rsidRPr="00877C35">
        <w:rPr>
          <w:rFonts w:ascii="Arial" w:hAnsi="Arial" w:cs="Arial"/>
          <w:sz w:val="24"/>
          <w:szCs w:val="24"/>
        </w:rPr>
        <w:t xml:space="preserve"> Για το σκοπό αυτό, ο προμηθευτής υποχρεούται να δηλώσει την ονομαστική </w:t>
      </w:r>
      <w:proofErr w:type="spellStart"/>
      <w:r w:rsidRPr="00877C35">
        <w:rPr>
          <w:rFonts w:ascii="Arial" w:hAnsi="Arial" w:cs="Arial"/>
          <w:sz w:val="24"/>
          <w:szCs w:val="24"/>
        </w:rPr>
        <w:t>απορροφούμενη</w:t>
      </w:r>
      <w:proofErr w:type="spellEnd"/>
      <w:r w:rsidRPr="00877C35">
        <w:rPr>
          <w:rFonts w:ascii="Arial" w:hAnsi="Arial" w:cs="Arial"/>
          <w:sz w:val="24"/>
          <w:szCs w:val="24"/>
        </w:rPr>
        <w:t xml:space="preserve"> ισχύ του μηχανήματος καθώς και την κατανάλωση ηλεκτρικής ενέργειας (</w:t>
      </w:r>
      <w:r w:rsidRPr="00877C35">
        <w:rPr>
          <w:rFonts w:ascii="Arial" w:hAnsi="Arial" w:cs="Arial"/>
          <w:sz w:val="24"/>
          <w:szCs w:val="24"/>
          <w:lang w:val="en-US"/>
        </w:rPr>
        <w:t>KWh</w:t>
      </w:r>
      <w:r w:rsidRPr="00877C35">
        <w:rPr>
          <w:rFonts w:ascii="Arial" w:hAnsi="Arial" w:cs="Arial"/>
          <w:sz w:val="24"/>
          <w:szCs w:val="24"/>
        </w:rPr>
        <w:t xml:space="preserve">) σε τυπικό κύκλο λειτουργείας, όπως αυτή προκύπτει από τα τεχνικά στοιχεία του κατασκευαστή. Να δηλώνονται σε παράγραφο αντίστοιχης αρίθμησης στο Φύλλο Συμμόρφωσης. </w:t>
      </w:r>
    </w:p>
    <w:p w14:paraId="62A21D8C"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w:t>
      </w:r>
    </w:p>
    <w:p w14:paraId="00547F0C"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4.4.4</w:t>
      </w:r>
      <w:r w:rsidRPr="00877C35">
        <w:rPr>
          <w:rFonts w:ascii="Arial" w:hAnsi="Arial" w:cs="Arial"/>
          <w:sz w:val="24"/>
          <w:szCs w:val="24"/>
        </w:rPr>
        <w:tab/>
        <w:t>Η χρονολογία κατασκευής του προσφερόμενου μηχανήματος.</w:t>
      </w:r>
      <w:bookmarkStart w:id="8" w:name="_bookmark8"/>
      <w:bookmarkEnd w:id="8"/>
    </w:p>
    <w:p w14:paraId="449A9426"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p>
    <w:p w14:paraId="793256C3"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b/>
          <w:sz w:val="24"/>
          <w:szCs w:val="24"/>
        </w:rPr>
      </w:pPr>
      <w:r w:rsidRPr="00877C35">
        <w:rPr>
          <w:rFonts w:ascii="Arial" w:hAnsi="Arial" w:cs="Arial"/>
          <w:b/>
          <w:spacing w:val="-2"/>
          <w:sz w:val="24"/>
          <w:szCs w:val="24"/>
        </w:rPr>
        <w:t>5.</w:t>
      </w:r>
      <w:r w:rsidRPr="00877C35">
        <w:rPr>
          <w:rFonts w:ascii="Arial" w:hAnsi="Arial" w:cs="Arial"/>
          <w:b/>
          <w:spacing w:val="-2"/>
          <w:sz w:val="24"/>
          <w:szCs w:val="24"/>
        </w:rPr>
        <w:tab/>
      </w:r>
      <w:hyperlink w:anchor="_bookmark0" w:history="1">
        <w:r w:rsidRPr="00877C35">
          <w:rPr>
            <w:rFonts w:ascii="Arial" w:hAnsi="Arial" w:cs="Arial"/>
            <w:b/>
            <w:spacing w:val="-2"/>
            <w:sz w:val="24"/>
            <w:szCs w:val="24"/>
          </w:rPr>
          <w:t>ΣΥΣΚΕΥΑΣΙΑ/ΕΠΙΣΗΜΑΝΣΕΙΣ</w:t>
        </w:r>
      </w:hyperlink>
    </w:p>
    <w:p w14:paraId="1B3760B7"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36861948" w14:textId="77777777" w:rsidR="00877C35" w:rsidRPr="00877C35" w:rsidRDefault="00877C35" w:rsidP="00877C35">
      <w:pPr>
        <w:pStyle w:val="2"/>
        <w:tabs>
          <w:tab w:val="left" w:pos="680"/>
          <w:tab w:val="left" w:pos="1134"/>
          <w:tab w:val="left" w:pos="1588"/>
          <w:tab w:val="left" w:pos="2041"/>
          <w:tab w:val="left" w:pos="2495"/>
        </w:tabs>
        <w:ind w:left="0" w:firstLine="0"/>
        <w:jc w:val="both"/>
        <w:rPr>
          <w:b w:val="0"/>
        </w:rPr>
      </w:pPr>
      <w:bookmarkStart w:id="9" w:name="_bookmark9"/>
      <w:bookmarkEnd w:id="9"/>
      <w:r w:rsidRPr="00877C35">
        <w:rPr>
          <w:b w:val="0"/>
          <w:spacing w:val="-2"/>
        </w:rPr>
        <w:t>5.1</w:t>
      </w:r>
      <w:r w:rsidRPr="00877C35">
        <w:rPr>
          <w:b w:val="0"/>
          <w:spacing w:val="-2"/>
        </w:rPr>
        <w:tab/>
        <w:t>Συσκευασία</w:t>
      </w:r>
    </w:p>
    <w:p w14:paraId="5184BFF6" w14:textId="77777777" w:rsidR="00877C35" w:rsidRPr="00877C35" w:rsidRDefault="00877C35" w:rsidP="00877C35">
      <w:pPr>
        <w:pStyle w:val="a3"/>
        <w:tabs>
          <w:tab w:val="left" w:pos="680"/>
          <w:tab w:val="left" w:pos="1134"/>
          <w:tab w:val="left" w:pos="1588"/>
          <w:tab w:val="left" w:pos="2041"/>
          <w:tab w:val="left" w:pos="2495"/>
        </w:tabs>
        <w:ind w:firstLine="720"/>
        <w:jc w:val="both"/>
        <w:rPr>
          <w:rFonts w:ascii="Arial" w:hAnsi="Arial" w:cs="Arial"/>
        </w:rPr>
      </w:pPr>
    </w:p>
    <w:p w14:paraId="6CC53447"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r w:rsidRPr="00877C35">
        <w:rPr>
          <w:rFonts w:ascii="Arial" w:hAnsi="Arial" w:cs="Arial"/>
        </w:rPr>
        <w:tab/>
        <w:t>Ο προς προμήθεια εξοπλισμός/μηχάνημα,</w:t>
      </w:r>
      <w:r w:rsidRPr="00877C35">
        <w:rPr>
          <w:rFonts w:ascii="Arial" w:hAnsi="Arial" w:cs="Arial"/>
          <w:spacing w:val="-13"/>
        </w:rPr>
        <w:t xml:space="preserve"> </w:t>
      </w:r>
      <w:r w:rsidRPr="00877C35">
        <w:rPr>
          <w:rFonts w:ascii="Arial" w:hAnsi="Arial" w:cs="Arial"/>
        </w:rPr>
        <w:t>πρέπει</w:t>
      </w:r>
      <w:r w:rsidRPr="00877C35">
        <w:rPr>
          <w:rFonts w:ascii="Arial" w:hAnsi="Arial" w:cs="Arial"/>
          <w:spacing w:val="-10"/>
        </w:rPr>
        <w:t xml:space="preserve"> </w:t>
      </w:r>
      <w:r w:rsidRPr="00877C35">
        <w:rPr>
          <w:rFonts w:ascii="Arial" w:hAnsi="Arial" w:cs="Arial"/>
        </w:rPr>
        <w:t>να</w:t>
      </w:r>
      <w:r w:rsidRPr="00877C35">
        <w:rPr>
          <w:rFonts w:ascii="Arial" w:hAnsi="Arial" w:cs="Arial"/>
          <w:spacing w:val="-10"/>
        </w:rPr>
        <w:t xml:space="preserve"> </w:t>
      </w:r>
      <w:r w:rsidRPr="00877C35">
        <w:rPr>
          <w:rFonts w:ascii="Arial" w:hAnsi="Arial" w:cs="Arial"/>
        </w:rPr>
        <w:t>είναι</w:t>
      </w:r>
      <w:r w:rsidRPr="00877C35">
        <w:rPr>
          <w:rFonts w:ascii="Arial" w:hAnsi="Arial" w:cs="Arial"/>
          <w:spacing w:val="-9"/>
        </w:rPr>
        <w:t xml:space="preserve"> </w:t>
      </w:r>
      <w:r w:rsidRPr="00877C35">
        <w:rPr>
          <w:rFonts w:ascii="Arial" w:hAnsi="Arial" w:cs="Arial"/>
        </w:rPr>
        <w:t>συσκευασμένος</w:t>
      </w:r>
      <w:r w:rsidRPr="00877C35">
        <w:rPr>
          <w:rFonts w:ascii="Arial" w:hAnsi="Arial" w:cs="Arial"/>
          <w:spacing w:val="-10"/>
        </w:rPr>
        <w:t xml:space="preserve"> </w:t>
      </w:r>
      <w:r w:rsidRPr="00877C35">
        <w:rPr>
          <w:rFonts w:ascii="Arial" w:hAnsi="Arial" w:cs="Arial"/>
        </w:rPr>
        <w:t>με</w:t>
      </w:r>
      <w:r w:rsidRPr="00877C35">
        <w:rPr>
          <w:rFonts w:ascii="Arial" w:hAnsi="Arial" w:cs="Arial"/>
          <w:spacing w:val="-12"/>
        </w:rPr>
        <w:t xml:space="preserve"> </w:t>
      </w:r>
      <w:r w:rsidRPr="00877C35">
        <w:rPr>
          <w:rFonts w:ascii="Arial" w:hAnsi="Arial" w:cs="Arial"/>
        </w:rPr>
        <w:t>τρόπο</w:t>
      </w:r>
      <w:r w:rsidRPr="00877C35">
        <w:rPr>
          <w:rFonts w:ascii="Arial" w:hAnsi="Arial" w:cs="Arial"/>
          <w:spacing w:val="-10"/>
        </w:rPr>
        <w:t xml:space="preserve"> </w:t>
      </w:r>
      <w:r w:rsidRPr="00877C35">
        <w:rPr>
          <w:rFonts w:ascii="Arial" w:hAnsi="Arial" w:cs="Arial"/>
        </w:rPr>
        <w:t>που</w:t>
      </w:r>
      <w:r w:rsidRPr="00877C35">
        <w:rPr>
          <w:rFonts w:ascii="Arial" w:hAnsi="Arial" w:cs="Arial"/>
          <w:spacing w:val="-10"/>
        </w:rPr>
        <w:t xml:space="preserve"> </w:t>
      </w:r>
      <w:r w:rsidRPr="00877C35">
        <w:rPr>
          <w:rFonts w:ascii="Arial" w:hAnsi="Arial" w:cs="Arial"/>
        </w:rPr>
        <w:t>να</w:t>
      </w:r>
      <w:r w:rsidRPr="00877C35">
        <w:rPr>
          <w:rFonts w:ascii="Arial" w:hAnsi="Arial" w:cs="Arial"/>
          <w:spacing w:val="-10"/>
        </w:rPr>
        <w:t xml:space="preserve"> </w:t>
      </w:r>
      <w:r w:rsidRPr="00877C35">
        <w:rPr>
          <w:rFonts w:ascii="Arial" w:hAnsi="Arial" w:cs="Arial"/>
        </w:rPr>
        <w:t>εξασφαλίζεται</w:t>
      </w:r>
      <w:r w:rsidRPr="00877C35">
        <w:rPr>
          <w:rFonts w:ascii="Arial" w:hAnsi="Arial" w:cs="Arial"/>
          <w:spacing w:val="-10"/>
        </w:rPr>
        <w:t xml:space="preserve"> </w:t>
      </w:r>
      <w:r w:rsidRPr="00877C35">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647387EB"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3F323397" w14:textId="77777777" w:rsidR="00877C35" w:rsidRPr="00877C35" w:rsidRDefault="00877C35" w:rsidP="00877C35">
      <w:pPr>
        <w:pStyle w:val="2"/>
        <w:tabs>
          <w:tab w:val="left" w:pos="680"/>
          <w:tab w:val="left" w:pos="1134"/>
          <w:tab w:val="left" w:pos="1588"/>
          <w:tab w:val="left" w:pos="2041"/>
          <w:tab w:val="left" w:pos="2495"/>
        </w:tabs>
        <w:ind w:left="0" w:firstLine="0"/>
        <w:jc w:val="both"/>
        <w:rPr>
          <w:b w:val="0"/>
        </w:rPr>
      </w:pPr>
      <w:r w:rsidRPr="00877C35">
        <w:rPr>
          <w:b w:val="0"/>
        </w:rPr>
        <w:t>5.2</w:t>
      </w:r>
      <w:r w:rsidRPr="00877C35">
        <w:rPr>
          <w:b w:val="0"/>
        </w:rPr>
        <w:tab/>
        <w:t>Επισημάνσεις</w:t>
      </w:r>
    </w:p>
    <w:p w14:paraId="03F1ECF1"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731B9F28"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ab/>
        <w:t xml:space="preserve">Επί </w:t>
      </w:r>
      <w:r w:rsidRPr="00877C35">
        <w:rPr>
          <w:rFonts w:ascii="Arial" w:hAnsi="Arial" w:cs="Arial"/>
          <w:sz w:val="24"/>
          <w:szCs w:val="24"/>
          <w:u w:val="single"/>
        </w:rPr>
        <w:t>της συσκευασίας και του υλικού</w:t>
      </w:r>
      <w:r w:rsidRPr="00877C35">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w:t>
      </w:r>
      <w:r w:rsidRPr="00877C35">
        <w:rPr>
          <w:rFonts w:ascii="Arial" w:hAnsi="Arial" w:cs="Arial"/>
          <w:sz w:val="24"/>
          <w:szCs w:val="24"/>
        </w:rPr>
        <w:lastRenderedPageBreak/>
        <w:t>αναγράφονται ανεξίτηλα τα παρακάτω:</w:t>
      </w:r>
    </w:p>
    <w:p w14:paraId="05B5B7EC"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275D8BEA"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5.2.1</w:t>
      </w:r>
      <w:r w:rsidRPr="00877C35">
        <w:rPr>
          <w:rFonts w:ascii="Arial" w:hAnsi="Arial" w:cs="Arial"/>
          <w:sz w:val="24"/>
          <w:szCs w:val="24"/>
        </w:rPr>
        <w:tab/>
        <w:t>Η</w:t>
      </w:r>
      <w:r w:rsidRPr="00877C35">
        <w:rPr>
          <w:rFonts w:ascii="Arial" w:hAnsi="Arial" w:cs="Arial"/>
          <w:spacing w:val="-3"/>
          <w:sz w:val="24"/>
          <w:szCs w:val="24"/>
        </w:rPr>
        <w:t xml:space="preserve"> </w:t>
      </w:r>
      <w:r w:rsidRPr="00877C35">
        <w:rPr>
          <w:rFonts w:ascii="Arial" w:hAnsi="Arial" w:cs="Arial"/>
          <w:sz w:val="24"/>
          <w:szCs w:val="24"/>
        </w:rPr>
        <w:t>φράση</w:t>
      </w:r>
      <w:r w:rsidRPr="00877C35">
        <w:rPr>
          <w:rFonts w:ascii="Arial" w:hAnsi="Arial" w:cs="Arial"/>
          <w:spacing w:val="-1"/>
          <w:sz w:val="24"/>
          <w:szCs w:val="24"/>
        </w:rPr>
        <w:t xml:space="preserve"> </w:t>
      </w:r>
      <w:r w:rsidRPr="00877C35">
        <w:rPr>
          <w:rFonts w:ascii="Arial" w:hAnsi="Arial" w:cs="Arial"/>
          <w:sz w:val="24"/>
          <w:szCs w:val="24"/>
        </w:rPr>
        <w:t>«ΥΛΙΚΟ ΙΔΙΟΚΤΗΣΙΑΣ</w:t>
      </w:r>
      <w:r w:rsidRPr="00877C35">
        <w:rPr>
          <w:rFonts w:ascii="Arial" w:hAnsi="Arial" w:cs="Arial"/>
          <w:spacing w:val="-1"/>
          <w:sz w:val="24"/>
          <w:szCs w:val="24"/>
        </w:rPr>
        <w:t xml:space="preserve"> </w:t>
      </w:r>
      <w:r w:rsidRPr="00877C35">
        <w:rPr>
          <w:rFonts w:ascii="Arial" w:hAnsi="Arial" w:cs="Arial"/>
          <w:sz w:val="24"/>
          <w:szCs w:val="24"/>
        </w:rPr>
        <w:t>ΕΛΛΗΝΙΚΟΥ</w:t>
      </w:r>
      <w:r w:rsidRPr="00877C35">
        <w:rPr>
          <w:rFonts w:ascii="Arial" w:hAnsi="Arial" w:cs="Arial"/>
          <w:spacing w:val="-2"/>
          <w:sz w:val="24"/>
          <w:szCs w:val="24"/>
        </w:rPr>
        <w:t xml:space="preserve"> ΣΤΡΑΤΟΥ».</w:t>
      </w:r>
    </w:p>
    <w:p w14:paraId="4ACD45CE"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3FFBD9B6" w14:textId="77777777" w:rsidR="00877C35" w:rsidRPr="00877C35" w:rsidRDefault="00877C35" w:rsidP="00877C35">
      <w:pPr>
        <w:tabs>
          <w:tab w:val="left" w:pos="680"/>
          <w:tab w:val="left" w:pos="1134"/>
          <w:tab w:val="left" w:pos="1588"/>
          <w:tab w:val="left" w:pos="2041"/>
          <w:tab w:val="left" w:pos="2495"/>
        </w:tabs>
        <w:jc w:val="both"/>
        <w:rPr>
          <w:rFonts w:ascii="Arial" w:hAnsi="Arial" w:cs="Arial"/>
          <w:sz w:val="24"/>
          <w:szCs w:val="24"/>
        </w:rPr>
      </w:pPr>
      <w:r w:rsidRPr="00877C35">
        <w:rPr>
          <w:rFonts w:ascii="Arial" w:hAnsi="Arial" w:cs="Arial"/>
          <w:sz w:val="24"/>
          <w:szCs w:val="24"/>
        </w:rPr>
        <w:t>5.2.2</w:t>
      </w:r>
      <w:r w:rsidRPr="00877C35">
        <w:rPr>
          <w:rFonts w:ascii="Arial" w:hAnsi="Arial" w:cs="Arial"/>
          <w:sz w:val="24"/>
          <w:szCs w:val="24"/>
        </w:rPr>
        <w:tab/>
        <w:t xml:space="preserve">Η ονομασία (στην αγγλική και ελληνική γλώσσα) και ο εργοστασιακός σειριακός αριθμός «SERIAL </w:t>
      </w:r>
      <w:r w:rsidRPr="00877C35">
        <w:rPr>
          <w:rFonts w:ascii="Arial" w:hAnsi="Arial" w:cs="Arial"/>
          <w:spacing w:val="-2"/>
          <w:sz w:val="24"/>
          <w:szCs w:val="24"/>
        </w:rPr>
        <w:t>NUMBER».</w:t>
      </w:r>
    </w:p>
    <w:p w14:paraId="3BDBE7D8"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7E5A234E" w14:textId="77777777" w:rsidR="00877C35" w:rsidRPr="00877C35" w:rsidRDefault="00877C35" w:rsidP="00877C35">
      <w:pPr>
        <w:tabs>
          <w:tab w:val="left" w:pos="680"/>
          <w:tab w:val="left" w:pos="1134"/>
          <w:tab w:val="left" w:pos="1588"/>
          <w:tab w:val="left" w:pos="2041"/>
          <w:tab w:val="left" w:pos="2495"/>
        </w:tabs>
        <w:jc w:val="both"/>
        <w:rPr>
          <w:rFonts w:ascii="Arial" w:hAnsi="Arial" w:cs="Arial"/>
          <w:sz w:val="24"/>
          <w:szCs w:val="24"/>
        </w:rPr>
      </w:pPr>
      <w:r w:rsidRPr="00877C35">
        <w:rPr>
          <w:rFonts w:ascii="Arial" w:hAnsi="Arial" w:cs="Arial"/>
          <w:spacing w:val="-4"/>
          <w:sz w:val="24"/>
          <w:szCs w:val="24"/>
        </w:rPr>
        <w:t>5.2.3</w:t>
      </w:r>
      <w:r w:rsidRPr="00877C35">
        <w:rPr>
          <w:rFonts w:ascii="Arial" w:hAnsi="Arial" w:cs="Arial"/>
          <w:spacing w:val="-4"/>
          <w:sz w:val="24"/>
          <w:szCs w:val="24"/>
        </w:rPr>
        <w:tab/>
        <w:t>Τα</w:t>
      </w:r>
      <w:r w:rsidRPr="00877C35">
        <w:rPr>
          <w:rFonts w:ascii="Arial" w:hAnsi="Arial" w:cs="Arial"/>
          <w:spacing w:val="-7"/>
          <w:sz w:val="24"/>
          <w:szCs w:val="24"/>
        </w:rPr>
        <w:t xml:space="preserve"> </w:t>
      </w:r>
      <w:r w:rsidRPr="00877C35">
        <w:rPr>
          <w:rFonts w:ascii="Arial" w:hAnsi="Arial" w:cs="Arial"/>
          <w:spacing w:val="-4"/>
          <w:sz w:val="24"/>
          <w:szCs w:val="24"/>
        </w:rPr>
        <w:t>στοιχεία</w:t>
      </w:r>
      <w:r w:rsidRPr="00877C35">
        <w:rPr>
          <w:rFonts w:ascii="Arial" w:hAnsi="Arial" w:cs="Arial"/>
          <w:spacing w:val="-6"/>
          <w:sz w:val="24"/>
          <w:szCs w:val="24"/>
        </w:rPr>
        <w:t xml:space="preserve"> </w:t>
      </w:r>
      <w:r w:rsidRPr="00877C35">
        <w:rPr>
          <w:rFonts w:ascii="Arial" w:hAnsi="Arial" w:cs="Arial"/>
          <w:spacing w:val="-4"/>
          <w:sz w:val="24"/>
          <w:szCs w:val="24"/>
        </w:rPr>
        <w:t>του</w:t>
      </w:r>
      <w:r w:rsidRPr="00877C35">
        <w:rPr>
          <w:rFonts w:ascii="Arial" w:hAnsi="Arial" w:cs="Arial"/>
          <w:spacing w:val="-5"/>
          <w:sz w:val="24"/>
          <w:szCs w:val="24"/>
        </w:rPr>
        <w:t xml:space="preserve"> </w:t>
      </w:r>
      <w:r w:rsidRPr="00877C35">
        <w:rPr>
          <w:rFonts w:ascii="Arial" w:hAnsi="Arial" w:cs="Arial"/>
          <w:spacing w:val="-4"/>
          <w:sz w:val="24"/>
          <w:szCs w:val="24"/>
        </w:rPr>
        <w:t>κατασκευαστή</w:t>
      </w:r>
      <w:r w:rsidRPr="00877C35">
        <w:rPr>
          <w:rFonts w:ascii="Arial" w:hAnsi="Arial" w:cs="Arial"/>
          <w:spacing w:val="-6"/>
          <w:sz w:val="24"/>
          <w:szCs w:val="24"/>
        </w:rPr>
        <w:t xml:space="preserve"> </w:t>
      </w:r>
      <w:r w:rsidRPr="00877C35">
        <w:rPr>
          <w:rFonts w:ascii="Arial" w:hAnsi="Arial" w:cs="Arial"/>
          <w:spacing w:val="-4"/>
          <w:sz w:val="24"/>
          <w:szCs w:val="24"/>
        </w:rPr>
        <w:t>και του</w:t>
      </w:r>
      <w:r w:rsidRPr="00877C35">
        <w:rPr>
          <w:rFonts w:ascii="Arial" w:hAnsi="Arial" w:cs="Arial"/>
          <w:spacing w:val="-7"/>
          <w:sz w:val="24"/>
          <w:szCs w:val="24"/>
        </w:rPr>
        <w:t xml:space="preserve"> </w:t>
      </w:r>
      <w:r w:rsidRPr="00877C35">
        <w:rPr>
          <w:rFonts w:ascii="Arial" w:hAnsi="Arial" w:cs="Arial"/>
          <w:spacing w:val="-4"/>
          <w:sz w:val="24"/>
          <w:szCs w:val="24"/>
        </w:rPr>
        <w:t>προμηθευτή.</w:t>
      </w:r>
    </w:p>
    <w:p w14:paraId="63095F5F"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799C990C" w14:textId="77777777" w:rsidR="00877C35" w:rsidRPr="00877C35" w:rsidRDefault="00877C35" w:rsidP="00877C35">
      <w:pPr>
        <w:tabs>
          <w:tab w:val="left" w:pos="680"/>
          <w:tab w:val="left" w:pos="1134"/>
          <w:tab w:val="left" w:pos="1588"/>
          <w:tab w:val="left" w:pos="2041"/>
          <w:tab w:val="left" w:pos="2495"/>
        </w:tabs>
        <w:jc w:val="both"/>
        <w:rPr>
          <w:rFonts w:ascii="Arial" w:hAnsi="Arial" w:cs="Arial"/>
          <w:sz w:val="24"/>
          <w:szCs w:val="24"/>
        </w:rPr>
      </w:pPr>
      <w:r w:rsidRPr="00877C35">
        <w:rPr>
          <w:rFonts w:ascii="Arial" w:hAnsi="Arial" w:cs="Arial"/>
          <w:sz w:val="24"/>
          <w:szCs w:val="24"/>
        </w:rPr>
        <w:t>5.2.4</w:t>
      </w:r>
      <w:r w:rsidRPr="00877C35">
        <w:rPr>
          <w:rFonts w:ascii="Arial" w:hAnsi="Arial" w:cs="Arial"/>
          <w:sz w:val="24"/>
          <w:szCs w:val="24"/>
        </w:rPr>
        <w:tab/>
        <w:t>Ο</w:t>
      </w:r>
      <w:r w:rsidRPr="00877C35">
        <w:rPr>
          <w:rFonts w:ascii="Arial" w:hAnsi="Arial" w:cs="Arial"/>
          <w:spacing w:val="-15"/>
          <w:sz w:val="24"/>
          <w:szCs w:val="24"/>
        </w:rPr>
        <w:t xml:space="preserve"> </w:t>
      </w:r>
      <w:r w:rsidRPr="00877C35">
        <w:rPr>
          <w:rFonts w:ascii="Arial" w:hAnsi="Arial" w:cs="Arial"/>
          <w:sz w:val="24"/>
          <w:szCs w:val="24"/>
        </w:rPr>
        <w:t>αριθμός</w:t>
      </w:r>
      <w:r w:rsidRPr="00877C35">
        <w:rPr>
          <w:rFonts w:ascii="Arial" w:hAnsi="Arial" w:cs="Arial"/>
          <w:spacing w:val="-14"/>
          <w:sz w:val="24"/>
          <w:szCs w:val="24"/>
        </w:rPr>
        <w:t xml:space="preserve"> </w:t>
      </w:r>
      <w:r w:rsidRPr="00877C35">
        <w:rPr>
          <w:rFonts w:ascii="Arial" w:hAnsi="Arial" w:cs="Arial"/>
          <w:sz w:val="24"/>
          <w:szCs w:val="24"/>
        </w:rPr>
        <w:t>σύμβασης</w:t>
      </w:r>
      <w:r w:rsidRPr="00877C35">
        <w:rPr>
          <w:rFonts w:ascii="Arial" w:hAnsi="Arial" w:cs="Arial"/>
          <w:spacing w:val="-13"/>
          <w:sz w:val="24"/>
          <w:szCs w:val="24"/>
        </w:rPr>
        <w:t xml:space="preserve"> </w:t>
      </w:r>
      <w:r w:rsidRPr="00877C35">
        <w:rPr>
          <w:rFonts w:ascii="Arial" w:hAnsi="Arial" w:cs="Arial"/>
          <w:sz w:val="24"/>
          <w:szCs w:val="24"/>
        </w:rPr>
        <w:t>και</w:t>
      </w:r>
      <w:r w:rsidRPr="00877C35">
        <w:rPr>
          <w:rFonts w:ascii="Arial" w:hAnsi="Arial" w:cs="Arial"/>
          <w:spacing w:val="-15"/>
          <w:sz w:val="24"/>
          <w:szCs w:val="24"/>
        </w:rPr>
        <w:t xml:space="preserve"> </w:t>
      </w:r>
      <w:r w:rsidRPr="00877C35">
        <w:rPr>
          <w:rFonts w:ascii="Arial" w:hAnsi="Arial" w:cs="Arial"/>
          <w:sz w:val="24"/>
          <w:szCs w:val="24"/>
        </w:rPr>
        <w:t>το</w:t>
      </w:r>
      <w:r w:rsidRPr="00877C35">
        <w:rPr>
          <w:rFonts w:ascii="Arial" w:hAnsi="Arial" w:cs="Arial"/>
          <w:spacing w:val="-16"/>
          <w:sz w:val="24"/>
          <w:szCs w:val="24"/>
        </w:rPr>
        <w:t xml:space="preserve"> </w:t>
      </w:r>
      <w:r w:rsidRPr="00877C35">
        <w:rPr>
          <w:rFonts w:ascii="Arial" w:hAnsi="Arial" w:cs="Arial"/>
          <w:sz w:val="24"/>
          <w:szCs w:val="24"/>
        </w:rPr>
        <w:t>έτος</w:t>
      </w:r>
      <w:r w:rsidRPr="00877C35">
        <w:rPr>
          <w:rFonts w:ascii="Arial" w:hAnsi="Arial" w:cs="Arial"/>
          <w:spacing w:val="-15"/>
          <w:sz w:val="24"/>
          <w:szCs w:val="24"/>
        </w:rPr>
        <w:t xml:space="preserve"> </w:t>
      </w:r>
      <w:r w:rsidRPr="00877C35">
        <w:rPr>
          <w:rFonts w:ascii="Arial" w:hAnsi="Arial" w:cs="Arial"/>
          <w:spacing w:val="-2"/>
          <w:sz w:val="24"/>
          <w:szCs w:val="24"/>
        </w:rPr>
        <w:t>υπογραφής αυτής.</w:t>
      </w:r>
    </w:p>
    <w:p w14:paraId="07A863E3"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620CBF20" w14:textId="77777777" w:rsidR="00877C35" w:rsidRPr="00877C35"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pacing w:val="-2"/>
          <w:sz w:val="24"/>
          <w:szCs w:val="24"/>
        </w:rPr>
        <w:t>5.2.5</w:t>
      </w:r>
      <w:r w:rsidRPr="00877C35">
        <w:rPr>
          <w:rFonts w:ascii="Arial" w:hAnsi="Arial" w:cs="Arial"/>
          <w:spacing w:val="-2"/>
          <w:sz w:val="24"/>
          <w:szCs w:val="24"/>
        </w:rPr>
        <w:tab/>
        <w:t>Πληροφορίες</w:t>
      </w:r>
      <w:r w:rsidRPr="00877C35">
        <w:rPr>
          <w:rFonts w:ascii="Arial" w:hAnsi="Arial" w:cs="Arial"/>
          <w:spacing w:val="-7"/>
          <w:sz w:val="24"/>
          <w:szCs w:val="24"/>
        </w:rPr>
        <w:t xml:space="preserve"> </w:t>
      </w:r>
      <w:r w:rsidRPr="00877C35">
        <w:rPr>
          <w:rFonts w:ascii="Arial" w:hAnsi="Arial" w:cs="Arial"/>
          <w:spacing w:val="-2"/>
          <w:sz w:val="24"/>
          <w:szCs w:val="24"/>
        </w:rPr>
        <w:t>χειρισμού</w:t>
      </w:r>
      <w:r w:rsidRPr="00877C35">
        <w:rPr>
          <w:rFonts w:ascii="Arial" w:hAnsi="Arial" w:cs="Arial"/>
          <w:spacing w:val="-8"/>
          <w:sz w:val="24"/>
          <w:szCs w:val="24"/>
        </w:rPr>
        <w:t xml:space="preserve"> </w:t>
      </w:r>
      <w:r w:rsidRPr="00877C35">
        <w:rPr>
          <w:rFonts w:ascii="Arial" w:hAnsi="Arial" w:cs="Arial"/>
          <w:spacing w:val="-2"/>
          <w:sz w:val="24"/>
          <w:szCs w:val="24"/>
        </w:rPr>
        <w:t>κι</w:t>
      </w:r>
      <w:r w:rsidRPr="00877C35">
        <w:rPr>
          <w:rFonts w:ascii="Arial" w:hAnsi="Arial" w:cs="Arial"/>
          <w:spacing w:val="-6"/>
          <w:sz w:val="24"/>
          <w:szCs w:val="24"/>
        </w:rPr>
        <w:t xml:space="preserve"> </w:t>
      </w:r>
      <w:r w:rsidRPr="00877C35">
        <w:rPr>
          <w:rFonts w:ascii="Arial" w:hAnsi="Arial" w:cs="Arial"/>
          <w:spacing w:val="-2"/>
          <w:sz w:val="24"/>
          <w:szCs w:val="24"/>
        </w:rPr>
        <w:t>ενδείξεων (αφορά μόνο το υλικό).</w:t>
      </w:r>
    </w:p>
    <w:p w14:paraId="1E0D094A" w14:textId="77777777" w:rsidR="00877C35" w:rsidRPr="00877C35" w:rsidRDefault="00877C35" w:rsidP="00877C35">
      <w:pPr>
        <w:pStyle w:val="a3"/>
        <w:tabs>
          <w:tab w:val="left" w:pos="680"/>
          <w:tab w:val="left" w:pos="1134"/>
          <w:tab w:val="left" w:pos="1588"/>
          <w:tab w:val="left" w:pos="2041"/>
          <w:tab w:val="left" w:pos="2495"/>
        </w:tabs>
        <w:jc w:val="both"/>
        <w:rPr>
          <w:rFonts w:ascii="Arial" w:hAnsi="Arial" w:cs="Arial"/>
        </w:rPr>
      </w:pPr>
    </w:p>
    <w:p w14:paraId="752A2D7A" w14:textId="77777777" w:rsidR="00877C35" w:rsidRPr="005525AF" w:rsidRDefault="00877C35" w:rsidP="00877C35">
      <w:pPr>
        <w:pStyle w:val="a5"/>
        <w:tabs>
          <w:tab w:val="left" w:pos="680"/>
          <w:tab w:val="left" w:pos="1134"/>
          <w:tab w:val="left" w:pos="1588"/>
          <w:tab w:val="left" w:pos="2041"/>
          <w:tab w:val="left" w:pos="2495"/>
        </w:tabs>
        <w:ind w:left="0"/>
        <w:rPr>
          <w:rFonts w:ascii="Arial" w:hAnsi="Arial" w:cs="Arial"/>
          <w:sz w:val="24"/>
          <w:szCs w:val="24"/>
        </w:rPr>
      </w:pPr>
      <w:r w:rsidRPr="00877C35">
        <w:rPr>
          <w:rFonts w:ascii="Arial" w:hAnsi="Arial" w:cs="Arial"/>
          <w:sz w:val="24"/>
          <w:szCs w:val="24"/>
        </w:rPr>
        <w:t>5.2.6</w:t>
      </w:r>
      <w:r w:rsidRPr="00877C35">
        <w:rPr>
          <w:rFonts w:ascii="Arial" w:hAnsi="Arial" w:cs="Arial"/>
          <w:sz w:val="24"/>
          <w:szCs w:val="24"/>
        </w:rPr>
        <w:tab/>
        <w:t>Η σήμανση CE, σε εμφανές σημείο, σύμφωνα με το ΠΔ 57/2010 (παράγραφος 2.1.3).</w:t>
      </w:r>
    </w:p>
    <w:p w14:paraId="6EA9BDBC" w14:textId="5901C68F" w:rsidR="00245508" w:rsidRDefault="00245508" w:rsidP="00877C35">
      <w:pPr>
        <w:pStyle w:val="a5"/>
        <w:tabs>
          <w:tab w:val="left" w:pos="680"/>
          <w:tab w:val="left" w:pos="1134"/>
          <w:tab w:val="left" w:pos="1588"/>
          <w:tab w:val="left" w:pos="2041"/>
          <w:tab w:val="left" w:pos="2495"/>
        </w:tabs>
        <w:ind w:left="0"/>
        <w:rPr>
          <w:rFonts w:ascii="Arial" w:hAnsi="Arial" w:cs="Arial"/>
          <w:sz w:val="24"/>
          <w:szCs w:val="24"/>
        </w:rPr>
      </w:pPr>
    </w:p>
    <w:p w14:paraId="00E0CD56" w14:textId="77777777" w:rsidR="00245508" w:rsidRDefault="00245508"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7C5565B0" w14:textId="77777777" w:rsidR="00EB739C" w:rsidRPr="00CB1326" w:rsidRDefault="00EB739C"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w:t>
      </w:r>
      <w:r w:rsidRPr="00CE3FFE">
        <w:rPr>
          <w:b w:val="0"/>
        </w:rPr>
        <w:lastRenderedPageBreak/>
        <w:t>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w:t>
      </w:r>
      <w:r w:rsidR="00591196" w:rsidRPr="00CB1326">
        <w:rPr>
          <w:rFonts w:ascii="Arial" w:hAnsi="Arial" w:cs="Arial"/>
          <w:sz w:val="24"/>
          <w:szCs w:val="24"/>
        </w:rPr>
        <w:lastRenderedPageBreak/>
        <w:t>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lastRenderedPageBreak/>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31B491CA" w14:textId="77777777" w:rsidR="000D71EF" w:rsidRDefault="000D71EF"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lastRenderedPageBreak/>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F1D2AFE"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4FAFFD0"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lastRenderedPageBreak/>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24875601" w:rsidR="004E17D9" w:rsidRPr="002133EF" w:rsidRDefault="00D50AEC" w:rsidP="00E82A15">
            <w:pPr>
              <w:pStyle w:val="a5"/>
              <w:tabs>
                <w:tab w:val="left" w:pos="0"/>
                <w:tab w:val="left" w:pos="567"/>
                <w:tab w:val="left" w:pos="1134"/>
                <w:tab w:val="left" w:pos="1701"/>
              </w:tabs>
              <w:ind w:left="0"/>
              <w:rPr>
                <w:rFonts w:ascii="Arial" w:hAnsi="Arial" w:cs="Arial"/>
                <w:bCs/>
              </w:rPr>
            </w:pPr>
            <w:r>
              <w:rPr>
                <w:rFonts w:ascii="Arial" w:hAnsi="Arial" w:cs="Arial"/>
              </w:rPr>
              <w:t xml:space="preserve">Ελάχιστη </w:t>
            </w:r>
            <w:r w:rsidR="00E35AE1">
              <w:rPr>
                <w:rFonts w:ascii="Arial" w:hAnsi="Arial" w:cs="Arial"/>
              </w:rPr>
              <w:t>ι</w:t>
            </w:r>
            <w:r>
              <w:rPr>
                <w:rFonts w:ascii="Arial" w:hAnsi="Arial" w:cs="Arial"/>
              </w:rPr>
              <w:t>σχύς κάθε τουρμπίνας 1,1</w:t>
            </w:r>
            <w:r>
              <w:rPr>
                <w:rFonts w:ascii="Arial" w:hAnsi="Arial" w:cs="Arial"/>
                <w:lang w:val="en-US"/>
              </w:rPr>
              <w:t>kW</w:t>
            </w:r>
          </w:p>
        </w:tc>
        <w:tc>
          <w:tcPr>
            <w:tcW w:w="1787" w:type="dxa"/>
            <w:gridSpan w:val="2"/>
            <w:vAlign w:val="center"/>
          </w:tcPr>
          <w:p w14:paraId="7FCD555C" w14:textId="3C8A87B4" w:rsidR="004E17D9" w:rsidRPr="00E7374F" w:rsidRDefault="00D50AE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rPr>
              <w:t>4.2.6.3</w:t>
            </w:r>
          </w:p>
        </w:tc>
        <w:tc>
          <w:tcPr>
            <w:tcW w:w="1939" w:type="dxa"/>
            <w:vAlign w:val="center"/>
          </w:tcPr>
          <w:p w14:paraId="0350B844" w14:textId="0479FB85" w:rsidR="004E17D9" w:rsidRPr="00E06213" w:rsidRDefault="00D50AE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23883E5D" w:rsidR="004E17D9" w:rsidRPr="00302945" w:rsidRDefault="00D50AE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lastRenderedPageBreak/>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77C3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27860" w14:textId="77777777" w:rsidR="00C92EFF" w:rsidRDefault="00C92EFF">
      <w:r>
        <w:separator/>
      </w:r>
    </w:p>
  </w:endnote>
  <w:endnote w:type="continuationSeparator" w:id="0">
    <w:p w14:paraId="3F7ABF74" w14:textId="77777777" w:rsidR="00C92EFF" w:rsidRDefault="00C9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877C35" w:rsidRPr="009824CF" w:rsidRDefault="00877C3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877C35" w:rsidRPr="00E8309B" w:rsidRDefault="00877C35"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877C35" w:rsidRPr="009824CF" w:rsidRDefault="00877C3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877C35" w:rsidRPr="009824CF" w:rsidRDefault="00877C3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A57C9" w14:textId="77777777" w:rsidR="00C92EFF" w:rsidRDefault="00C92EFF">
      <w:r>
        <w:separator/>
      </w:r>
    </w:p>
  </w:footnote>
  <w:footnote w:type="continuationSeparator" w:id="0">
    <w:p w14:paraId="4411092A" w14:textId="77777777" w:rsidR="00C92EFF" w:rsidRDefault="00C9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877C35" w:rsidRPr="009824CF" w:rsidRDefault="00877C35"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1E4D67">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877C35" w:rsidRDefault="00877C35">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1E4D67">
          <w:rPr>
            <w:noProof/>
          </w:rPr>
          <w:t>2</w:t>
        </w:r>
        <w:r>
          <w:fldChar w:fldCharType="end"/>
        </w:r>
      </w:sdtContent>
    </w:sdt>
  </w:p>
  <w:p w14:paraId="117A4790" w14:textId="69C765A3" w:rsidR="00877C35" w:rsidRPr="00DA0092" w:rsidRDefault="00877C35">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877C35" w:rsidRDefault="00877C3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877C35" w:rsidRPr="00E8309B" w:rsidRDefault="00877C3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1E4D67">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877C35" w:rsidRDefault="00877C35">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877C35" w:rsidRPr="00E8309B" w:rsidRDefault="00877C3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1E4D67">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877C35" w:rsidRDefault="00877C35">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877C35" w:rsidRPr="00DA0092" w:rsidRDefault="00877C35"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877C35" w:rsidRDefault="00877C35">
    <w:pPr>
      <w:pStyle w:val="aa"/>
      <w:jc w:val="center"/>
    </w:pPr>
  </w:p>
  <w:p w14:paraId="468821C4" w14:textId="77777777" w:rsidR="00877C35" w:rsidRDefault="00877C35">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877C35" w:rsidRDefault="00877C35">
    <w:pPr>
      <w:pStyle w:val="aa"/>
      <w:jc w:val="center"/>
    </w:pPr>
  </w:p>
  <w:p w14:paraId="061554B4" w14:textId="77777777" w:rsidR="00877C35" w:rsidRDefault="00877C35">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877C35" w:rsidRDefault="00877C35">
    <w:pPr>
      <w:pStyle w:val="aa"/>
      <w:jc w:val="center"/>
    </w:pPr>
  </w:p>
  <w:p w14:paraId="1F479689" w14:textId="77777777" w:rsidR="00877C35" w:rsidRDefault="00877C35">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877C35" w:rsidRDefault="00877C35">
    <w:pPr>
      <w:pStyle w:val="aa"/>
      <w:jc w:val="center"/>
    </w:pPr>
  </w:p>
  <w:p w14:paraId="31A4CD12" w14:textId="77777777" w:rsidR="00877C35" w:rsidRDefault="00877C3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7433C56"/>
    <w:multiLevelType w:val="multilevel"/>
    <w:tmpl w:val="F6D27A0C"/>
    <w:lvl w:ilvl="0">
      <w:start w:val="1"/>
      <w:numFmt w:val="decimal"/>
      <w:pStyle w:val="StyleStyleHeading1Before6ptAfter0ptUnderline"/>
      <w:suff w:val="space"/>
      <w:lvlText w:val="%1."/>
      <w:lvlJc w:val="left"/>
      <w:pPr>
        <w:ind w:left="0" w:firstLine="567"/>
      </w:pPr>
      <w:rPr>
        <w:rFonts w:hint="default"/>
      </w:rPr>
    </w:lvl>
    <w:lvl w:ilvl="1">
      <w:start w:val="1"/>
      <w:numFmt w:val="decimal"/>
      <w:pStyle w:val="StyleHeading2UnderlineBefore6ptAfter0pt"/>
      <w:suff w:val="space"/>
      <w:lvlText w:val="%1.%2"/>
      <w:lvlJc w:val="left"/>
      <w:pPr>
        <w:ind w:left="283" w:firstLine="851"/>
      </w:pPr>
      <w:rPr>
        <w:rFonts w:hint="default"/>
      </w:rPr>
    </w:lvl>
    <w:lvl w:ilvl="2">
      <w:start w:val="1"/>
      <w:numFmt w:val="decimal"/>
      <w:pStyle w:val="StyleHeading3Before6ptAfter0pt"/>
      <w:suff w:val="space"/>
      <w:lvlText w:val="%1.%2.%3"/>
      <w:lvlJc w:val="left"/>
      <w:pPr>
        <w:ind w:left="426" w:firstLine="1134"/>
      </w:pPr>
      <w:rPr>
        <w:rFonts w:ascii="Arial" w:hAnsi="Arial" w:hint="default"/>
        <w:b/>
        <w:i w:val="0"/>
      </w:rPr>
    </w:lvl>
    <w:lvl w:ilvl="3">
      <w:start w:val="1"/>
      <w:numFmt w:val="decimal"/>
      <w:pStyle w:val="4"/>
      <w:suff w:val="space"/>
      <w:lvlText w:val="%1.%2.%3.%4"/>
      <w:lvlJc w:val="left"/>
      <w:pPr>
        <w:ind w:left="0" w:firstLine="1418"/>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1D5"/>
    <w:rsid w:val="00000261"/>
    <w:rsid w:val="00001BDA"/>
    <w:rsid w:val="000065DF"/>
    <w:rsid w:val="00014C77"/>
    <w:rsid w:val="0002399F"/>
    <w:rsid w:val="0003463A"/>
    <w:rsid w:val="0003522F"/>
    <w:rsid w:val="00036217"/>
    <w:rsid w:val="0004405E"/>
    <w:rsid w:val="00051241"/>
    <w:rsid w:val="000540F9"/>
    <w:rsid w:val="00061877"/>
    <w:rsid w:val="00066DC7"/>
    <w:rsid w:val="000714DE"/>
    <w:rsid w:val="00071B92"/>
    <w:rsid w:val="00073CBD"/>
    <w:rsid w:val="000750DA"/>
    <w:rsid w:val="000769FF"/>
    <w:rsid w:val="00076C28"/>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D71EF"/>
    <w:rsid w:val="000E2916"/>
    <w:rsid w:val="000E2CB1"/>
    <w:rsid w:val="000F161C"/>
    <w:rsid w:val="00100799"/>
    <w:rsid w:val="001111F6"/>
    <w:rsid w:val="001122E3"/>
    <w:rsid w:val="0011450F"/>
    <w:rsid w:val="001209B7"/>
    <w:rsid w:val="00121471"/>
    <w:rsid w:val="001223C6"/>
    <w:rsid w:val="00122856"/>
    <w:rsid w:val="00126777"/>
    <w:rsid w:val="0012749D"/>
    <w:rsid w:val="00130BE7"/>
    <w:rsid w:val="001348F3"/>
    <w:rsid w:val="0013642B"/>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C4209"/>
    <w:rsid w:val="001D0FD0"/>
    <w:rsid w:val="001D2ED6"/>
    <w:rsid w:val="001D44DC"/>
    <w:rsid w:val="001D7A78"/>
    <w:rsid w:val="001D7CFB"/>
    <w:rsid w:val="001D7E8E"/>
    <w:rsid w:val="001E4D67"/>
    <w:rsid w:val="001F0D42"/>
    <w:rsid w:val="001F1670"/>
    <w:rsid w:val="001F546B"/>
    <w:rsid w:val="001F6DC8"/>
    <w:rsid w:val="002018B5"/>
    <w:rsid w:val="00203B4C"/>
    <w:rsid w:val="002052E9"/>
    <w:rsid w:val="00211BA7"/>
    <w:rsid w:val="00212455"/>
    <w:rsid w:val="002133EF"/>
    <w:rsid w:val="0021593B"/>
    <w:rsid w:val="00225054"/>
    <w:rsid w:val="002251A5"/>
    <w:rsid w:val="002352CC"/>
    <w:rsid w:val="002359BF"/>
    <w:rsid w:val="002409C5"/>
    <w:rsid w:val="00245508"/>
    <w:rsid w:val="002458B8"/>
    <w:rsid w:val="0025226D"/>
    <w:rsid w:val="00253504"/>
    <w:rsid w:val="00255991"/>
    <w:rsid w:val="00263FDE"/>
    <w:rsid w:val="002678C1"/>
    <w:rsid w:val="00271DC7"/>
    <w:rsid w:val="00273179"/>
    <w:rsid w:val="002754F7"/>
    <w:rsid w:val="00277D7F"/>
    <w:rsid w:val="00282F82"/>
    <w:rsid w:val="00283332"/>
    <w:rsid w:val="00285173"/>
    <w:rsid w:val="002860CF"/>
    <w:rsid w:val="002875EA"/>
    <w:rsid w:val="00293B1D"/>
    <w:rsid w:val="002B02B4"/>
    <w:rsid w:val="002B0BCA"/>
    <w:rsid w:val="002B3DC4"/>
    <w:rsid w:val="002B50AC"/>
    <w:rsid w:val="002C11A8"/>
    <w:rsid w:val="002C35E0"/>
    <w:rsid w:val="002C5C09"/>
    <w:rsid w:val="002C64CA"/>
    <w:rsid w:val="002D1385"/>
    <w:rsid w:val="002D4724"/>
    <w:rsid w:val="002D47B7"/>
    <w:rsid w:val="002D4A09"/>
    <w:rsid w:val="002E153F"/>
    <w:rsid w:val="002E4929"/>
    <w:rsid w:val="00302945"/>
    <w:rsid w:val="0030640F"/>
    <w:rsid w:val="003064B7"/>
    <w:rsid w:val="003077F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46F8A"/>
    <w:rsid w:val="003502A6"/>
    <w:rsid w:val="003547F4"/>
    <w:rsid w:val="00356444"/>
    <w:rsid w:val="00356EB7"/>
    <w:rsid w:val="00357FB4"/>
    <w:rsid w:val="00361ECA"/>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514D"/>
    <w:rsid w:val="00386CFC"/>
    <w:rsid w:val="00393FED"/>
    <w:rsid w:val="0039551C"/>
    <w:rsid w:val="003A05E1"/>
    <w:rsid w:val="003A6607"/>
    <w:rsid w:val="003B503F"/>
    <w:rsid w:val="003C33F5"/>
    <w:rsid w:val="003D7880"/>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4090E"/>
    <w:rsid w:val="004562B5"/>
    <w:rsid w:val="004605F9"/>
    <w:rsid w:val="00460CA4"/>
    <w:rsid w:val="004660B1"/>
    <w:rsid w:val="00477CA2"/>
    <w:rsid w:val="0048463C"/>
    <w:rsid w:val="00484FB3"/>
    <w:rsid w:val="00485603"/>
    <w:rsid w:val="00485A46"/>
    <w:rsid w:val="00492046"/>
    <w:rsid w:val="004A42EB"/>
    <w:rsid w:val="004A56C8"/>
    <w:rsid w:val="004A6D95"/>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42DB"/>
    <w:rsid w:val="005245BE"/>
    <w:rsid w:val="00525339"/>
    <w:rsid w:val="00527762"/>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91196"/>
    <w:rsid w:val="00593C61"/>
    <w:rsid w:val="0059591E"/>
    <w:rsid w:val="005A58DE"/>
    <w:rsid w:val="005B0E43"/>
    <w:rsid w:val="005C2910"/>
    <w:rsid w:val="005C5B6E"/>
    <w:rsid w:val="005C7532"/>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4A9A"/>
    <w:rsid w:val="006653EA"/>
    <w:rsid w:val="00665C32"/>
    <w:rsid w:val="006670D9"/>
    <w:rsid w:val="0067147E"/>
    <w:rsid w:val="00673091"/>
    <w:rsid w:val="00675006"/>
    <w:rsid w:val="00676C07"/>
    <w:rsid w:val="00685A20"/>
    <w:rsid w:val="00690925"/>
    <w:rsid w:val="006923C1"/>
    <w:rsid w:val="00693C0D"/>
    <w:rsid w:val="006A3B88"/>
    <w:rsid w:val="006A4BB1"/>
    <w:rsid w:val="006B2A1A"/>
    <w:rsid w:val="006B5E29"/>
    <w:rsid w:val="006C17CC"/>
    <w:rsid w:val="006C23ED"/>
    <w:rsid w:val="006C3A15"/>
    <w:rsid w:val="006C6D36"/>
    <w:rsid w:val="006D169D"/>
    <w:rsid w:val="006D6D87"/>
    <w:rsid w:val="006E2FF8"/>
    <w:rsid w:val="006E7AB1"/>
    <w:rsid w:val="006F0EDD"/>
    <w:rsid w:val="006F225E"/>
    <w:rsid w:val="00703D4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20CA"/>
    <w:rsid w:val="00745C97"/>
    <w:rsid w:val="007515F6"/>
    <w:rsid w:val="007629BC"/>
    <w:rsid w:val="00765F9A"/>
    <w:rsid w:val="00766B25"/>
    <w:rsid w:val="00770514"/>
    <w:rsid w:val="007706E4"/>
    <w:rsid w:val="00770BA5"/>
    <w:rsid w:val="00770BDD"/>
    <w:rsid w:val="00774581"/>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07891"/>
    <w:rsid w:val="008106B8"/>
    <w:rsid w:val="00814618"/>
    <w:rsid w:val="00815DB0"/>
    <w:rsid w:val="00820B8F"/>
    <w:rsid w:val="00820D1A"/>
    <w:rsid w:val="00823982"/>
    <w:rsid w:val="00826E04"/>
    <w:rsid w:val="00831D7F"/>
    <w:rsid w:val="008353EC"/>
    <w:rsid w:val="00836E0F"/>
    <w:rsid w:val="00837D6D"/>
    <w:rsid w:val="00842FF6"/>
    <w:rsid w:val="00845357"/>
    <w:rsid w:val="008539EE"/>
    <w:rsid w:val="00854B24"/>
    <w:rsid w:val="00855697"/>
    <w:rsid w:val="00862841"/>
    <w:rsid w:val="008632C3"/>
    <w:rsid w:val="00865850"/>
    <w:rsid w:val="00871B6D"/>
    <w:rsid w:val="00877C35"/>
    <w:rsid w:val="00884BA6"/>
    <w:rsid w:val="00885D4B"/>
    <w:rsid w:val="00886110"/>
    <w:rsid w:val="00887260"/>
    <w:rsid w:val="00891559"/>
    <w:rsid w:val="008963F8"/>
    <w:rsid w:val="00896CB3"/>
    <w:rsid w:val="008A1028"/>
    <w:rsid w:val="008A4150"/>
    <w:rsid w:val="008A5B8E"/>
    <w:rsid w:val="008B11AD"/>
    <w:rsid w:val="008B6679"/>
    <w:rsid w:val="008C4EAC"/>
    <w:rsid w:val="008D57E0"/>
    <w:rsid w:val="008D5857"/>
    <w:rsid w:val="008D59D5"/>
    <w:rsid w:val="008D6054"/>
    <w:rsid w:val="008D6325"/>
    <w:rsid w:val="008E15CF"/>
    <w:rsid w:val="008E59DF"/>
    <w:rsid w:val="00900E7D"/>
    <w:rsid w:val="0090326E"/>
    <w:rsid w:val="009071ED"/>
    <w:rsid w:val="009208EA"/>
    <w:rsid w:val="00922851"/>
    <w:rsid w:val="009257B5"/>
    <w:rsid w:val="00932B00"/>
    <w:rsid w:val="0094002F"/>
    <w:rsid w:val="009406CA"/>
    <w:rsid w:val="00943D92"/>
    <w:rsid w:val="009475D7"/>
    <w:rsid w:val="009476AC"/>
    <w:rsid w:val="00956B50"/>
    <w:rsid w:val="00963F1B"/>
    <w:rsid w:val="0096727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29C6"/>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353C"/>
    <w:rsid w:val="00A55AAF"/>
    <w:rsid w:val="00A62612"/>
    <w:rsid w:val="00A65FD0"/>
    <w:rsid w:val="00A7752F"/>
    <w:rsid w:val="00A77ACC"/>
    <w:rsid w:val="00A803CC"/>
    <w:rsid w:val="00A866AA"/>
    <w:rsid w:val="00A874F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412FA"/>
    <w:rsid w:val="00C50820"/>
    <w:rsid w:val="00C543EA"/>
    <w:rsid w:val="00C54532"/>
    <w:rsid w:val="00C601DB"/>
    <w:rsid w:val="00C636FB"/>
    <w:rsid w:val="00C64D03"/>
    <w:rsid w:val="00C73766"/>
    <w:rsid w:val="00C8006E"/>
    <w:rsid w:val="00C81FB0"/>
    <w:rsid w:val="00C823D6"/>
    <w:rsid w:val="00C83943"/>
    <w:rsid w:val="00C92EFF"/>
    <w:rsid w:val="00C93455"/>
    <w:rsid w:val="00C93925"/>
    <w:rsid w:val="00C94398"/>
    <w:rsid w:val="00C974AD"/>
    <w:rsid w:val="00CA254B"/>
    <w:rsid w:val="00CA2556"/>
    <w:rsid w:val="00CA63FA"/>
    <w:rsid w:val="00CB1326"/>
    <w:rsid w:val="00CB13DB"/>
    <w:rsid w:val="00CB379C"/>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B3E"/>
    <w:rsid w:val="00D42E39"/>
    <w:rsid w:val="00D50AEC"/>
    <w:rsid w:val="00D55341"/>
    <w:rsid w:val="00D6190E"/>
    <w:rsid w:val="00D80FE4"/>
    <w:rsid w:val="00D81550"/>
    <w:rsid w:val="00D84C17"/>
    <w:rsid w:val="00D861C6"/>
    <w:rsid w:val="00D90304"/>
    <w:rsid w:val="00D9544B"/>
    <w:rsid w:val="00D970FE"/>
    <w:rsid w:val="00D97501"/>
    <w:rsid w:val="00D976A0"/>
    <w:rsid w:val="00DA0092"/>
    <w:rsid w:val="00DB0540"/>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1FEA"/>
    <w:rsid w:val="00E12FC3"/>
    <w:rsid w:val="00E206FD"/>
    <w:rsid w:val="00E20F23"/>
    <w:rsid w:val="00E240E4"/>
    <w:rsid w:val="00E35AE1"/>
    <w:rsid w:val="00E4378A"/>
    <w:rsid w:val="00E455E3"/>
    <w:rsid w:val="00E525A6"/>
    <w:rsid w:val="00E657A6"/>
    <w:rsid w:val="00E65E49"/>
    <w:rsid w:val="00E70FEF"/>
    <w:rsid w:val="00E714FA"/>
    <w:rsid w:val="00E7374F"/>
    <w:rsid w:val="00E82A15"/>
    <w:rsid w:val="00E8309B"/>
    <w:rsid w:val="00E8372D"/>
    <w:rsid w:val="00E83BEC"/>
    <w:rsid w:val="00E9394B"/>
    <w:rsid w:val="00E93C37"/>
    <w:rsid w:val="00EB2C0C"/>
    <w:rsid w:val="00EB739C"/>
    <w:rsid w:val="00EC0719"/>
    <w:rsid w:val="00EC1324"/>
    <w:rsid w:val="00EC15B3"/>
    <w:rsid w:val="00EC1E58"/>
    <w:rsid w:val="00EC1F2A"/>
    <w:rsid w:val="00EC351C"/>
    <w:rsid w:val="00EC3B75"/>
    <w:rsid w:val="00EC4451"/>
    <w:rsid w:val="00EC66AA"/>
    <w:rsid w:val="00ED1368"/>
    <w:rsid w:val="00ED2795"/>
    <w:rsid w:val="00ED290C"/>
    <w:rsid w:val="00ED34E3"/>
    <w:rsid w:val="00ED5907"/>
    <w:rsid w:val="00EE061E"/>
    <w:rsid w:val="00EE5249"/>
    <w:rsid w:val="00EE6201"/>
    <w:rsid w:val="00EF1FD9"/>
    <w:rsid w:val="00F1121D"/>
    <w:rsid w:val="00F20BE8"/>
    <w:rsid w:val="00F21C20"/>
    <w:rsid w:val="00F2548E"/>
    <w:rsid w:val="00F34215"/>
    <w:rsid w:val="00F344A3"/>
    <w:rsid w:val="00F4748B"/>
    <w:rsid w:val="00F50E59"/>
    <w:rsid w:val="00F64596"/>
    <w:rsid w:val="00F649C0"/>
    <w:rsid w:val="00F65B3A"/>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Char"/>
    <w:uiPriority w:val="9"/>
    <w:semiHidden/>
    <w:unhideWhenUsed/>
    <w:qFormat/>
    <w:rsid w:val="000440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 w:type="paragraph" w:customStyle="1" w:styleId="StyleStyleHeading1Before6ptAfter0ptUnderline">
    <w:name w:val="Style Style Heading 1 + Before:  6 pt After:  0 pt + Underline"/>
    <w:basedOn w:val="a"/>
    <w:rsid w:val="0004405E"/>
    <w:pPr>
      <w:keepNext/>
      <w:widowControl/>
      <w:numPr>
        <w:numId w:val="18"/>
      </w:numPr>
      <w:autoSpaceDE/>
      <w:autoSpaceDN/>
      <w:spacing w:before="120"/>
      <w:jc w:val="both"/>
      <w:outlineLvl w:val="0"/>
    </w:pPr>
    <w:rPr>
      <w:rFonts w:ascii="Arial" w:eastAsia="Times New Roman" w:hAnsi="Arial" w:cs="Times New Roman"/>
      <w:b/>
      <w:bCs/>
      <w:sz w:val="24"/>
      <w:szCs w:val="24"/>
      <w:u w:val="single"/>
      <w:lang w:eastAsia="el-GR"/>
    </w:rPr>
  </w:style>
  <w:style w:type="paragraph" w:customStyle="1" w:styleId="StyleHeading2UnderlineBefore6ptAfter0pt">
    <w:name w:val="Style Heading 2 + Underline Before:  6 pt After:  0 pt"/>
    <w:basedOn w:val="2"/>
    <w:rsid w:val="0004405E"/>
    <w:pPr>
      <w:keepNext/>
      <w:widowControl/>
      <w:numPr>
        <w:ilvl w:val="1"/>
        <w:numId w:val="18"/>
      </w:numPr>
      <w:autoSpaceDE/>
      <w:autoSpaceDN/>
      <w:spacing w:before="120"/>
      <w:jc w:val="both"/>
    </w:pPr>
    <w:rPr>
      <w:rFonts w:eastAsia="Times New Roman" w:cs="Times New Roman"/>
      <w:szCs w:val="20"/>
      <w:u w:val="single"/>
      <w:lang w:eastAsia="el-GR"/>
    </w:rPr>
  </w:style>
  <w:style w:type="paragraph" w:customStyle="1" w:styleId="StyleHeading3Before6ptAfter0pt">
    <w:name w:val="Style Heading 3 + Before:  6 pt After:  0 pt"/>
    <w:basedOn w:val="3"/>
    <w:rsid w:val="0004405E"/>
    <w:pPr>
      <w:keepNext w:val="0"/>
      <w:keepLines w:val="0"/>
      <w:widowControl/>
      <w:numPr>
        <w:ilvl w:val="2"/>
        <w:numId w:val="18"/>
      </w:numPr>
      <w:autoSpaceDE/>
      <w:autoSpaceDN/>
      <w:spacing w:before="120"/>
      <w:ind w:left="2370" w:hanging="180"/>
      <w:jc w:val="both"/>
    </w:pPr>
    <w:rPr>
      <w:rFonts w:ascii="Arial" w:eastAsia="Times New Roman" w:hAnsi="Arial" w:cs="Times New Roman"/>
      <w:color w:val="auto"/>
      <w:szCs w:val="20"/>
      <w:lang w:eastAsia="el-GR"/>
    </w:rPr>
  </w:style>
  <w:style w:type="paragraph" w:customStyle="1" w:styleId="4">
    <w:name w:val="κεφαλεα 4"/>
    <w:basedOn w:val="40"/>
    <w:rsid w:val="0004405E"/>
    <w:pPr>
      <w:keepLines w:val="0"/>
      <w:widowControl/>
      <w:numPr>
        <w:ilvl w:val="3"/>
        <w:numId w:val="18"/>
      </w:numPr>
      <w:tabs>
        <w:tab w:val="left" w:pos="3240"/>
      </w:tabs>
      <w:autoSpaceDE/>
      <w:autoSpaceDN/>
      <w:spacing w:before="60" w:after="240"/>
      <w:ind w:left="3090" w:hanging="360"/>
      <w:jc w:val="both"/>
    </w:pPr>
    <w:rPr>
      <w:rFonts w:ascii="Arial" w:eastAsia="Times New Roman" w:hAnsi="Arial" w:cs="Arial"/>
      <w:i w:val="0"/>
      <w:iCs w:val="0"/>
      <w:color w:val="auto"/>
      <w:sz w:val="24"/>
      <w:szCs w:val="24"/>
      <w:lang w:eastAsia="el-GR"/>
    </w:rPr>
  </w:style>
  <w:style w:type="character" w:customStyle="1" w:styleId="4Char">
    <w:name w:val="Επικεφαλίδα 4 Char"/>
    <w:basedOn w:val="a0"/>
    <w:link w:val="40"/>
    <w:uiPriority w:val="9"/>
    <w:semiHidden/>
    <w:rsid w:val="0004405E"/>
    <w:rPr>
      <w:rFonts w:asciiTheme="majorHAnsi" w:eastAsiaTheme="majorEastAsia" w:hAnsiTheme="majorHAnsi" w:cstheme="majorBidi"/>
      <w:i/>
      <w:iCs/>
      <w:color w:val="365F91" w:themeColor="accent1" w:themeShade="B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0003-2F5D-4436-B1B1-314DD21D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32</Pages>
  <Words>6723</Words>
  <Characters>36307</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180</cp:revision>
  <cp:lastPrinted>2025-11-13T09:55:00Z</cp:lastPrinted>
  <dcterms:created xsi:type="dcterms:W3CDTF">2025-12-17T05:45:00Z</dcterms:created>
  <dcterms:modified xsi:type="dcterms:W3CDTF">2026-01-22T14:06:00Z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