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5A5" w:rsidRPr="00B6466C" w:rsidRDefault="000975A5" w:rsidP="0037075C">
      <w:pPr>
        <w:tabs>
          <w:tab w:val="left" w:pos="0"/>
        </w:tabs>
        <w:spacing w:line="276" w:lineRule="auto"/>
        <w:jc w:val="center"/>
        <w:rPr>
          <w:rFonts w:cs="Arial"/>
          <w:b/>
          <w:sz w:val="32"/>
          <w:szCs w:val="32"/>
          <w:u w:val="single"/>
        </w:rPr>
      </w:pPr>
      <w:r w:rsidRPr="00B6466C">
        <w:rPr>
          <w:rFonts w:cs="Arial"/>
          <w:b/>
          <w:sz w:val="32"/>
          <w:szCs w:val="32"/>
          <w:u w:val="single"/>
        </w:rPr>
        <w:t>ΠΡΟΔΙΑΓΡΑΦΗ ΕΝΟΠΛΩΝ ΔΥΝΑΜΕΩΝ</w:t>
      </w:r>
    </w:p>
    <w:p w:rsidR="00C0448F" w:rsidRPr="004D1059" w:rsidRDefault="00C0448F" w:rsidP="003D13D7">
      <w:pPr>
        <w:tabs>
          <w:tab w:val="left" w:pos="1260"/>
        </w:tabs>
        <w:spacing w:line="276" w:lineRule="auto"/>
        <w:jc w:val="center"/>
        <w:rPr>
          <w:rFonts w:cs="Arial"/>
          <w:i/>
          <w:szCs w:val="24"/>
        </w:rPr>
      </w:pPr>
    </w:p>
    <w:p w:rsidR="00DD467F" w:rsidRDefault="00DD467F" w:rsidP="003D13D7">
      <w:pPr>
        <w:tabs>
          <w:tab w:val="left" w:pos="1260"/>
        </w:tabs>
        <w:spacing w:line="276" w:lineRule="auto"/>
        <w:jc w:val="center"/>
        <w:rPr>
          <w:rFonts w:cs="Arial"/>
          <w:szCs w:val="24"/>
          <w:u w:val="single"/>
        </w:rPr>
      </w:pPr>
    </w:p>
    <w:p w:rsidR="00554056" w:rsidRDefault="00554056" w:rsidP="003D13D7">
      <w:pPr>
        <w:tabs>
          <w:tab w:val="left" w:pos="1260"/>
        </w:tabs>
        <w:spacing w:line="276" w:lineRule="auto"/>
        <w:jc w:val="center"/>
        <w:rPr>
          <w:rFonts w:cs="Arial"/>
          <w:szCs w:val="24"/>
          <w:u w:val="single"/>
        </w:rPr>
      </w:pPr>
    </w:p>
    <w:p w:rsidR="00554056" w:rsidRPr="00FC17D9" w:rsidRDefault="00554056" w:rsidP="003D13D7">
      <w:pPr>
        <w:tabs>
          <w:tab w:val="left" w:pos="1260"/>
        </w:tabs>
        <w:spacing w:line="276" w:lineRule="auto"/>
        <w:jc w:val="center"/>
        <w:rPr>
          <w:rFonts w:cs="Arial"/>
          <w:szCs w:val="24"/>
          <w:u w:val="single"/>
        </w:rPr>
      </w:pPr>
    </w:p>
    <w:p w:rsidR="000975A5" w:rsidRPr="00FC17D9" w:rsidRDefault="003D13D7" w:rsidP="0037075C">
      <w:pPr>
        <w:tabs>
          <w:tab w:val="left" w:pos="1260"/>
        </w:tabs>
        <w:spacing w:line="276" w:lineRule="auto"/>
        <w:jc w:val="center"/>
        <w:rPr>
          <w:rFonts w:cs="Arial"/>
          <w:szCs w:val="24"/>
          <w:u w:val="single"/>
        </w:rPr>
      </w:pPr>
      <w:r>
        <w:rPr>
          <w:rFonts w:cs="Arial"/>
          <w:szCs w:val="28"/>
        </w:rPr>
        <w:tab/>
      </w:r>
      <w:r>
        <w:rPr>
          <w:rFonts w:cs="Arial"/>
          <w:szCs w:val="28"/>
        </w:rPr>
        <w:tab/>
      </w:r>
      <w:r>
        <w:rPr>
          <w:rFonts w:cs="Arial"/>
          <w:szCs w:val="28"/>
        </w:rPr>
        <w:tab/>
      </w:r>
      <w:r>
        <w:rPr>
          <w:rFonts w:cs="Arial"/>
          <w:szCs w:val="28"/>
        </w:rPr>
        <w:tab/>
      </w:r>
      <w:r>
        <w:rPr>
          <w:rFonts w:cs="Arial"/>
          <w:szCs w:val="28"/>
        </w:rPr>
        <w:tab/>
      </w:r>
      <w:r>
        <w:rPr>
          <w:rFonts w:cs="Arial"/>
          <w:szCs w:val="28"/>
        </w:rPr>
        <w:tab/>
      </w:r>
      <w:r>
        <w:rPr>
          <w:rFonts w:cs="Arial"/>
          <w:szCs w:val="28"/>
        </w:rPr>
        <w:tab/>
      </w:r>
      <w:r>
        <w:rPr>
          <w:rFonts w:cs="Arial"/>
          <w:szCs w:val="28"/>
        </w:rPr>
        <w:tab/>
      </w:r>
      <w:r>
        <w:rPr>
          <w:rFonts w:cs="Arial"/>
          <w:szCs w:val="28"/>
        </w:rPr>
        <w:tab/>
      </w:r>
      <w:r>
        <w:rPr>
          <w:rFonts w:cs="Arial"/>
          <w:szCs w:val="28"/>
        </w:rPr>
        <w:tab/>
      </w:r>
      <w:r w:rsidRPr="003D13D7">
        <w:rPr>
          <w:rFonts w:cs="Arial"/>
          <w:szCs w:val="28"/>
        </w:rPr>
        <w:t>ΕΚΔΟΣΗ 1</w:t>
      </w:r>
      <w:r w:rsidRPr="003D13D7">
        <w:rPr>
          <w:rFonts w:cs="Arial"/>
          <w:szCs w:val="28"/>
          <w:vertAlign w:val="superscript"/>
        </w:rPr>
        <w:t>η</w:t>
      </w:r>
    </w:p>
    <w:p w:rsidR="00B03AFF" w:rsidRPr="003D13D7" w:rsidRDefault="000975A5" w:rsidP="008C3771">
      <w:pPr>
        <w:shd w:val="clear" w:color="auto" w:fill="FFFFFF"/>
        <w:spacing w:line="276" w:lineRule="auto"/>
        <w:jc w:val="left"/>
        <w:rPr>
          <w:rFonts w:cs="Arial"/>
          <w:szCs w:val="28"/>
        </w:rPr>
      </w:pPr>
      <w:r w:rsidRPr="003D13D7">
        <w:rPr>
          <w:rFonts w:cs="Arial"/>
          <w:szCs w:val="28"/>
        </w:rPr>
        <w:t xml:space="preserve">ΠΕΔ – </w:t>
      </w:r>
      <w:r w:rsidR="00031582" w:rsidRPr="003D13D7">
        <w:rPr>
          <w:rFonts w:cs="Arial"/>
          <w:szCs w:val="28"/>
        </w:rPr>
        <w:t>Α</w:t>
      </w:r>
      <w:r w:rsidRPr="003D13D7">
        <w:rPr>
          <w:rFonts w:cs="Arial"/>
          <w:szCs w:val="28"/>
        </w:rPr>
        <w:t xml:space="preserve">  – </w:t>
      </w:r>
      <w:r w:rsidR="00DD467F" w:rsidRPr="003D13D7">
        <w:rPr>
          <w:rFonts w:cs="Arial"/>
          <w:szCs w:val="28"/>
        </w:rPr>
        <w:t>ΧΧΧΧΧ</w:t>
      </w:r>
      <w:r w:rsidRPr="003D13D7">
        <w:rPr>
          <w:rFonts w:cs="Arial"/>
          <w:szCs w:val="28"/>
        </w:rPr>
        <w:t xml:space="preserve"> </w:t>
      </w:r>
    </w:p>
    <w:p w:rsidR="000975A5" w:rsidRPr="00B6466C" w:rsidRDefault="000975A5" w:rsidP="0037075C">
      <w:pPr>
        <w:shd w:val="clear" w:color="auto" w:fill="FFFFFF"/>
        <w:spacing w:line="276" w:lineRule="auto"/>
        <w:rPr>
          <w:rFonts w:cs="Arial"/>
          <w:i/>
          <w:sz w:val="28"/>
          <w:szCs w:val="28"/>
        </w:rPr>
      </w:pPr>
    </w:p>
    <w:p w:rsidR="000975A5" w:rsidRPr="003D13D7" w:rsidRDefault="000975A5" w:rsidP="00554056">
      <w:pPr>
        <w:shd w:val="clear" w:color="auto" w:fill="FFFFFF"/>
        <w:spacing w:line="276" w:lineRule="auto"/>
        <w:jc w:val="center"/>
        <w:rPr>
          <w:rFonts w:cs="Arial"/>
          <w:sz w:val="28"/>
          <w:szCs w:val="28"/>
        </w:rPr>
      </w:pPr>
    </w:p>
    <w:p w:rsidR="00BA11CA" w:rsidRPr="003D13D7" w:rsidRDefault="00BA11CA" w:rsidP="00554056">
      <w:pPr>
        <w:shd w:val="clear" w:color="auto" w:fill="FFFFFF"/>
        <w:spacing w:line="276" w:lineRule="auto"/>
        <w:jc w:val="center"/>
        <w:rPr>
          <w:rFonts w:cs="Arial"/>
          <w:sz w:val="28"/>
          <w:szCs w:val="28"/>
        </w:rPr>
      </w:pPr>
    </w:p>
    <w:p w:rsidR="00B61808" w:rsidRDefault="00B61808" w:rsidP="00554056">
      <w:pPr>
        <w:shd w:val="clear" w:color="auto" w:fill="FFFFFF"/>
        <w:spacing w:line="276" w:lineRule="auto"/>
        <w:jc w:val="center"/>
        <w:rPr>
          <w:rFonts w:cs="Arial"/>
          <w:sz w:val="28"/>
          <w:szCs w:val="28"/>
        </w:rPr>
      </w:pPr>
    </w:p>
    <w:p w:rsidR="00A10AC8" w:rsidRDefault="00A10AC8" w:rsidP="00554056">
      <w:pPr>
        <w:shd w:val="clear" w:color="auto" w:fill="FFFFFF"/>
        <w:spacing w:line="276" w:lineRule="auto"/>
        <w:jc w:val="center"/>
        <w:rPr>
          <w:rFonts w:cs="Arial"/>
          <w:sz w:val="28"/>
          <w:szCs w:val="28"/>
        </w:rPr>
      </w:pPr>
    </w:p>
    <w:p w:rsidR="00A10AC8" w:rsidRDefault="00A10AC8" w:rsidP="00554056">
      <w:pPr>
        <w:shd w:val="clear" w:color="auto" w:fill="FFFFFF"/>
        <w:spacing w:line="276" w:lineRule="auto"/>
        <w:jc w:val="center"/>
        <w:rPr>
          <w:rFonts w:cs="Arial"/>
          <w:sz w:val="28"/>
          <w:szCs w:val="28"/>
        </w:rPr>
      </w:pPr>
    </w:p>
    <w:p w:rsidR="00A10AC8" w:rsidRPr="00630C7E" w:rsidRDefault="00A10AC8" w:rsidP="00554056">
      <w:pPr>
        <w:shd w:val="clear" w:color="auto" w:fill="FFFFFF"/>
        <w:spacing w:line="276" w:lineRule="auto"/>
        <w:jc w:val="center"/>
        <w:rPr>
          <w:rFonts w:cs="Arial"/>
          <w:i/>
          <w:caps/>
          <w:sz w:val="28"/>
          <w:szCs w:val="28"/>
        </w:rPr>
      </w:pPr>
    </w:p>
    <w:p w:rsidR="00B6466C" w:rsidRPr="00630C7E" w:rsidRDefault="00B6466C" w:rsidP="00554056">
      <w:pPr>
        <w:shd w:val="clear" w:color="auto" w:fill="FFFFFF"/>
        <w:spacing w:line="276" w:lineRule="auto"/>
        <w:jc w:val="center"/>
        <w:rPr>
          <w:rFonts w:cs="Arial"/>
          <w:i/>
          <w:caps/>
          <w:sz w:val="28"/>
          <w:szCs w:val="28"/>
        </w:rPr>
      </w:pPr>
    </w:p>
    <w:p w:rsidR="000975A5" w:rsidRDefault="00BD23DE" w:rsidP="00D63BA3">
      <w:pPr>
        <w:shd w:val="clear" w:color="auto" w:fill="FFFFFF"/>
        <w:spacing w:line="276" w:lineRule="auto"/>
        <w:ind w:right="1132" w:firstLine="567"/>
        <w:jc w:val="center"/>
        <w:rPr>
          <w:szCs w:val="28"/>
        </w:rPr>
      </w:pPr>
      <w:r w:rsidRPr="003D13D7">
        <w:rPr>
          <w:szCs w:val="28"/>
        </w:rPr>
        <w:t>ΑΜΜΟΒΟΛΙΚΟ ΥΛΙΚΟ ΠΥΡΙΤΙΚΟΥ ΜΑΓΝΗΣΙΟΥ</w:t>
      </w:r>
    </w:p>
    <w:p w:rsidR="0010053A" w:rsidRDefault="0010053A" w:rsidP="00D63BA3">
      <w:pPr>
        <w:shd w:val="clear" w:color="auto" w:fill="FFFFFF"/>
        <w:spacing w:line="276" w:lineRule="auto"/>
        <w:ind w:right="1132" w:firstLine="567"/>
        <w:jc w:val="center"/>
        <w:rPr>
          <w:szCs w:val="28"/>
        </w:rPr>
      </w:pPr>
    </w:p>
    <w:p w:rsidR="0010053A" w:rsidRPr="003D13D7" w:rsidRDefault="0010053A" w:rsidP="00D63BA3">
      <w:pPr>
        <w:shd w:val="clear" w:color="auto" w:fill="FFFFFF"/>
        <w:spacing w:line="276" w:lineRule="auto"/>
        <w:ind w:right="1132" w:firstLine="567"/>
        <w:jc w:val="center"/>
        <w:rPr>
          <w:rFonts w:cs="Arial"/>
          <w:szCs w:val="28"/>
        </w:rPr>
      </w:pPr>
    </w:p>
    <w:p w:rsidR="000975A5" w:rsidRPr="004D6D70" w:rsidRDefault="000975A5" w:rsidP="003D13D7">
      <w:pPr>
        <w:shd w:val="clear" w:color="auto" w:fill="FFFFFF"/>
        <w:spacing w:line="276" w:lineRule="auto"/>
        <w:jc w:val="center"/>
        <w:rPr>
          <w:rFonts w:cs="Arial"/>
          <w:szCs w:val="24"/>
        </w:rPr>
      </w:pPr>
    </w:p>
    <w:p w:rsidR="00A91D8B" w:rsidRPr="004D6D70" w:rsidRDefault="00A91D8B" w:rsidP="003D13D7">
      <w:pPr>
        <w:shd w:val="clear" w:color="auto" w:fill="FFFFFF"/>
        <w:spacing w:line="276" w:lineRule="auto"/>
        <w:jc w:val="center"/>
        <w:rPr>
          <w:rFonts w:cs="Arial"/>
          <w:szCs w:val="24"/>
        </w:rPr>
      </w:pPr>
    </w:p>
    <w:p w:rsidR="00554056" w:rsidRPr="004D6D70" w:rsidRDefault="00554056" w:rsidP="003D13D7">
      <w:pPr>
        <w:shd w:val="clear" w:color="auto" w:fill="FFFFFF"/>
        <w:spacing w:line="276" w:lineRule="auto"/>
        <w:jc w:val="center"/>
        <w:rPr>
          <w:rFonts w:cs="Arial"/>
          <w:szCs w:val="24"/>
        </w:rPr>
      </w:pPr>
    </w:p>
    <w:p w:rsidR="00554056" w:rsidRPr="004D6D70" w:rsidRDefault="00554056" w:rsidP="003D13D7">
      <w:pPr>
        <w:jc w:val="center"/>
      </w:pPr>
    </w:p>
    <w:p w:rsidR="007C7455" w:rsidRPr="00F1042A" w:rsidRDefault="007C7455" w:rsidP="003D13D7">
      <w:pPr>
        <w:shd w:val="clear" w:color="auto" w:fill="FFFFFF"/>
        <w:spacing w:line="276" w:lineRule="auto"/>
        <w:jc w:val="center"/>
        <w:rPr>
          <w:rFonts w:cs="Arial"/>
          <w:szCs w:val="24"/>
        </w:rPr>
      </w:pPr>
    </w:p>
    <w:p w:rsidR="00482896" w:rsidRPr="00F1042A" w:rsidRDefault="00482896" w:rsidP="003D13D7">
      <w:pPr>
        <w:shd w:val="clear" w:color="auto" w:fill="FFFFFF"/>
        <w:spacing w:line="276" w:lineRule="auto"/>
        <w:jc w:val="center"/>
        <w:rPr>
          <w:rFonts w:cs="Arial"/>
          <w:szCs w:val="24"/>
        </w:rPr>
      </w:pPr>
    </w:p>
    <w:p w:rsidR="00482896" w:rsidRPr="00F1042A" w:rsidRDefault="00482896" w:rsidP="003D13D7">
      <w:pPr>
        <w:shd w:val="clear" w:color="auto" w:fill="FFFFFF"/>
        <w:spacing w:line="276" w:lineRule="auto"/>
        <w:jc w:val="center"/>
        <w:rPr>
          <w:rFonts w:cs="Arial"/>
          <w:szCs w:val="24"/>
        </w:rPr>
      </w:pPr>
    </w:p>
    <w:p w:rsidR="000975A5" w:rsidRPr="00F1042A" w:rsidRDefault="000975A5" w:rsidP="003D13D7">
      <w:pPr>
        <w:shd w:val="clear" w:color="auto" w:fill="FFFFFF"/>
        <w:spacing w:line="276" w:lineRule="auto"/>
        <w:jc w:val="center"/>
        <w:rPr>
          <w:rFonts w:cs="Arial"/>
          <w:szCs w:val="24"/>
        </w:rPr>
      </w:pPr>
    </w:p>
    <w:p w:rsidR="00554056" w:rsidRPr="00F1042A" w:rsidRDefault="003D13D7" w:rsidP="00554056">
      <w:pPr>
        <w:shd w:val="clear" w:color="auto" w:fill="FFFFFF"/>
        <w:spacing w:line="276" w:lineRule="auto"/>
        <w:ind w:firstLine="5245"/>
        <w:rPr>
          <w:rFonts w:cs="Arial"/>
          <w:szCs w:val="24"/>
        </w:rPr>
      </w:pPr>
      <w:r>
        <w:rPr>
          <w:rFonts w:cs="Arial"/>
          <w:szCs w:val="24"/>
        </w:rPr>
        <w:tab/>
      </w:r>
      <w:r>
        <w:rPr>
          <w:rFonts w:cs="Arial"/>
          <w:szCs w:val="24"/>
        </w:rPr>
        <w:tab/>
      </w:r>
      <w:r>
        <w:rPr>
          <w:rFonts w:cs="Arial"/>
          <w:szCs w:val="24"/>
        </w:rPr>
        <w:tab/>
      </w:r>
      <w:r w:rsidR="00D63BA3">
        <w:rPr>
          <w:rFonts w:cs="Arial"/>
          <w:szCs w:val="24"/>
        </w:rPr>
        <w:tab/>
      </w:r>
      <w:r>
        <w:rPr>
          <w:rFonts w:cs="Arial"/>
          <w:szCs w:val="24"/>
        </w:rPr>
        <w:t>2026</w:t>
      </w:r>
    </w:p>
    <w:p w:rsidR="00554056" w:rsidRDefault="00554056" w:rsidP="003D13D7">
      <w:pPr>
        <w:shd w:val="clear" w:color="auto" w:fill="FFFFFF"/>
        <w:spacing w:line="276" w:lineRule="auto"/>
        <w:jc w:val="center"/>
        <w:rPr>
          <w:rFonts w:cs="Arial"/>
          <w:szCs w:val="24"/>
        </w:rPr>
      </w:pPr>
    </w:p>
    <w:p w:rsidR="003D13D7" w:rsidRDefault="003D13D7" w:rsidP="003D13D7">
      <w:pPr>
        <w:shd w:val="clear" w:color="auto" w:fill="FFFFFF"/>
        <w:spacing w:line="276" w:lineRule="auto"/>
        <w:jc w:val="center"/>
        <w:rPr>
          <w:rFonts w:cs="Arial"/>
          <w:szCs w:val="24"/>
        </w:rPr>
      </w:pPr>
    </w:p>
    <w:p w:rsidR="003D13D7" w:rsidRDefault="003D13D7" w:rsidP="003D13D7">
      <w:pPr>
        <w:shd w:val="clear" w:color="auto" w:fill="FFFFFF"/>
        <w:spacing w:line="276" w:lineRule="auto"/>
        <w:jc w:val="center"/>
        <w:rPr>
          <w:rFonts w:cs="Arial"/>
          <w:szCs w:val="24"/>
        </w:rPr>
      </w:pPr>
    </w:p>
    <w:p w:rsidR="003D13D7" w:rsidRDefault="003D13D7" w:rsidP="003D13D7">
      <w:pPr>
        <w:shd w:val="clear" w:color="auto" w:fill="FFFFFF"/>
        <w:spacing w:line="276" w:lineRule="auto"/>
        <w:jc w:val="center"/>
        <w:rPr>
          <w:rFonts w:cs="Arial"/>
          <w:szCs w:val="24"/>
        </w:rPr>
      </w:pPr>
    </w:p>
    <w:p w:rsidR="003D13D7" w:rsidRDefault="003D13D7" w:rsidP="003D13D7">
      <w:pPr>
        <w:shd w:val="clear" w:color="auto" w:fill="FFFFFF"/>
        <w:spacing w:line="276" w:lineRule="auto"/>
        <w:jc w:val="center"/>
        <w:rPr>
          <w:rFonts w:cs="Arial"/>
          <w:szCs w:val="24"/>
        </w:rPr>
      </w:pPr>
    </w:p>
    <w:p w:rsidR="003D13D7" w:rsidRPr="00F1042A" w:rsidRDefault="003D13D7" w:rsidP="003D13D7">
      <w:pPr>
        <w:shd w:val="clear" w:color="auto" w:fill="FFFFFF"/>
        <w:spacing w:line="276" w:lineRule="auto"/>
        <w:jc w:val="center"/>
        <w:rPr>
          <w:rFonts w:cs="Arial"/>
          <w:szCs w:val="24"/>
        </w:rPr>
      </w:pPr>
    </w:p>
    <w:p w:rsidR="003D13D7" w:rsidRPr="00C61D9B" w:rsidRDefault="003D13D7" w:rsidP="003D13D7">
      <w:pPr>
        <w:spacing w:line="240" w:lineRule="auto"/>
        <w:jc w:val="right"/>
        <w:rPr>
          <w:rFonts w:cs="Arial"/>
          <w:color w:val="000000"/>
          <w:szCs w:val="24"/>
        </w:rPr>
      </w:pPr>
      <w:r w:rsidRPr="00C61D9B">
        <w:rPr>
          <w:rFonts w:cs="Arial"/>
          <w:color w:val="000000"/>
          <w:szCs w:val="24"/>
        </w:rPr>
        <w:t>ΕΛΛΗΝΙΚΗ ΔΗΜΟΚΡΑΤΙΑ</w:t>
      </w:r>
    </w:p>
    <w:p w:rsidR="003D13D7" w:rsidRPr="00C61D9B" w:rsidRDefault="003D13D7" w:rsidP="003D13D7">
      <w:pPr>
        <w:spacing w:line="240" w:lineRule="auto"/>
        <w:jc w:val="right"/>
        <w:rPr>
          <w:rFonts w:cs="Arial"/>
          <w:color w:val="000000"/>
          <w:szCs w:val="24"/>
        </w:rPr>
      </w:pPr>
      <w:r w:rsidRPr="00C61D9B">
        <w:rPr>
          <w:rFonts w:cs="Arial"/>
          <w:color w:val="000000"/>
          <w:szCs w:val="24"/>
        </w:rPr>
        <w:t>ΥΠΟΥΡΓΕΙΟ ΕΘΝΙΚΗΣ ΑΜΥΝΑΣ</w:t>
      </w:r>
    </w:p>
    <w:p w:rsidR="003D13D7" w:rsidRDefault="003D13D7" w:rsidP="003D13D7">
      <w:pPr>
        <w:spacing w:before="60" w:after="120" w:line="240" w:lineRule="auto"/>
        <w:jc w:val="center"/>
        <w:rPr>
          <w:rFonts w:cs="Arial"/>
          <w:b/>
          <w:szCs w:val="24"/>
          <w:u w:val="single"/>
        </w:rPr>
      </w:pPr>
    </w:p>
    <w:p w:rsidR="003D13D7" w:rsidRDefault="003D13D7" w:rsidP="003D13D7">
      <w:pPr>
        <w:spacing w:before="60" w:after="120" w:line="240" w:lineRule="auto"/>
        <w:jc w:val="center"/>
        <w:rPr>
          <w:rFonts w:cs="Arial"/>
          <w:b/>
          <w:szCs w:val="24"/>
          <w:u w:val="single"/>
        </w:rPr>
      </w:pPr>
    </w:p>
    <w:p w:rsidR="003D13D7" w:rsidRPr="00C61D9B" w:rsidRDefault="003D13D7" w:rsidP="003D13D7">
      <w:pPr>
        <w:spacing w:before="60" w:after="120" w:line="240" w:lineRule="auto"/>
        <w:jc w:val="center"/>
        <w:rPr>
          <w:rFonts w:cs="Arial"/>
          <w:b/>
          <w:szCs w:val="24"/>
          <w:u w:val="single"/>
        </w:rPr>
      </w:pPr>
    </w:p>
    <w:p w:rsidR="003D13D7" w:rsidRPr="004D1059" w:rsidRDefault="003D13D7" w:rsidP="003D13D7">
      <w:pPr>
        <w:tabs>
          <w:tab w:val="left" w:pos="720"/>
        </w:tabs>
        <w:spacing w:line="276" w:lineRule="auto"/>
        <w:rPr>
          <w:rFonts w:cs="Arial"/>
          <w:szCs w:val="24"/>
        </w:rPr>
      </w:pPr>
      <w:r w:rsidRPr="004D1059">
        <w:rPr>
          <w:rFonts w:cs="Arial"/>
          <w:szCs w:val="24"/>
        </w:rPr>
        <w:t>ΑΔΙΑΒΑΘΜΗΤΟ</w:t>
      </w:r>
    </w:p>
    <w:p w:rsidR="003D13D7" w:rsidRDefault="003D13D7" w:rsidP="003D13D7">
      <w:pPr>
        <w:tabs>
          <w:tab w:val="left" w:pos="720"/>
        </w:tabs>
        <w:spacing w:line="276" w:lineRule="auto"/>
        <w:rPr>
          <w:rFonts w:cs="Arial"/>
          <w:szCs w:val="24"/>
        </w:rPr>
      </w:pPr>
      <w:r w:rsidRPr="004D1059">
        <w:rPr>
          <w:rFonts w:cs="Arial"/>
          <w:szCs w:val="24"/>
        </w:rPr>
        <w:t>ΑΝΑΡΤΗΤΕΑ ΣΤΟ ΔΙΑΔΙΚΤΥΟ</w:t>
      </w:r>
    </w:p>
    <w:p w:rsidR="00181C42" w:rsidRDefault="00181C42" w:rsidP="0037075C">
      <w:pPr>
        <w:tabs>
          <w:tab w:val="left" w:pos="720"/>
        </w:tabs>
        <w:spacing w:line="276" w:lineRule="auto"/>
        <w:rPr>
          <w:rFonts w:cs="Arial"/>
          <w:szCs w:val="24"/>
        </w:rPr>
        <w:sectPr w:rsidR="00181C42" w:rsidSect="003D13D7">
          <w:headerReference w:type="default" r:id="rId10"/>
          <w:pgSz w:w="11906" w:h="16838" w:code="9"/>
          <w:pgMar w:top="1701" w:right="1134" w:bottom="1134" w:left="1985" w:header="709" w:footer="709" w:gutter="0"/>
          <w:cols w:space="708"/>
          <w:titlePg/>
          <w:docGrid w:linePitch="360"/>
        </w:sectPr>
      </w:pPr>
    </w:p>
    <w:p w:rsidR="00EF737A" w:rsidRDefault="001102A2" w:rsidP="003D13D7">
      <w:pPr>
        <w:pStyle w:val="13"/>
        <w:rPr>
          <w:u w:val="single"/>
        </w:rPr>
      </w:pPr>
      <w:bookmarkStart w:id="0" w:name="_Toc531677177"/>
      <w:bookmarkStart w:id="1" w:name="_Toc531677880"/>
      <w:bookmarkStart w:id="2" w:name="_Toc534371179"/>
      <w:bookmarkStart w:id="3" w:name="_Toc46390837"/>
      <w:bookmarkStart w:id="4" w:name="_Toc184895732"/>
      <w:r w:rsidRPr="003D13D7">
        <w:rPr>
          <w:u w:val="single"/>
        </w:rPr>
        <w:lastRenderedPageBreak/>
        <w:t>ΠΙΝΑΚΑΣ ΠΕΡΙΕΧΟΜΕΝΩΝ</w:t>
      </w:r>
      <w:bookmarkEnd w:id="0"/>
      <w:bookmarkEnd w:id="1"/>
      <w:bookmarkEnd w:id="2"/>
      <w:bookmarkEnd w:id="3"/>
      <w:bookmarkEnd w:id="4"/>
    </w:p>
    <w:p w:rsidR="00D63BA3" w:rsidRPr="003D13D7" w:rsidRDefault="00D63BA3" w:rsidP="003D13D7">
      <w:pPr>
        <w:pStyle w:val="13"/>
        <w:rPr>
          <w:u w:val="single"/>
        </w:rPr>
      </w:pPr>
    </w:p>
    <w:tbl>
      <w:tblPr>
        <w:tblW w:w="9039" w:type="dxa"/>
        <w:tblLayout w:type="fixed"/>
        <w:tblLook w:val="0000" w:firstRow="0" w:lastRow="0" w:firstColumn="0" w:lastColumn="0" w:noHBand="0" w:noVBand="0"/>
      </w:tblPr>
      <w:tblGrid>
        <w:gridCol w:w="830"/>
        <w:gridCol w:w="7075"/>
        <w:gridCol w:w="1134"/>
      </w:tblGrid>
      <w:tr w:rsidR="003D13D7" w:rsidRPr="00583FA2" w:rsidTr="00A5563C">
        <w:trPr>
          <w:cantSplit/>
        </w:trPr>
        <w:tc>
          <w:tcPr>
            <w:tcW w:w="830" w:type="dxa"/>
          </w:tcPr>
          <w:p w:rsidR="003D13D7" w:rsidRPr="00583FA2" w:rsidRDefault="003D13D7"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ind w:left="-57" w:right="-57"/>
              <w:jc w:val="center"/>
              <w:rPr>
                <w:rFonts w:cs="Arial"/>
                <w:szCs w:val="24"/>
              </w:rPr>
            </w:pPr>
            <w:bookmarkStart w:id="5" w:name="_Toc479076607"/>
            <w:bookmarkStart w:id="6" w:name="_Toc525212408"/>
          </w:p>
        </w:tc>
        <w:tc>
          <w:tcPr>
            <w:tcW w:w="7075" w:type="dxa"/>
          </w:tcPr>
          <w:p w:rsidR="003D13D7" w:rsidRPr="00583FA2" w:rsidRDefault="003D13D7"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ind w:right="-57"/>
              <w:rPr>
                <w:rFonts w:cs="Arial"/>
                <w:szCs w:val="24"/>
              </w:rPr>
            </w:pPr>
          </w:p>
        </w:tc>
        <w:tc>
          <w:tcPr>
            <w:tcW w:w="1134" w:type="dxa"/>
          </w:tcPr>
          <w:p w:rsidR="003D13D7" w:rsidRPr="00583FA2" w:rsidRDefault="003D13D7"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ind w:left="-57" w:right="-57"/>
              <w:jc w:val="right"/>
              <w:rPr>
                <w:rFonts w:cs="Arial"/>
                <w:szCs w:val="24"/>
              </w:rPr>
            </w:pPr>
            <w:r w:rsidRPr="00583FA2">
              <w:rPr>
                <w:rFonts w:cs="Arial"/>
                <w:szCs w:val="24"/>
              </w:rPr>
              <w:t>ΣΕΛΙΔΑ</w:t>
            </w:r>
          </w:p>
        </w:tc>
      </w:tr>
      <w:tr w:rsidR="003D13D7" w:rsidRPr="00583FA2" w:rsidTr="00A5563C">
        <w:trPr>
          <w:cantSplit/>
        </w:trPr>
        <w:tc>
          <w:tcPr>
            <w:tcW w:w="830" w:type="dxa"/>
          </w:tcPr>
          <w:p w:rsidR="003D13D7" w:rsidRPr="00583FA2" w:rsidRDefault="003D13D7"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rPr>
            </w:pPr>
            <w:r w:rsidRPr="00583FA2">
              <w:rPr>
                <w:rFonts w:cs="Arial"/>
                <w:szCs w:val="24"/>
              </w:rPr>
              <w:t>1</w:t>
            </w:r>
            <w:r w:rsidR="007C5238">
              <w:rPr>
                <w:rFonts w:cs="Arial"/>
                <w:szCs w:val="24"/>
              </w:rPr>
              <w:t>.</w:t>
            </w:r>
          </w:p>
        </w:tc>
        <w:tc>
          <w:tcPr>
            <w:tcW w:w="7075" w:type="dxa"/>
          </w:tcPr>
          <w:p w:rsidR="003D13D7" w:rsidRPr="00583FA2" w:rsidRDefault="003D13D7"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ΠΕΔΙΟ ΕΦΑΡΜΟΓΗΣ</w:t>
            </w:r>
          </w:p>
        </w:tc>
        <w:tc>
          <w:tcPr>
            <w:tcW w:w="1134" w:type="dxa"/>
          </w:tcPr>
          <w:p w:rsidR="003D13D7" w:rsidRPr="00583FA2" w:rsidRDefault="003D13D7"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3</w:t>
            </w:r>
          </w:p>
        </w:tc>
      </w:tr>
      <w:tr w:rsidR="003D13D7" w:rsidRPr="00583FA2" w:rsidTr="00A5563C">
        <w:trPr>
          <w:cantSplit/>
        </w:trPr>
        <w:tc>
          <w:tcPr>
            <w:tcW w:w="830" w:type="dxa"/>
          </w:tcPr>
          <w:p w:rsidR="003D13D7" w:rsidRPr="00583FA2" w:rsidRDefault="003D13D7" w:rsidP="00A5563C">
            <w:pPr>
              <w:tabs>
                <w:tab w:val="right" w:pos="851"/>
                <w:tab w:val="left" w:pos="1134"/>
                <w:tab w:val="left" w:pos="1418"/>
                <w:tab w:val="left" w:pos="1701"/>
                <w:tab w:val="left" w:pos="1985"/>
                <w:tab w:val="left" w:pos="2268"/>
                <w:tab w:val="left" w:pos="2552"/>
                <w:tab w:val="left" w:pos="2835"/>
              </w:tabs>
              <w:autoSpaceDE w:val="0"/>
              <w:autoSpaceDN w:val="0"/>
              <w:spacing w:before="120" w:line="240" w:lineRule="auto"/>
              <w:jc w:val="left"/>
              <w:rPr>
                <w:rFonts w:cs="Arial"/>
                <w:szCs w:val="24"/>
              </w:rPr>
            </w:pPr>
            <w:r w:rsidRPr="00583FA2">
              <w:rPr>
                <w:rFonts w:cs="Arial"/>
                <w:szCs w:val="24"/>
              </w:rPr>
              <w:t>2</w:t>
            </w:r>
            <w:r w:rsidR="007C5238">
              <w:rPr>
                <w:rFonts w:cs="Arial"/>
                <w:szCs w:val="24"/>
              </w:rPr>
              <w:t>.</w:t>
            </w:r>
          </w:p>
        </w:tc>
        <w:tc>
          <w:tcPr>
            <w:tcW w:w="7075" w:type="dxa"/>
          </w:tcPr>
          <w:p w:rsidR="003D13D7" w:rsidRPr="00583FA2" w:rsidRDefault="003D13D7"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ΣΧΕΤΙΚΑ ΕΓΓΡΑΦΑ</w:t>
            </w:r>
          </w:p>
        </w:tc>
        <w:tc>
          <w:tcPr>
            <w:tcW w:w="1134" w:type="dxa"/>
          </w:tcPr>
          <w:p w:rsidR="003D13D7" w:rsidRPr="00583FA2" w:rsidRDefault="003D13D7"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3</w:t>
            </w:r>
          </w:p>
        </w:tc>
      </w:tr>
      <w:tr w:rsidR="003D13D7" w:rsidRPr="00583FA2" w:rsidTr="00A5563C">
        <w:trPr>
          <w:cantSplit/>
        </w:trPr>
        <w:tc>
          <w:tcPr>
            <w:tcW w:w="830" w:type="dxa"/>
          </w:tcPr>
          <w:p w:rsidR="003D13D7" w:rsidRPr="00583FA2" w:rsidRDefault="003D13D7" w:rsidP="00A5563C">
            <w:pPr>
              <w:tabs>
                <w:tab w:val="right" w:pos="851"/>
                <w:tab w:val="left" w:pos="1134"/>
                <w:tab w:val="left" w:pos="1418"/>
                <w:tab w:val="left" w:pos="1701"/>
                <w:tab w:val="left" w:pos="1985"/>
                <w:tab w:val="left" w:pos="2268"/>
                <w:tab w:val="left" w:pos="2552"/>
                <w:tab w:val="left" w:pos="2835"/>
              </w:tabs>
              <w:autoSpaceDE w:val="0"/>
              <w:autoSpaceDN w:val="0"/>
              <w:spacing w:before="120" w:line="240" w:lineRule="auto"/>
              <w:jc w:val="left"/>
              <w:rPr>
                <w:rFonts w:cs="Arial"/>
                <w:szCs w:val="24"/>
              </w:rPr>
            </w:pPr>
            <w:r>
              <w:rPr>
                <w:rFonts w:cs="Arial"/>
                <w:szCs w:val="24"/>
              </w:rPr>
              <w:t>2.1</w:t>
            </w:r>
          </w:p>
        </w:tc>
        <w:tc>
          <w:tcPr>
            <w:tcW w:w="7075" w:type="dxa"/>
          </w:tcPr>
          <w:p w:rsidR="003D13D7" w:rsidRPr="00583FA2" w:rsidRDefault="003D13D7"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Pr>
                <w:rFonts w:cs="Arial"/>
                <w:szCs w:val="24"/>
              </w:rPr>
              <w:t>Νομοθεσία</w:t>
            </w:r>
          </w:p>
        </w:tc>
        <w:tc>
          <w:tcPr>
            <w:tcW w:w="1134" w:type="dxa"/>
          </w:tcPr>
          <w:p w:rsidR="003D13D7" w:rsidRPr="00583FA2" w:rsidRDefault="003D13D7"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3</w:t>
            </w:r>
          </w:p>
        </w:tc>
      </w:tr>
      <w:tr w:rsidR="003D13D7" w:rsidRPr="00583FA2" w:rsidTr="00A5563C">
        <w:trPr>
          <w:cantSplit/>
        </w:trPr>
        <w:tc>
          <w:tcPr>
            <w:tcW w:w="830" w:type="dxa"/>
          </w:tcPr>
          <w:p w:rsidR="003D13D7" w:rsidRPr="00583FA2" w:rsidRDefault="003D13D7" w:rsidP="00A5563C">
            <w:pPr>
              <w:tabs>
                <w:tab w:val="right" w:pos="851"/>
                <w:tab w:val="left" w:pos="1134"/>
                <w:tab w:val="left" w:pos="1418"/>
                <w:tab w:val="left" w:pos="1701"/>
                <w:tab w:val="left" w:pos="1985"/>
                <w:tab w:val="left" w:pos="2268"/>
                <w:tab w:val="left" w:pos="2552"/>
                <w:tab w:val="left" w:pos="2835"/>
              </w:tabs>
              <w:autoSpaceDE w:val="0"/>
              <w:autoSpaceDN w:val="0"/>
              <w:spacing w:before="120" w:line="240" w:lineRule="auto"/>
              <w:jc w:val="left"/>
              <w:rPr>
                <w:rFonts w:cs="Arial"/>
                <w:szCs w:val="24"/>
              </w:rPr>
            </w:pPr>
            <w:r>
              <w:rPr>
                <w:rFonts w:cs="Arial"/>
                <w:szCs w:val="24"/>
              </w:rPr>
              <w:t>2.2</w:t>
            </w:r>
          </w:p>
        </w:tc>
        <w:tc>
          <w:tcPr>
            <w:tcW w:w="7075" w:type="dxa"/>
          </w:tcPr>
          <w:p w:rsidR="003D13D7" w:rsidRPr="00583FA2" w:rsidRDefault="003D13D7"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Pr>
                <w:rFonts w:cs="Arial"/>
                <w:szCs w:val="24"/>
              </w:rPr>
              <w:t>Πρότυπα – Εγχειρίδια - Προδιαγραφές</w:t>
            </w:r>
          </w:p>
        </w:tc>
        <w:tc>
          <w:tcPr>
            <w:tcW w:w="1134" w:type="dxa"/>
          </w:tcPr>
          <w:p w:rsidR="003D13D7" w:rsidRPr="00583FA2" w:rsidRDefault="003D13D7"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3</w:t>
            </w:r>
          </w:p>
        </w:tc>
      </w:tr>
      <w:tr w:rsidR="003D13D7" w:rsidRPr="00583FA2" w:rsidTr="00A5563C">
        <w:trPr>
          <w:cantSplit/>
        </w:trPr>
        <w:tc>
          <w:tcPr>
            <w:tcW w:w="830" w:type="dxa"/>
          </w:tcPr>
          <w:p w:rsidR="003D13D7" w:rsidRPr="00583FA2" w:rsidRDefault="003D13D7" w:rsidP="00A5563C">
            <w:pPr>
              <w:tabs>
                <w:tab w:val="right" w:pos="851"/>
                <w:tab w:val="left" w:pos="1134"/>
                <w:tab w:val="left" w:pos="1418"/>
                <w:tab w:val="left" w:pos="1701"/>
                <w:tab w:val="left" w:pos="1985"/>
                <w:tab w:val="left" w:pos="2268"/>
                <w:tab w:val="left" w:pos="2552"/>
                <w:tab w:val="left" w:pos="2835"/>
              </w:tabs>
              <w:autoSpaceDE w:val="0"/>
              <w:autoSpaceDN w:val="0"/>
              <w:spacing w:before="120" w:line="240" w:lineRule="auto"/>
              <w:jc w:val="left"/>
              <w:rPr>
                <w:rFonts w:cs="Arial"/>
                <w:szCs w:val="24"/>
              </w:rPr>
            </w:pPr>
            <w:r w:rsidRPr="00583FA2">
              <w:rPr>
                <w:rFonts w:cs="Arial"/>
                <w:szCs w:val="24"/>
              </w:rPr>
              <w:t>3</w:t>
            </w:r>
            <w:r w:rsidR="007C5238">
              <w:rPr>
                <w:rFonts w:cs="Arial"/>
                <w:szCs w:val="24"/>
              </w:rPr>
              <w:t>.</w:t>
            </w:r>
          </w:p>
        </w:tc>
        <w:tc>
          <w:tcPr>
            <w:tcW w:w="7075" w:type="dxa"/>
          </w:tcPr>
          <w:p w:rsidR="003D13D7" w:rsidRPr="00583FA2" w:rsidRDefault="003D13D7" w:rsidP="00D63BA3">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ΤΑΞΙΝΟΜΗΣΗ</w:t>
            </w:r>
          </w:p>
        </w:tc>
        <w:tc>
          <w:tcPr>
            <w:tcW w:w="1134" w:type="dxa"/>
          </w:tcPr>
          <w:p w:rsidR="003D13D7" w:rsidRPr="00583FA2" w:rsidRDefault="00D63BA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4</w:t>
            </w:r>
          </w:p>
        </w:tc>
      </w:tr>
      <w:tr w:rsidR="003D13D7" w:rsidRPr="00583FA2" w:rsidTr="00A5563C">
        <w:trPr>
          <w:cantSplit/>
        </w:trPr>
        <w:tc>
          <w:tcPr>
            <w:tcW w:w="830" w:type="dxa"/>
          </w:tcPr>
          <w:p w:rsidR="003D13D7" w:rsidRPr="00583FA2" w:rsidRDefault="003D13D7"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rPr>
            </w:pPr>
            <w:r w:rsidRPr="00583FA2">
              <w:rPr>
                <w:rFonts w:cs="Arial"/>
                <w:szCs w:val="24"/>
              </w:rPr>
              <w:t>4</w:t>
            </w:r>
            <w:r w:rsidR="007C5238">
              <w:rPr>
                <w:rFonts w:cs="Arial"/>
                <w:szCs w:val="24"/>
              </w:rPr>
              <w:t>.</w:t>
            </w:r>
          </w:p>
        </w:tc>
        <w:tc>
          <w:tcPr>
            <w:tcW w:w="7075" w:type="dxa"/>
          </w:tcPr>
          <w:p w:rsidR="003D13D7" w:rsidRPr="00583FA2" w:rsidRDefault="003D13D7"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ΤΕΧΝΙΚΑ ΧΑΡΑΚΤΗΡΙΣΤΙΚΑ</w:t>
            </w:r>
          </w:p>
        </w:tc>
        <w:tc>
          <w:tcPr>
            <w:tcW w:w="1134" w:type="dxa"/>
          </w:tcPr>
          <w:p w:rsidR="003D13D7" w:rsidRPr="00583FA2" w:rsidRDefault="00D63BA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4</w:t>
            </w:r>
          </w:p>
        </w:tc>
      </w:tr>
      <w:tr w:rsidR="003D13D7" w:rsidRPr="00583FA2" w:rsidTr="00A5563C">
        <w:trPr>
          <w:cantSplit/>
        </w:trPr>
        <w:tc>
          <w:tcPr>
            <w:tcW w:w="830" w:type="dxa"/>
          </w:tcPr>
          <w:p w:rsidR="003D13D7" w:rsidRPr="00583FA2" w:rsidRDefault="003D13D7"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rPr>
            </w:pPr>
            <w:r w:rsidRPr="00583FA2">
              <w:rPr>
                <w:rFonts w:cs="Arial"/>
                <w:szCs w:val="24"/>
              </w:rPr>
              <w:t>4.1</w:t>
            </w:r>
          </w:p>
        </w:tc>
        <w:tc>
          <w:tcPr>
            <w:tcW w:w="7075" w:type="dxa"/>
          </w:tcPr>
          <w:p w:rsidR="003D13D7" w:rsidRPr="00583FA2" w:rsidRDefault="003D13D7"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Ορισμός Υλικού</w:t>
            </w:r>
          </w:p>
        </w:tc>
        <w:tc>
          <w:tcPr>
            <w:tcW w:w="1134" w:type="dxa"/>
          </w:tcPr>
          <w:p w:rsidR="003D13D7" w:rsidRPr="00583FA2" w:rsidRDefault="00D63BA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4</w:t>
            </w:r>
          </w:p>
        </w:tc>
      </w:tr>
      <w:tr w:rsidR="003D13D7" w:rsidRPr="00583FA2" w:rsidTr="00A5563C">
        <w:trPr>
          <w:cantSplit/>
        </w:trPr>
        <w:tc>
          <w:tcPr>
            <w:tcW w:w="830" w:type="dxa"/>
          </w:tcPr>
          <w:p w:rsidR="003D13D7" w:rsidRPr="00583FA2" w:rsidRDefault="003D13D7"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rPr>
            </w:pPr>
            <w:r w:rsidRPr="00583FA2">
              <w:rPr>
                <w:rFonts w:cs="Arial"/>
                <w:szCs w:val="24"/>
              </w:rPr>
              <w:t>4.2</w:t>
            </w:r>
          </w:p>
        </w:tc>
        <w:tc>
          <w:tcPr>
            <w:tcW w:w="7075" w:type="dxa"/>
          </w:tcPr>
          <w:p w:rsidR="003D13D7" w:rsidRPr="00583FA2" w:rsidRDefault="003D13D7"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Φυσικά και Χημικά Χαρακτηριστικά</w:t>
            </w:r>
          </w:p>
        </w:tc>
        <w:tc>
          <w:tcPr>
            <w:tcW w:w="1134" w:type="dxa"/>
          </w:tcPr>
          <w:p w:rsidR="003D13D7" w:rsidRPr="00583FA2" w:rsidRDefault="00D63BA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4</w:t>
            </w:r>
          </w:p>
        </w:tc>
      </w:tr>
      <w:tr w:rsidR="003D13D7" w:rsidRPr="00583FA2" w:rsidTr="00A5563C">
        <w:trPr>
          <w:cantSplit/>
        </w:trPr>
        <w:tc>
          <w:tcPr>
            <w:tcW w:w="830" w:type="dxa"/>
          </w:tcPr>
          <w:p w:rsidR="003D13D7" w:rsidRPr="00583FA2" w:rsidRDefault="003D13D7"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lang w:val="en-US"/>
              </w:rPr>
            </w:pPr>
            <w:r w:rsidRPr="00583FA2">
              <w:rPr>
                <w:rFonts w:cs="Arial"/>
                <w:szCs w:val="24"/>
              </w:rPr>
              <w:t>4.</w:t>
            </w:r>
            <w:r w:rsidRPr="00583FA2">
              <w:rPr>
                <w:rFonts w:cs="Arial"/>
                <w:szCs w:val="24"/>
                <w:lang w:val="en-US"/>
              </w:rPr>
              <w:t>3</w:t>
            </w:r>
          </w:p>
        </w:tc>
        <w:tc>
          <w:tcPr>
            <w:tcW w:w="7075" w:type="dxa"/>
          </w:tcPr>
          <w:p w:rsidR="003D13D7" w:rsidRPr="00583FA2" w:rsidRDefault="003D13D7"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Συσκευασία</w:t>
            </w:r>
          </w:p>
        </w:tc>
        <w:tc>
          <w:tcPr>
            <w:tcW w:w="1134" w:type="dxa"/>
          </w:tcPr>
          <w:p w:rsidR="003D13D7" w:rsidRPr="00D63BA3" w:rsidRDefault="00D63BA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5</w:t>
            </w:r>
          </w:p>
        </w:tc>
      </w:tr>
      <w:tr w:rsidR="003D13D7" w:rsidRPr="00583FA2" w:rsidTr="00A5563C">
        <w:trPr>
          <w:cantSplit/>
        </w:trPr>
        <w:tc>
          <w:tcPr>
            <w:tcW w:w="830" w:type="dxa"/>
          </w:tcPr>
          <w:p w:rsidR="003D13D7" w:rsidRPr="00583FA2" w:rsidRDefault="003D13D7"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lang w:val="en-US"/>
              </w:rPr>
            </w:pPr>
            <w:r w:rsidRPr="00583FA2">
              <w:rPr>
                <w:rFonts w:cs="Arial"/>
                <w:szCs w:val="24"/>
              </w:rPr>
              <w:t>4.</w:t>
            </w:r>
            <w:r w:rsidRPr="00583FA2">
              <w:rPr>
                <w:rFonts w:cs="Arial"/>
                <w:szCs w:val="24"/>
                <w:lang w:val="en-US"/>
              </w:rPr>
              <w:t>4</w:t>
            </w:r>
          </w:p>
        </w:tc>
        <w:tc>
          <w:tcPr>
            <w:tcW w:w="7075" w:type="dxa"/>
          </w:tcPr>
          <w:p w:rsidR="003D13D7" w:rsidRPr="00583FA2" w:rsidRDefault="003D13D7"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Επισημάνσεις</w:t>
            </w:r>
          </w:p>
        </w:tc>
        <w:tc>
          <w:tcPr>
            <w:tcW w:w="1134" w:type="dxa"/>
          </w:tcPr>
          <w:p w:rsidR="003D13D7" w:rsidRPr="00583FA2" w:rsidRDefault="00D63BA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5</w:t>
            </w:r>
          </w:p>
        </w:tc>
      </w:tr>
      <w:tr w:rsidR="003D13D7" w:rsidRPr="00583FA2" w:rsidTr="00A5563C">
        <w:trPr>
          <w:cantSplit/>
        </w:trPr>
        <w:tc>
          <w:tcPr>
            <w:tcW w:w="830" w:type="dxa"/>
          </w:tcPr>
          <w:p w:rsidR="003D13D7" w:rsidRPr="00583FA2" w:rsidRDefault="003D13D7"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rPr>
            </w:pPr>
            <w:r w:rsidRPr="00583FA2">
              <w:rPr>
                <w:rFonts w:cs="Arial"/>
                <w:szCs w:val="24"/>
              </w:rPr>
              <w:t>5</w:t>
            </w:r>
            <w:r w:rsidR="007C5238">
              <w:rPr>
                <w:rFonts w:cs="Arial"/>
                <w:szCs w:val="24"/>
              </w:rPr>
              <w:t>.</w:t>
            </w:r>
          </w:p>
        </w:tc>
        <w:tc>
          <w:tcPr>
            <w:tcW w:w="7075" w:type="dxa"/>
          </w:tcPr>
          <w:p w:rsidR="003D13D7" w:rsidRPr="00583FA2" w:rsidRDefault="003D13D7"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ΑΠΑΙΤΗΣΕΙΣ ΣΥΜΜΟΡΦΩΣΗΣ ΥΛΙΚΟΥ</w:t>
            </w:r>
          </w:p>
        </w:tc>
        <w:tc>
          <w:tcPr>
            <w:tcW w:w="1134" w:type="dxa"/>
          </w:tcPr>
          <w:p w:rsidR="003D13D7" w:rsidRPr="00D63BA3" w:rsidRDefault="00D63BA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5</w:t>
            </w:r>
          </w:p>
        </w:tc>
      </w:tr>
      <w:tr w:rsidR="003D13D7" w:rsidRPr="00583FA2" w:rsidTr="00A5563C">
        <w:trPr>
          <w:cantSplit/>
        </w:trPr>
        <w:tc>
          <w:tcPr>
            <w:tcW w:w="830" w:type="dxa"/>
          </w:tcPr>
          <w:p w:rsidR="003D13D7" w:rsidRPr="00583FA2" w:rsidRDefault="003D13D7"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rPr>
            </w:pPr>
            <w:r w:rsidRPr="00583FA2">
              <w:rPr>
                <w:rFonts w:cs="Arial"/>
                <w:szCs w:val="24"/>
              </w:rPr>
              <w:t>5.1</w:t>
            </w:r>
          </w:p>
        </w:tc>
        <w:tc>
          <w:tcPr>
            <w:tcW w:w="7075" w:type="dxa"/>
          </w:tcPr>
          <w:p w:rsidR="003D13D7" w:rsidRPr="00583FA2" w:rsidRDefault="003D13D7"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color w:val="FF0000"/>
                <w:szCs w:val="24"/>
              </w:rPr>
            </w:pPr>
            <w:r w:rsidRPr="00583FA2">
              <w:rPr>
                <w:rFonts w:cs="Arial"/>
                <w:szCs w:val="24"/>
              </w:rPr>
              <w:t>Συνοδευτικά</w:t>
            </w:r>
            <w:r>
              <w:rPr>
                <w:rFonts w:cs="Arial"/>
                <w:szCs w:val="24"/>
              </w:rPr>
              <w:t xml:space="preserve"> Έγγραφα / Πιστοποιητικά</w:t>
            </w:r>
          </w:p>
        </w:tc>
        <w:tc>
          <w:tcPr>
            <w:tcW w:w="1134" w:type="dxa"/>
          </w:tcPr>
          <w:p w:rsidR="003D13D7" w:rsidRPr="00D63BA3" w:rsidRDefault="00D63BA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5</w:t>
            </w:r>
          </w:p>
        </w:tc>
      </w:tr>
      <w:tr w:rsidR="003D13D7" w:rsidRPr="00583FA2" w:rsidTr="00A5563C">
        <w:trPr>
          <w:cantSplit/>
        </w:trPr>
        <w:tc>
          <w:tcPr>
            <w:tcW w:w="830" w:type="dxa"/>
          </w:tcPr>
          <w:p w:rsidR="003D13D7" w:rsidRPr="00583FA2" w:rsidRDefault="003D13D7"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rPr>
            </w:pPr>
            <w:r w:rsidRPr="00583FA2">
              <w:rPr>
                <w:rFonts w:cs="Arial"/>
                <w:szCs w:val="24"/>
              </w:rPr>
              <w:t>5.2</w:t>
            </w:r>
          </w:p>
        </w:tc>
        <w:tc>
          <w:tcPr>
            <w:tcW w:w="7075" w:type="dxa"/>
          </w:tcPr>
          <w:p w:rsidR="003D13D7" w:rsidRPr="000512E0" w:rsidRDefault="003D13D7"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0512E0">
              <w:rPr>
                <w:rFonts w:cs="Arial"/>
                <w:szCs w:val="24"/>
              </w:rPr>
              <w:t>Επιθεωρήσεις / Δοκιμές</w:t>
            </w:r>
          </w:p>
        </w:tc>
        <w:tc>
          <w:tcPr>
            <w:tcW w:w="1134" w:type="dxa"/>
          </w:tcPr>
          <w:p w:rsidR="003D13D7" w:rsidRPr="00583FA2" w:rsidRDefault="00D63BA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6</w:t>
            </w:r>
          </w:p>
        </w:tc>
      </w:tr>
      <w:tr w:rsidR="003D13D7" w:rsidRPr="00583FA2" w:rsidTr="00A5563C">
        <w:trPr>
          <w:cantSplit/>
        </w:trPr>
        <w:tc>
          <w:tcPr>
            <w:tcW w:w="830" w:type="dxa"/>
          </w:tcPr>
          <w:p w:rsidR="003D13D7" w:rsidRPr="00583FA2" w:rsidRDefault="003D13D7"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rPr>
            </w:pPr>
            <w:r w:rsidRPr="00583FA2">
              <w:rPr>
                <w:rFonts w:cs="Arial"/>
                <w:szCs w:val="24"/>
              </w:rPr>
              <w:t>6</w:t>
            </w:r>
            <w:r w:rsidR="007C5238">
              <w:rPr>
                <w:rFonts w:cs="Arial"/>
                <w:szCs w:val="24"/>
              </w:rPr>
              <w:t>.</w:t>
            </w:r>
          </w:p>
        </w:tc>
        <w:tc>
          <w:tcPr>
            <w:tcW w:w="7075" w:type="dxa"/>
          </w:tcPr>
          <w:p w:rsidR="003D13D7" w:rsidRPr="000512E0" w:rsidRDefault="003D13D7"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0512E0">
              <w:rPr>
                <w:rFonts w:cs="Arial"/>
                <w:szCs w:val="24"/>
              </w:rPr>
              <w:t>ΛΟΙΠΕΣ ΑΠΑΙΤΗΣΕΙΣ</w:t>
            </w:r>
          </w:p>
        </w:tc>
        <w:tc>
          <w:tcPr>
            <w:tcW w:w="1134" w:type="dxa"/>
          </w:tcPr>
          <w:p w:rsidR="003D13D7" w:rsidRPr="00D63BA3" w:rsidRDefault="00D63BA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8</w:t>
            </w:r>
          </w:p>
        </w:tc>
      </w:tr>
      <w:tr w:rsidR="003D13D7" w:rsidRPr="00583FA2" w:rsidTr="00A5563C">
        <w:trPr>
          <w:cantSplit/>
        </w:trPr>
        <w:tc>
          <w:tcPr>
            <w:tcW w:w="830" w:type="dxa"/>
          </w:tcPr>
          <w:p w:rsidR="003D13D7" w:rsidRPr="00583FA2" w:rsidRDefault="003D13D7"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rPr>
            </w:pPr>
            <w:r w:rsidRPr="00583FA2">
              <w:rPr>
                <w:rFonts w:cs="Arial"/>
                <w:szCs w:val="24"/>
              </w:rPr>
              <w:t>7</w:t>
            </w:r>
            <w:r w:rsidR="007C5238">
              <w:rPr>
                <w:rFonts w:cs="Arial"/>
                <w:szCs w:val="24"/>
              </w:rPr>
              <w:t>.</w:t>
            </w:r>
          </w:p>
        </w:tc>
        <w:tc>
          <w:tcPr>
            <w:tcW w:w="7075" w:type="dxa"/>
          </w:tcPr>
          <w:p w:rsidR="003D13D7" w:rsidRPr="00583FA2" w:rsidRDefault="003D13D7"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ΠΕΡΙΕΧΟΜΕΝΟ ΠΡΟΣΦΟΡΑΣ</w:t>
            </w:r>
          </w:p>
        </w:tc>
        <w:tc>
          <w:tcPr>
            <w:tcW w:w="1134" w:type="dxa"/>
          </w:tcPr>
          <w:p w:rsidR="003D13D7" w:rsidRPr="00D63BA3" w:rsidRDefault="00D63BA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8</w:t>
            </w:r>
          </w:p>
        </w:tc>
      </w:tr>
      <w:tr w:rsidR="003D13D7" w:rsidRPr="00583FA2" w:rsidTr="00A5563C">
        <w:trPr>
          <w:cantSplit/>
        </w:trPr>
        <w:tc>
          <w:tcPr>
            <w:tcW w:w="830" w:type="dxa"/>
          </w:tcPr>
          <w:p w:rsidR="003D13D7" w:rsidRPr="00583FA2" w:rsidRDefault="003D13D7"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rPr>
            </w:pPr>
            <w:r>
              <w:rPr>
                <w:rFonts w:cs="Arial"/>
                <w:szCs w:val="24"/>
              </w:rPr>
              <w:t>8</w:t>
            </w:r>
            <w:r w:rsidR="007C5238">
              <w:rPr>
                <w:rFonts w:cs="Arial"/>
                <w:szCs w:val="24"/>
              </w:rPr>
              <w:t>.</w:t>
            </w:r>
          </w:p>
        </w:tc>
        <w:tc>
          <w:tcPr>
            <w:tcW w:w="7075" w:type="dxa"/>
          </w:tcPr>
          <w:p w:rsidR="003D13D7" w:rsidRPr="00583FA2" w:rsidRDefault="003D13D7"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ΠΡΟΤΑΣΕΙΣ ΒΕΛΤΙΩΣΗΣ ΤΗΣ ΠΡΟΔΙΑΓΡΑΦΗΣ ΕΝΟΠΛΩΝ ΔΥΝΑΜΕΩΝ</w:t>
            </w:r>
          </w:p>
        </w:tc>
        <w:tc>
          <w:tcPr>
            <w:tcW w:w="1134" w:type="dxa"/>
          </w:tcPr>
          <w:p w:rsidR="003D13D7" w:rsidRPr="00D63BA3" w:rsidRDefault="00D63BA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9</w:t>
            </w:r>
          </w:p>
        </w:tc>
      </w:tr>
    </w:tbl>
    <w:p w:rsidR="00A40722" w:rsidRPr="00D63BA3" w:rsidRDefault="00A40722" w:rsidP="00D63BA3">
      <w:pPr>
        <w:pStyle w:val="12"/>
        <w:spacing w:line="288" w:lineRule="auto"/>
        <w:rPr>
          <w:iCs/>
          <w:color w:val="0000FF"/>
          <w:u w:val="single"/>
          <w:lang w:eastAsia="en-US"/>
        </w:rPr>
      </w:pPr>
    </w:p>
    <w:p w:rsidR="003E4BBE" w:rsidRDefault="003E4BBE" w:rsidP="00073466">
      <w:pPr>
        <w:spacing w:line="276" w:lineRule="auto"/>
        <w:rPr>
          <w:rFonts w:cs="Arial"/>
        </w:rPr>
      </w:pPr>
    </w:p>
    <w:p w:rsidR="00E47F49" w:rsidRDefault="00E47F49" w:rsidP="00073466">
      <w:pPr>
        <w:spacing w:line="276" w:lineRule="auto"/>
        <w:rPr>
          <w:rFonts w:cs="Arial"/>
        </w:rPr>
        <w:sectPr w:rsidR="00E47F49" w:rsidSect="006A2CC8">
          <w:headerReference w:type="default" r:id="rId11"/>
          <w:footerReference w:type="default" r:id="rId12"/>
          <w:headerReference w:type="first" r:id="rId13"/>
          <w:footerReference w:type="first" r:id="rId14"/>
          <w:pgSz w:w="11906" w:h="16838" w:code="9"/>
          <w:pgMar w:top="1418" w:right="1134" w:bottom="1134" w:left="1418" w:header="709" w:footer="709" w:gutter="0"/>
          <w:cols w:space="708"/>
          <w:titlePg/>
          <w:docGrid w:linePitch="360"/>
        </w:sectPr>
      </w:pPr>
      <w:bookmarkStart w:id="7" w:name="_GoBack"/>
      <w:bookmarkEnd w:id="7"/>
    </w:p>
    <w:p w:rsidR="00F01562" w:rsidRPr="005F3807" w:rsidRDefault="00DE3EF7" w:rsidP="005F3807">
      <w:pPr>
        <w:pStyle w:val="1"/>
      </w:pPr>
      <w:bookmarkStart w:id="8" w:name="_Toc525728405"/>
      <w:bookmarkStart w:id="9" w:name="_Toc531677178"/>
      <w:bookmarkStart w:id="10" w:name="_Toc531677881"/>
      <w:bookmarkStart w:id="11" w:name="_Toc534371180"/>
      <w:bookmarkStart w:id="12" w:name="_Toc46390838"/>
      <w:bookmarkStart w:id="13" w:name="_Toc184895733"/>
      <w:r w:rsidRPr="005F3807">
        <w:t>ΠΕΔΙΟ ΕΦΑΡΜΟΓΗΣ</w:t>
      </w:r>
      <w:bookmarkEnd w:id="5"/>
      <w:bookmarkEnd w:id="6"/>
      <w:bookmarkEnd w:id="8"/>
      <w:bookmarkEnd w:id="9"/>
      <w:bookmarkEnd w:id="10"/>
      <w:bookmarkEnd w:id="11"/>
      <w:bookmarkEnd w:id="12"/>
      <w:bookmarkEnd w:id="13"/>
    </w:p>
    <w:p w:rsidR="00D138F9" w:rsidRPr="005F3807" w:rsidRDefault="00D138F9" w:rsidP="00AB5CB2">
      <w:pPr>
        <w:tabs>
          <w:tab w:val="left" w:pos="567"/>
        </w:tabs>
        <w:spacing w:line="276" w:lineRule="auto"/>
      </w:pPr>
    </w:p>
    <w:p w:rsidR="00D138F9" w:rsidRPr="005F3807" w:rsidRDefault="00F624ED" w:rsidP="00AB5CB2">
      <w:pPr>
        <w:tabs>
          <w:tab w:val="left" w:pos="567"/>
        </w:tabs>
        <w:spacing w:line="276" w:lineRule="auto"/>
      </w:pPr>
      <w:r w:rsidRPr="005F3807">
        <w:tab/>
      </w:r>
      <w:r w:rsidR="007E65DB" w:rsidRPr="005F3807">
        <w:t xml:space="preserve">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BD23DE">
        <w:t>του υλικού</w:t>
      </w:r>
      <w:r w:rsidR="007E65DB" w:rsidRPr="005F3807">
        <w:t xml:space="preserve"> «</w:t>
      </w:r>
      <w:proofErr w:type="spellStart"/>
      <w:r w:rsidR="00BD23DE">
        <w:t>αμμοβολικό</w:t>
      </w:r>
      <w:proofErr w:type="spellEnd"/>
      <w:r w:rsidR="00BD23DE">
        <w:t xml:space="preserve"> υλικό πυριτικού μαγνησίου</w:t>
      </w:r>
      <w:r w:rsidR="007E65DB" w:rsidRPr="005F3807">
        <w:t>», που προορίζεται για στρατιωτική χρήση.</w:t>
      </w:r>
    </w:p>
    <w:p w:rsidR="0092396A" w:rsidRPr="005F3807" w:rsidRDefault="0092396A" w:rsidP="00AB5CB2">
      <w:pPr>
        <w:tabs>
          <w:tab w:val="left" w:pos="567"/>
        </w:tabs>
        <w:spacing w:line="276" w:lineRule="auto"/>
      </w:pPr>
    </w:p>
    <w:p w:rsidR="003E34AE" w:rsidRPr="005F3807" w:rsidRDefault="005276CA" w:rsidP="005F3807">
      <w:pPr>
        <w:pStyle w:val="1"/>
      </w:pPr>
      <w:bookmarkStart w:id="14" w:name="_Toc479076608"/>
      <w:bookmarkStart w:id="15" w:name="_Toc525212409"/>
      <w:bookmarkStart w:id="16" w:name="_Toc525728406"/>
      <w:bookmarkStart w:id="17" w:name="_Toc531677179"/>
      <w:bookmarkStart w:id="18" w:name="_Toc531677882"/>
      <w:bookmarkStart w:id="19" w:name="_Toc534371181"/>
      <w:bookmarkStart w:id="20" w:name="_Toc46390839"/>
      <w:bookmarkStart w:id="21" w:name="_Toc184895734"/>
      <w:r w:rsidRPr="005F3807">
        <w:t>ΣΧΕΤΙΚΑ ΕΓΓΡΑΦΑ</w:t>
      </w:r>
      <w:bookmarkEnd w:id="14"/>
      <w:bookmarkEnd w:id="15"/>
      <w:bookmarkEnd w:id="16"/>
      <w:bookmarkEnd w:id="17"/>
      <w:bookmarkEnd w:id="18"/>
      <w:bookmarkEnd w:id="19"/>
      <w:bookmarkEnd w:id="20"/>
      <w:bookmarkEnd w:id="21"/>
    </w:p>
    <w:p w:rsidR="00C669D8" w:rsidRPr="005F3807" w:rsidRDefault="00C669D8" w:rsidP="00AB5CB2">
      <w:pPr>
        <w:tabs>
          <w:tab w:val="left" w:pos="567"/>
        </w:tabs>
      </w:pPr>
    </w:p>
    <w:p w:rsidR="009E1961" w:rsidRPr="005F3807" w:rsidRDefault="009E1961" w:rsidP="00C80308">
      <w:pPr>
        <w:pStyle w:val="2"/>
      </w:pPr>
      <w:bookmarkStart w:id="22" w:name="_Toc46390840"/>
      <w:bookmarkStart w:id="23" w:name="_Toc184895735"/>
      <w:bookmarkStart w:id="24" w:name="_Toc405897966"/>
      <w:bookmarkStart w:id="25" w:name="_Toc406047374"/>
      <w:bookmarkStart w:id="26" w:name="_Toc406067907"/>
      <w:bookmarkStart w:id="27" w:name="_Toc412117713"/>
      <w:bookmarkStart w:id="28" w:name="_Toc404248975"/>
      <w:bookmarkStart w:id="29" w:name="_Toc405489522"/>
      <w:bookmarkStart w:id="30" w:name="_Toc405897968"/>
      <w:bookmarkStart w:id="31" w:name="_Toc406047376"/>
      <w:bookmarkStart w:id="32" w:name="_Toc406067909"/>
      <w:bookmarkStart w:id="33" w:name="_Toc412117715"/>
      <w:r w:rsidRPr="005F3807">
        <w:t>Νομοθεσία</w:t>
      </w:r>
      <w:bookmarkEnd w:id="22"/>
      <w:bookmarkEnd w:id="23"/>
    </w:p>
    <w:p w:rsidR="00C669D8" w:rsidRPr="005F3807" w:rsidRDefault="00C669D8" w:rsidP="00C669D8"/>
    <w:p w:rsidR="005F3807" w:rsidRPr="0070362B" w:rsidRDefault="005F3807" w:rsidP="005F3807">
      <w:pPr>
        <w:widowControl w:val="0"/>
        <w:numPr>
          <w:ilvl w:val="2"/>
          <w:numId w:val="18"/>
        </w:numPr>
        <w:tabs>
          <w:tab w:val="left" w:pos="709"/>
          <w:tab w:val="left" w:pos="1276"/>
        </w:tabs>
        <w:spacing w:before="120" w:after="120" w:line="276" w:lineRule="auto"/>
        <w:ind w:left="0" w:firstLine="0"/>
        <w:outlineLvl w:val="2"/>
        <w:rPr>
          <w:rFonts w:eastAsia="Trebuchet MS" w:cs="Arial"/>
          <w:iCs/>
          <w:szCs w:val="24"/>
        </w:rPr>
      </w:pPr>
      <w:bookmarkStart w:id="34" w:name="_Ref1649208"/>
      <w:bookmarkEnd w:id="24"/>
      <w:bookmarkEnd w:id="25"/>
      <w:bookmarkEnd w:id="26"/>
      <w:bookmarkEnd w:id="27"/>
      <w:bookmarkEnd w:id="28"/>
      <w:bookmarkEnd w:id="29"/>
      <w:bookmarkEnd w:id="30"/>
      <w:bookmarkEnd w:id="31"/>
      <w:bookmarkEnd w:id="32"/>
      <w:bookmarkEnd w:id="33"/>
      <w:r w:rsidRPr="0070362B">
        <w:rPr>
          <w:rFonts w:eastAsia="Trebuchet MS" w:cs="Arial"/>
          <w:iCs/>
          <w:szCs w:val="24"/>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CPV.</w:t>
      </w:r>
      <w:bookmarkEnd w:id="34"/>
    </w:p>
    <w:p w:rsidR="005F3807" w:rsidRPr="0070362B" w:rsidRDefault="005F3807" w:rsidP="005F3807">
      <w:pPr>
        <w:widowControl w:val="0"/>
        <w:numPr>
          <w:ilvl w:val="2"/>
          <w:numId w:val="18"/>
        </w:numPr>
        <w:tabs>
          <w:tab w:val="left" w:pos="709"/>
          <w:tab w:val="left" w:pos="1276"/>
        </w:tabs>
        <w:spacing w:before="120" w:after="120" w:line="276" w:lineRule="auto"/>
        <w:ind w:left="0" w:firstLine="0"/>
        <w:outlineLvl w:val="2"/>
        <w:rPr>
          <w:rFonts w:eastAsia="Trebuchet MS" w:cs="Arial"/>
          <w:iCs/>
          <w:szCs w:val="24"/>
        </w:rPr>
      </w:pPr>
      <w:bookmarkStart w:id="35" w:name="_Ref164947321"/>
      <w:r w:rsidRPr="0070362B">
        <w:rPr>
          <w:rFonts w:eastAsia="Trebuchet MS" w:cs="Arial"/>
          <w:iCs/>
          <w:szCs w:val="24"/>
        </w:rPr>
        <w:t xml:space="preserve">Κανονισμός (ΕΚ) </w:t>
      </w:r>
      <w:proofErr w:type="spellStart"/>
      <w:r w:rsidRPr="0070362B">
        <w:rPr>
          <w:rFonts w:eastAsia="Trebuchet MS" w:cs="Arial"/>
          <w:iCs/>
          <w:szCs w:val="24"/>
        </w:rPr>
        <w:t>αριθμ</w:t>
      </w:r>
      <w:proofErr w:type="spellEnd"/>
      <w:r w:rsidRPr="0070362B">
        <w:rPr>
          <w:rFonts w:eastAsia="Trebuchet MS" w:cs="Arial"/>
          <w:iCs/>
          <w:szCs w:val="24"/>
        </w:rPr>
        <w:t xml:space="preserve">. 1907/2006 του Ευρωπαϊκού Κοινοβουλίου και του Συμβουλίου της 18ης Δεκεμβρίου 2006, για την καταχώρηση, την αξιολόγηση, την </w:t>
      </w:r>
      <w:proofErr w:type="spellStart"/>
      <w:r w:rsidRPr="0070362B">
        <w:rPr>
          <w:rFonts w:eastAsia="Trebuchet MS" w:cs="Arial"/>
          <w:iCs/>
          <w:szCs w:val="24"/>
        </w:rPr>
        <w:t>αδειοδότηση</w:t>
      </w:r>
      <w:proofErr w:type="spellEnd"/>
      <w:r w:rsidRPr="0070362B">
        <w:rPr>
          <w:rFonts w:eastAsia="Trebuchet MS" w:cs="Arial"/>
          <w:iCs/>
          <w:szCs w:val="24"/>
        </w:rPr>
        <w:t xml:space="preserve"> και τους Περιορισμούς των Χημικών Προϊόντων (REACH), όπως τροποποιήθηκε και ισχύει.</w:t>
      </w:r>
      <w:bookmarkEnd w:id="35"/>
      <w:r w:rsidRPr="0070362B">
        <w:rPr>
          <w:rFonts w:eastAsia="Trebuchet MS" w:cs="Arial"/>
          <w:iCs/>
          <w:szCs w:val="24"/>
        </w:rPr>
        <w:t xml:space="preserve"> </w:t>
      </w:r>
    </w:p>
    <w:p w:rsidR="005F3807" w:rsidRPr="0070362B" w:rsidRDefault="005F3807" w:rsidP="005F3807">
      <w:pPr>
        <w:widowControl w:val="0"/>
        <w:numPr>
          <w:ilvl w:val="2"/>
          <w:numId w:val="18"/>
        </w:numPr>
        <w:tabs>
          <w:tab w:val="left" w:pos="709"/>
          <w:tab w:val="left" w:pos="1276"/>
        </w:tabs>
        <w:spacing w:before="120" w:after="120" w:line="276" w:lineRule="auto"/>
        <w:ind w:left="0" w:firstLine="0"/>
        <w:outlineLvl w:val="2"/>
        <w:rPr>
          <w:rFonts w:eastAsia="Trebuchet MS" w:cs="Arial"/>
          <w:iCs/>
          <w:szCs w:val="24"/>
        </w:rPr>
      </w:pPr>
      <w:r w:rsidRPr="0070362B">
        <w:rPr>
          <w:rFonts w:eastAsia="Trebuchet MS" w:cs="Arial"/>
          <w:iCs/>
          <w:szCs w:val="24"/>
          <w:lang w:eastAsia="en-US"/>
        </w:rPr>
        <w:t>Κανονισμός (EE) 2020/878 της Επιτροπής της 18</w:t>
      </w:r>
      <w:r w:rsidRPr="0070362B">
        <w:rPr>
          <w:rFonts w:eastAsia="Trebuchet MS" w:cs="Arial"/>
          <w:iCs/>
          <w:szCs w:val="24"/>
          <w:vertAlign w:val="superscript"/>
          <w:lang w:eastAsia="en-US"/>
        </w:rPr>
        <w:t>ης</w:t>
      </w:r>
      <w:r w:rsidRPr="0070362B">
        <w:rPr>
          <w:rFonts w:eastAsia="Trebuchet MS" w:cs="Arial"/>
          <w:iCs/>
          <w:szCs w:val="24"/>
          <w:lang w:eastAsia="en-US"/>
        </w:rPr>
        <w:t xml:space="preserve"> Ιουνίου 2020 για την τροποποίηση του Παραρτήματος ΙΙ του κανονισμού (ΕΚ) 1907/2006 </w:t>
      </w:r>
      <w:r w:rsidRPr="0070362B">
        <w:rPr>
          <w:rFonts w:eastAsia="Trebuchet MS" w:cs="Arial"/>
          <w:iCs/>
          <w:szCs w:val="24"/>
        </w:rPr>
        <w:t>των Χημικών Προϊόντων (REACH).</w:t>
      </w:r>
    </w:p>
    <w:p w:rsidR="005F3807" w:rsidRPr="0070362B" w:rsidRDefault="005F3807" w:rsidP="005F3807">
      <w:pPr>
        <w:widowControl w:val="0"/>
        <w:numPr>
          <w:ilvl w:val="2"/>
          <w:numId w:val="18"/>
        </w:numPr>
        <w:tabs>
          <w:tab w:val="left" w:pos="709"/>
          <w:tab w:val="left" w:pos="1276"/>
        </w:tabs>
        <w:spacing w:before="120" w:after="120" w:line="276" w:lineRule="auto"/>
        <w:ind w:left="0" w:firstLine="0"/>
        <w:outlineLvl w:val="2"/>
        <w:rPr>
          <w:rFonts w:eastAsia="Trebuchet MS" w:cs="Arial"/>
          <w:iCs/>
          <w:szCs w:val="24"/>
        </w:rPr>
      </w:pPr>
      <w:r w:rsidRPr="0070362B">
        <w:rPr>
          <w:rFonts w:eastAsia="Trebuchet MS" w:cs="Arial"/>
          <w:iCs/>
          <w:szCs w:val="24"/>
          <w:lang w:eastAsia="en-US"/>
        </w:rPr>
        <w:t>Κανονισμός CLP 1272/2008/EK της 16</w:t>
      </w:r>
      <w:r w:rsidRPr="0070362B">
        <w:rPr>
          <w:rFonts w:eastAsia="Trebuchet MS" w:cs="Arial"/>
          <w:iCs/>
          <w:szCs w:val="24"/>
          <w:vertAlign w:val="superscript"/>
          <w:lang w:eastAsia="en-US"/>
        </w:rPr>
        <w:t>ης</w:t>
      </w:r>
      <w:r w:rsidRPr="0070362B">
        <w:rPr>
          <w:rFonts w:eastAsia="Trebuchet MS" w:cs="Arial"/>
          <w:iCs/>
          <w:szCs w:val="24"/>
          <w:lang w:eastAsia="en-US"/>
        </w:rPr>
        <w:t xml:space="preserve"> Δεκεμβρίου 2008 για την ταξινόμηση, την επισήμανση και τη συσκευασία ουσιών και μειγμάτων, την τροποποίηση και κατάργηση των οδηγιών 67/548/ΕΟΚ και 1999/45/ΕΚ και την τροποποίηση του κανονισμού (ΕΚ) 1907/2006 </w:t>
      </w:r>
      <w:r w:rsidRPr="0070362B">
        <w:rPr>
          <w:rFonts w:eastAsia="Trebuchet MS" w:cs="Arial"/>
          <w:iCs/>
          <w:szCs w:val="24"/>
        </w:rPr>
        <w:t>των χημικών προϊόντων (REACH).</w:t>
      </w:r>
      <w:r w:rsidRPr="0070362B">
        <w:rPr>
          <w:rFonts w:eastAsia="Trebuchet MS" w:cs="Arial"/>
          <w:iCs/>
          <w:szCs w:val="24"/>
          <w:lang w:eastAsia="en-US"/>
        </w:rPr>
        <w:t xml:space="preserve"> </w:t>
      </w:r>
    </w:p>
    <w:p w:rsidR="005F3807" w:rsidRPr="0070362B" w:rsidRDefault="005F3807" w:rsidP="005F3807">
      <w:pPr>
        <w:widowControl w:val="0"/>
        <w:numPr>
          <w:ilvl w:val="2"/>
          <w:numId w:val="18"/>
        </w:numPr>
        <w:tabs>
          <w:tab w:val="left" w:pos="709"/>
          <w:tab w:val="left" w:pos="1276"/>
        </w:tabs>
        <w:spacing w:before="120" w:after="120" w:line="276" w:lineRule="auto"/>
        <w:ind w:left="0" w:firstLine="0"/>
        <w:outlineLvl w:val="2"/>
        <w:rPr>
          <w:rFonts w:eastAsia="Trebuchet MS" w:cs="Arial"/>
          <w:iCs/>
          <w:szCs w:val="24"/>
          <w:lang w:eastAsia="en-US"/>
        </w:rPr>
      </w:pPr>
      <w:r w:rsidRPr="0070362B">
        <w:rPr>
          <w:rFonts w:eastAsia="Trebuchet MS" w:cs="Arial"/>
          <w:iCs/>
          <w:szCs w:val="24"/>
          <w:lang w:eastAsia="en-US"/>
        </w:rPr>
        <w:t>Κανονισμός (ΕΕ) 2019/1148 της 20</w:t>
      </w:r>
      <w:r w:rsidRPr="0070362B">
        <w:rPr>
          <w:rFonts w:eastAsia="Trebuchet MS" w:cs="Arial"/>
          <w:iCs/>
          <w:szCs w:val="24"/>
          <w:vertAlign w:val="superscript"/>
          <w:lang w:eastAsia="en-US"/>
        </w:rPr>
        <w:t>ης</w:t>
      </w:r>
      <w:r w:rsidRPr="0070362B">
        <w:rPr>
          <w:rFonts w:eastAsia="Trebuchet MS" w:cs="Arial"/>
          <w:iCs/>
          <w:szCs w:val="24"/>
          <w:lang w:eastAsia="en-US"/>
        </w:rPr>
        <w:t xml:space="preserve"> Ιουνίου 2019, σχετικά με την κυκλοφορία στην αγορά και τη χρήση πρόδρομων ουσιών, εκρηκτικών υλών και την τροποποίηση του </w:t>
      </w:r>
      <w:r w:rsidRPr="0070362B">
        <w:rPr>
          <w:rFonts w:eastAsia="Trebuchet MS" w:cs="Arial"/>
          <w:iCs/>
          <w:szCs w:val="22"/>
          <w:lang w:eastAsia="en-US"/>
        </w:rPr>
        <w:t xml:space="preserve">κανονισμού (ΕΚ) 1907/2006 </w:t>
      </w:r>
      <w:r w:rsidRPr="0070362B">
        <w:rPr>
          <w:rFonts w:eastAsia="Trebuchet MS" w:cs="Arial"/>
          <w:iCs/>
          <w:szCs w:val="24"/>
        </w:rPr>
        <w:t>των χημικών προϊόντων (REACH).</w:t>
      </w:r>
      <w:r w:rsidRPr="0070362B">
        <w:rPr>
          <w:rFonts w:eastAsia="Trebuchet MS" w:cs="Arial"/>
          <w:iCs/>
          <w:szCs w:val="22"/>
          <w:lang w:eastAsia="en-US"/>
        </w:rPr>
        <w:t xml:space="preserve"> Παραρτήματα I και ΙΙ. </w:t>
      </w:r>
    </w:p>
    <w:p w:rsidR="005F3807" w:rsidRPr="0070362B" w:rsidRDefault="005F3807" w:rsidP="005F3807">
      <w:pPr>
        <w:widowControl w:val="0"/>
        <w:numPr>
          <w:ilvl w:val="2"/>
          <w:numId w:val="18"/>
        </w:numPr>
        <w:tabs>
          <w:tab w:val="left" w:pos="709"/>
          <w:tab w:val="left" w:pos="1276"/>
        </w:tabs>
        <w:spacing w:before="120" w:after="120" w:line="276" w:lineRule="auto"/>
        <w:ind w:left="0" w:firstLine="0"/>
        <w:outlineLvl w:val="2"/>
        <w:rPr>
          <w:rFonts w:eastAsia="Trebuchet MS" w:cs="Arial"/>
          <w:iCs/>
          <w:szCs w:val="24"/>
          <w:lang w:eastAsia="en-US"/>
        </w:rPr>
      </w:pPr>
      <w:r w:rsidRPr="0070362B">
        <w:rPr>
          <w:rFonts w:eastAsia="Trebuchet MS" w:cs="Arial"/>
          <w:iCs/>
          <w:szCs w:val="24"/>
          <w:lang w:eastAsia="en-US"/>
        </w:rPr>
        <w:t>Οδηγία 2012/18/ΕΕ της 4</w:t>
      </w:r>
      <w:r w:rsidRPr="0070362B">
        <w:rPr>
          <w:rFonts w:eastAsia="Trebuchet MS" w:cs="Arial"/>
          <w:iCs/>
          <w:szCs w:val="24"/>
          <w:vertAlign w:val="superscript"/>
          <w:lang w:eastAsia="en-US"/>
        </w:rPr>
        <w:t>ης</w:t>
      </w:r>
      <w:r w:rsidRPr="0070362B">
        <w:rPr>
          <w:rFonts w:eastAsia="Trebuchet MS" w:cs="Arial"/>
          <w:iCs/>
          <w:szCs w:val="24"/>
          <w:lang w:eastAsia="en-US"/>
        </w:rPr>
        <w:t xml:space="preserve"> Ιουλίου 20</w:t>
      </w:r>
      <w:r w:rsidR="004006DD" w:rsidRPr="004006DD">
        <w:rPr>
          <w:rFonts w:eastAsia="Trebuchet MS" w:cs="Arial"/>
          <w:iCs/>
          <w:szCs w:val="24"/>
          <w:lang w:eastAsia="en-US"/>
        </w:rPr>
        <w:t>12</w:t>
      </w:r>
      <w:r w:rsidRPr="0070362B">
        <w:rPr>
          <w:rFonts w:eastAsia="Trebuchet MS" w:cs="Arial"/>
          <w:iCs/>
          <w:szCs w:val="24"/>
          <w:lang w:eastAsia="en-US"/>
        </w:rPr>
        <w:t xml:space="preserve"> για την αντιμετώπιση κινδύνων μεγάλων ατυχημάτων που σχετίζονται με επικίνδυνες ουσίες και για την τροποποίηση και στη συνέχεια την κατάργηση της οδηγίας 96/82/ΕΚ.</w:t>
      </w:r>
    </w:p>
    <w:p w:rsidR="005F3807" w:rsidRPr="0070362B" w:rsidRDefault="005F3807" w:rsidP="005F3807">
      <w:pPr>
        <w:widowControl w:val="0"/>
        <w:numPr>
          <w:ilvl w:val="2"/>
          <w:numId w:val="18"/>
        </w:numPr>
        <w:tabs>
          <w:tab w:val="left" w:pos="709"/>
          <w:tab w:val="left" w:pos="1276"/>
        </w:tabs>
        <w:spacing w:before="120" w:after="120" w:line="276" w:lineRule="auto"/>
        <w:ind w:left="0" w:firstLine="0"/>
        <w:outlineLvl w:val="2"/>
        <w:rPr>
          <w:rFonts w:eastAsia="Calibri" w:cs="Arial"/>
          <w:iCs/>
          <w:szCs w:val="22"/>
          <w:lang w:eastAsia="en-US"/>
        </w:rPr>
      </w:pPr>
      <w:r w:rsidRPr="0070362B">
        <w:rPr>
          <w:rFonts w:eastAsia="Trebuchet MS" w:cs="Arial"/>
          <w:iCs/>
          <w:szCs w:val="24"/>
        </w:rPr>
        <w:t xml:space="preserve">Οδηγία 98/24/ΕΚ του Συμβουλίου της 7ης Απριλίου 1998 για την Προστασία της Υγείας και Ασφάλειας των Εργαζομένων κατά την </w:t>
      </w:r>
      <w:proofErr w:type="spellStart"/>
      <w:r w:rsidRPr="0070362B">
        <w:rPr>
          <w:rFonts w:eastAsia="Trebuchet MS" w:cs="Arial"/>
          <w:iCs/>
          <w:szCs w:val="24"/>
        </w:rPr>
        <w:t>Eργασία</w:t>
      </w:r>
      <w:proofErr w:type="spellEnd"/>
      <w:r w:rsidRPr="0070362B">
        <w:rPr>
          <w:rFonts w:eastAsia="Trebuchet MS" w:cs="Arial"/>
          <w:iCs/>
          <w:szCs w:val="24"/>
        </w:rPr>
        <w:t xml:space="preserve"> από Κινδύνους Οφειλόμενους σε Χημικούς Παράγοντες</w:t>
      </w:r>
    </w:p>
    <w:p w:rsidR="005F3807" w:rsidRPr="0070362B" w:rsidRDefault="005F3807" w:rsidP="005F3807">
      <w:pPr>
        <w:widowControl w:val="0"/>
        <w:numPr>
          <w:ilvl w:val="2"/>
          <w:numId w:val="18"/>
        </w:numPr>
        <w:tabs>
          <w:tab w:val="left" w:pos="709"/>
          <w:tab w:val="left" w:pos="1276"/>
        </w:tabs>
        <w:spacing w:before="120" w:after="120" w:line="276" w:lineRule="auto"/>
        <w:ind w:left="0" w:firstLine="0"/>
        <w:outlineLvl w:val="2"/>
        <w:rPr>
          <w:rFonts w:eastAsia="HiddenHorzOCR" w:cs="Arial"/>
          <w:iCs/>
          <w:szCs w:val="24"/>
        </w:rPr>
      </w:pPr>
      <w:r w:rsidRPr="0070362B">
        <w:rPr>
          <w:rFonts w:eastAsia="Trebuchet MS" w:cs="Arial"/>
          <w:iCs/>
          <w:szCs w:val="24"/>
        </w:rPr>
        <w:t>Νόμος 4412/16 (ΦΕΚ 147/Α΄/08-08-2016), "Δημόσιες Συμβάσεις Έργων, Προμηθειών και Υπηρεσιών (Προσαρμογή στις Οδηγίες 2014/24/ΕΕ και 2014/25/ΕΕ)".</w:t>
      </w:r>
    </w:p>
    <w:p w:rsidR="00C669D8" w:rsidRPr="005F3807" w:rsidRDefault="00C669D8" w:rsidP="005F3807">
      <w:pPr>
        <w:pStyle w:val="33"/>
        <w:rPr>
          <w:b w:val="0"/>
        </w:rPr>
      </w:pPr>
    </w:p>
    <w:p w:rsidR="009E1961" w:rsidRPr="007D1658" w:rsidRDefault="009E1961" w:rsidP="00C80308">
      <w:pPr>
        <w:pStyle w:val="2"/>
      </w:pPr>
      <w:bookmarkStart w:id="36" w:name="_Toc46390841"/>
      <w:bookmarkStart w:id="37" w:name="_Toc184895736"/>
      <w:r w:rsidRPr="007D1658">
        <w:t xml:space="preserve">Πρότυπα – Εγχειρίδια </w:t>
      </w:r>
      <w:r w:rsidR="00C669D8" w:rsidRPr="007D1658">
        <w:t>–</w:t>
      </w:r>
      <w:r w:rsidRPr="007D1658">
        <w:t xml:space="preserve"> Προδιαγραφές</w:t>
      </w:r>
      <w:bookmarkEnd w:id="36"/>
      <w:bookmarkEnd w:id="37"/>
    </w:p>
    <w:p w:rsidR="00C669D8" w:rsidRPr="005F3807" w:rsidRDefault="00C669D8" w:rsidP="00AB5CB2">
      <w:pPr>
        <w:tabs>
          <w:tab w:val="left" w:pos="567"/>
        </w:tabs>
      </w:pPr>
    </w:p>
    <w:p w:rsidR="005F3807" w:rsidRPr="000C4B7A" w:rsidRDefault="005F3807" w:rsidP="007D1658">
      <w:pPr>
        <w:widowControl w:val="0"/>
        <w:numPr>
          <w:ilvl w:val="2"/>
          <w:numId w:val="15"/>
        </w:numPr>
        <w:tabs>
          <w:tab w:val="left" w:pos="709"/>
          <w:tab w:val="left" w:pos="1276"/>
        </w:tabs>
        <w:spacing w:before="120" w:after="120" w:line="276" w:lineRule="auto"/>
        <w:ind w:left="0" w:firstLine="0"/>
        <w:outlineLvl w:val="2"/>
        <w:rPr>
          <w:rFonts w:eastAsia="Trebuchet MS" w:cs="Arial"/>
          <w:iCs/>
          <w:szCs w:val="24"/>
        </w:rPr>
      </w:pPr>
      <w:r w:rsidRPr="000C4B7A">
        <w:rPr>
          <w:rFonts w:eastAsia="Trebuchet MS" w:cs="Arial"/>
          <w:iCs/>
          <w:szCs w:val="24"/>
        </w:rPr>
        <w:lastRenderedPageBreak/>
        <w:t xml:space="preserve">ΕΝ </w:t>
      </w:r>
      <w:r w:rsidRPr="000C4B7A">
        <w:rPr>
          <w:rFonts w:eastAsia="Trebuchet MS" w:cs="Arial"/>
          <w:iCs/>
          <w:szCs w:val="24"/>
          <w:lang w:val="en-US"/>
        </w:rPr>
        <w:t>ISO</w:t>
      </w:r>
      <w:r w:rsidRPr="000C4B7A">
        <w:rPr>
          <w:rFonts w:eastAsia="Trebuchet MS" w:cs="Arial"/>
          <w:iCs/>
          <w:szCs w:val="24"/>
        </w:rPr>
        <w:t xml:space="preserve"> 9001:</w:t>
      </w:r>
      <w:r w:rsidRPr="000C4B7A">
        <w:rPr>
          <w:rFonts w:eastAsia="Trebuchet MS" w:cs="Arial"/>
          <w:iCs/>
          <w:szCs w:val="24"/>
          <w:lang w:val="en-US"/>
        </w:rPr>
        <w:t>GR</w:t>
      </w:r>
      <w:r w:rsidRPr="000C4B7A">
        <w:rPr>
          <w:rFonts w:eastAsia="Trebuchet MS" w:cs="Arial"/>
          <w:iCs/>
          <w:szCs w:val="24"/>
        </w:rPr>
        <w:t xml:space="preserve"> «Συστήματα Διαχείρισης της Ποιότητας-Απαιτήσεις»  (</w:t>
      </w:r>
      <w:r w:rsidRPr="000C4B7A">
        <w:rPr>
          <w:rFonts w:eastAsia="Trebuchet MS" w:cs="Arial"/>
          <w:iCs/>
          <w:szCs w:val="24"/>
          <w:lang w:val="en-US"/>
        </w:rPr>
        <w:t>Quality</w:t>
      </w:r>
      <w:r w:rsidRPr="000C4B7A">
        <w:rPr>
          <w:rFonts w:eastAsia="Trebuchet MS" w:cs="Arial"/>
          <w:iCs/>
          <w:szCs w:val="24"/>
        </w:rPr>
        <w:t xml:space="preserve"> </w:t>
      </w:r>
      <w:r w:rsidRPr="000C4B7A">
        <w:rPr>
          <w:rFonts w:eastAsia="Trebuchet MS" w:cs="Arial"/>
          <w:iCs/>
          <w:szCs w:val="24"/>
          <w:lang w:val="en-US"/>
        </w:rPr>
        <w:t>Management</w:t>
      </w:r>
      <w:r w:rsidRPr="000C4B7A">
        <w:rPr>
          <w:rFonts w:eastAsia="Trebuchet MS" w:cs="Arial"/>
          <w:iCs/>
          <w:szCs w:val="24"/>
        </w:rPr>
        <w:t xml:space="preserve"> </w:t>
      </w:r>
      <w:r w:rsidRPr="000C4B7A">
        <w:rPr>
          <w:rFonts w:eastAsia="Trebuchet MS" w:cs="Arial"/>
          <w:iCs/>
          <w:szCs w:val="24"/>
          <w:lang w:val="en-US"/>
        </w:rPr>
        <w:t>Systems</w:t>
      </w:r>
      <w:r w:rsidRPr="000C4B7A">
        <w:rPr>
          <w:rFonts w:eastAsia="Trebuchet MS" w:cs="Arial"/>
          <w:iCs/>
          <w:szCs w:val="24"/>
        </w:rPr>
        <w:t xml:space="preserve"> – </w:t>
      </w:r>
      <w:r w:rsidRPr="000C4B7A">
        <w:rPr>
          <w:rFonts w:eastAsia="Trebuchet MS" w:cs="Arial"/>
          <w:iCs/>
          <w:szCs w:val="24"/>
          <w:lang w:val="en-US"/>
        </w:rPr>
        <w:t>Requirements</w:t>
      </w:r>
      <w:r w:rsidRPr="000C4B7A">
        <w:rPr>
          <w:rFonts w:eastAsia="Trebuchet MS" w:cs="Arial"/>
          <w:iCs/>
          <w:szCs w:val="24"/>
        </w:rPr>
        <w:t>).</w:t>
      </w:r>
    </w:p>
    <w:p w:rsidR="005F3807" w:rsidRPr="000C4B7A" w:rsidRDefault="005F3807" w:rsidP="007D1658">
      <w:pPr>
        <w:widowControl w:val="0"/>
        <w:numPr>
          <w:ilvl w:val="2"/>
          <w:numId w:val="15"/>
        </w:numPr>
        <w:tabs>
          <w:tab w:val="left" w:pos="709"/>
          <w:tab w:val="left" w:pos="1276"/>
        </w:tabs>
        <w:spacing w:before="120" w:after="120" w:line="276" w:lineRule="auto"/>
        <w:ind w:left="0" w:firstLine="0"/>
        <w:outlineLvl w:val="2"/>
        <w:rPr>
          <w:rFonts w:eastAsia="HiddenHorzOCR" w:cs="Arial"/>
          <w:iCs/>
          <w:szCs w:val="24"/>
          <w:lang w:val="en-US"/>
        </w:rPr>
      </w:pPr>
      <w:bookmarkStart w:id="38" w:name="_Toc404248980"/>
      <w:bookmarkStart w:id="39" w:name="_Toc405489526"/>
      <w:bookmarkStart w:id="40" w:name="_Toc405897971"/>
      <w:bookmarkStart w:id="41" w:name="_Toc406047379"/>
      <w:bookmarkStart w:id="42" w:name="_Toc406067912"/>
      <w:bookmarkStart w:id="43" w:name="_Toc412117720"/>
      <w:r w:rsidRPr="000C4B7A">
        <w:rPr>
          <w:rFonts w:eastAsia="Trebuchet MS" w:cs="Arial"/>
          <w:iCs/>
          <w:szCs w:val="24"/>
          <w:lang w:val="en-US"/>
        </w:rPr>
        <w:t>ACodP-2/3, «NATO multilingual supply classification handbook»</w:t>
      </w:r>
      <w:bookmarkEnd w:id="38"/>
      <w:bookmarkEnd w:id="39"/>
      <w:bookmarkEnd w:id="40"/>
      <w:bookmarkEnd w:id="41"/>
      <w:bookmarkEnd w:id="42"/>
      <w:bookmarkEnd w:id="43"/>
      <w:r w:rsidRPr="000C4B7A">
        <w:rPr>
          <w:rFonts w:eastAsia="Trebuchet MS" w:cs="Arial"/>
          <w:iCs/>
          <w:szCs w:val="24"/>
          <w:lang w:val="en-US"/>
        </w:rPr>
        <w:t>.</w:t>
      </w:r>
    </w:p>
    <w:p w:rsidR="005F3807" w:rsidRPr="000C4B7A" w:rsidRDefault="005F3807" w:rsidP="007D1658">
      <w:pPr>
        <w:widowControl w:val="0"/>
        <w:numPr>
          <w:ilvl w:val="2"/>
          <w:numId w:val="15"/>
        </w:numPr>
        <w:tabs>
          <w:tab w:val="left" w:pos="709"/>
          <w:tab w:val="left" w:pos="1276"/>
        </w:tabs>
        <w:spacing w:before="120" w:after="120" w:line="276" w:lineRule="auto"/>
        <w:ind w:left="0" w:firstLine="0"/>
        <w:outlineLvl w:val="2"/>
        <w:rPr>
          <w:rFonts w:eastAsia="Trebuchet MS" w:cs="Arial"/>
          <w:iCs/>
          <w:szCs w:val="24"/>
        </w:rPr>
      </w:pPr>
      <w:bookmarkStart w:id="44" w:name="_Ref164942704"/>
      <w:bookmarkStart w:id="45" w:name="_Toc404248974"/>
      <w:bookmarkStart w:id="46" w:name="_Toc405489521"/>
      <w:bookmarkStart w:id="47" w:name="_Toc405897967"/>
      <w:bookmarkStart w:id="48" w:name="_Toc406047375"/>
      <w:bookmarkStart w:id="49" w:name="_Toc406067908"/>
      <w:bookmarkStart w:id="50" w:name="_Toc412117714"/>
      <w:bookmarkStart w:id="51" w:name="_Ref421521459"/>
      <w:r w:rsidRPr="000C4B7A">
        <w:rPr>
          <w:rFonts w:eastAsia="Trebuchet MS" w:cs="Arial"/>
          <w:iCs/>
          <w:szCs w:val="24"/>
        </w:rPr>
        <w:t xml:space="preserve">Τα έγγραφα στα οποία περιλαμβάνονται η μέθοδος ελέγχου </w:t>
      </w:r>
      <w:r w:rsidRPr="000C4B7A">
        <w:rPr>
          <w:rFonts w:eastAsia="Trebuchet MS" w:cs="Arial"/>
          <w:iCs/>
          <w:szCs w:val="24"/>
          <w:lang w:val="en-US"/>
        </w:rPr>
        <w:t>ASTM</w:t>
      </w:r>
      <w:r w:rsidRPr="000C4B7A">
        <w:rPr>
          <w:rFonts w:eastAsia="Trebuchet MS" w:cs="Arial"/>
          <w:iCs/>
          <w:szCs w:val="24"/>
        </w:rPr>
        <w:t xml:space="preserve"> </w:t>
      </w:r>
      <w:r w:rsidRPr="000C4B7A">
        <w:rPr>
          <w:rFonts w:eastAsia="Trebuchet MS" w:cs="Arial"/>
          <w:iCs/>
          <w:szCs w:val="24"/>
          <w:lang w:val="en-US"/>
        </w:rPr>
        <w:t>D</w:t>
      </w:r>
      <w:r w:rsidRPr="000C4B7A">
        <w:rPr>
          <w:rFonts w:eastAsia="Trebuchet MS" w:cs="Arial"/>
          <w:iCs/>
          <w:szCs w:val="24"/>
        </w:rPr>
        <w:t>4057 περί δειγματοληψίας και οι μέθοδοι ελέγχου των φυσικοχημικών χαρακτηριστικών και των απαιτήσεων λειτουργικότητας.</w:t>
      </w:r>
    </w:p>
    <w:p w:rsidR="005F3807" w:rsidRPr="000C4B7A" w:rsidRDefault="005F3807" w:rsidP="007D1658">
      <w:pPr>
        <w:widowControl w:val="0"/>
        <w:numPr>
          <w:ilvl w:val="2"/>
          <w:numId w:val="15"/>
        </w:numPr>
        <w:tabs>
          <w:tab w:val="left" w:pos="709"/>
          <w:tab w:val="left" w:pos="1276"/>
        </w:tabs>
        <w:spacing w:before="120" w:after="120" w:line="276" w:lineRule="auto"/>
        <w:ind w:left="0" w:firstLine="0"/>
        <w:outlineLvl w:val="2"/>
        <w:rPr>
          <w:rFonts w:eastAsia="Trebuchet MS" w:cs="Arial"/>
          <w:iCs/>
          <w:szCs w:val="24"/>
          <w:lang w:val="en-US"/>
        </w:rPr>
      </w:pPr>
      <w:r w:rsidRPr="000C4B7A">
        <w:rPr>
          <w:rFonts w:eastAsia="Trebuchet MS" w:cs="Arial"/>
          <w:iCs/>
          <w:szCs w:val="24"/>
          <w:lang w:val="en-US"/>
        </w:rPr>
        <w:t>EN ISO 2859-1:“Sampling procedures for inspection by attributes-Part 1: Sampling plans indexed by acceptable quality level (AQL) for lot-by-lot inspection”.</w:t>
      </w:r>
      <w:bookmarkEnd w:id="44"/>
    </w:p>
    <w:bookmarkEnd w:id="45"/>
    <w:bookmarkEnd w:id="46"/>
    <w:bookmarkEnd w:id="47"/>
    <w:bookmarkEnd w:id="48"/>
    <w:bookmarkEnd w:id="49"/>
    <w:bookmarkEnd w:id="50"/>
    <w:bookmarkEnd w:id="51"/>
    <w:p w:rsidR="005F3807" w:rsidRDefault="005F3807" w:rsidP="005F3807">
      <w:pPr>
        <w:tabs>
          <w:tab w:val="left" w:pos="709"/>
          <w:tab w:val="left" w:pos="1134"/>
        </w:tabs>
        <w:spacing w:before="120" w:after="120" w:line="276" w:lineRule="auto"/>
      </w:pPr>
      <w:r w:rsidRPr="000C4B7A">
        <w:rPr>
          <w:rFonts w:eastAsia="Trebuchet MS"/>
        </w:rPr>
        <w:t>Τα σχετικά έγγραφα, στην έκδοση που αναφέρονται, αποτελούν μέρος της παρούσας προδιαγραφής. Για 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rsidR="00C669D8" w:rsidRPr="005F3807" w:rsidRDefault="00C669D8" w:rsidP="00C80308">
      <w:pPr>
        <w:pStyle w:val="aff0"/>
      </w:pPr>
    </w:p>
    <w:p w:rsidR="00CF48B7" w:rsidRPr="005F3807" w:rsidRDefault="00CF48B7" w:rsidP="005F3807">
      <w:pPr>
        <w:pStyle w:val="1"/>
      </w:pPr>
      <w:bookmarkStart w:id="52" w:name="_Toc479076609"/>
      <w:bookmarkStart w:id="53" w:name="_Toc525212410"/>
      <w:bookmarkStart w:id="54" w:name="_Toc525728407"/>
      <w:bookmarkStart w:id="55" w:name="_Toc531677180"/>
      <w:bookmarkStart w:id="56" w:name="_Toc531677883"/>
      <w:bookmarkStart w:id="57" w:name="_Toc534371182"/>
      <w:bookmarkStart w:id="58" w:name="_Toc46390843"/>
      <w:bookmarkStart w:id="59" w:name="_Toc184895738"/>
      <w:r w:rsidRPr="005F3807">
        <w:t>ΤΑΞΙΝΟΜΗΣΗ</w:t>
      </w:r>
      <w:bookmarkEnd w:id="52"/>
      <w:bookmarkEnd w:id="53"/>
      <w:bookmarkEnd w:id="54"/>
      <w:bookmarkEnd w:id="55"/>
      <w:bookmarkEnd w:id="56"/>
      <w:bookmarkEnd w:id="57"/>
      <w:bookmarkEnd w:id="58"/>
      <w:bookmarkEnd w:id="59"/>
    </w:p>
    <w:p w:rsidR="00C669D8" w:rsidRPr="005F3807" w:rsidRDefault="00C669D8" w:rsidP="00AB5CB2">
      <w:pPr>
        <w:tabs>
          <w:tab w:val="left" w:pos="567"/>
        </w:tabs>
      </w:pPr>
    </w:p>
    <w:p w:rsidR="00167CED" w:rsidRPr="005F3807" w:rsidRDefault="00E8118B" w:rsidP="00C80308">
      <w:pPr>
        <w:pStyle w:val="aff0"/>
      </w:pPr>
      <w:bookmarkStart w:id="60" w:name="_Toc404248989"/>
      <w:bookmarkStart w:id="61" w:name="_Toc405292720"/>
      <w:bookmarkStart w:id="62" w:name="_Toc405292798"/>
      <w:bookmarkStart w:id="63" w:name="_Toc405880071"/>
      <w:bookmarkStart w:id="64" w:name="_Toc405893022"/>
      <w:bookmarkStart w:id="65" w:name="_Toc405897795"/>
      <w:bookmarkStart w:id="66" w:name="_Toc412117733"/>
      <w:bookmarkStart w:id="67" w:name="_Toc412117899"/>
      <w:bookmarkStart w:id="68" w:name="_Toc412535983"/>
      <w:bookmarkStart w:id="69" w:name="_Toc412618100"/>
      <w:r w:rsidRPr="005F3807">
        <w:tab/>
      </w:r>
      <w:r w:rsidR="00167CED" w:rsidRPr="005F3807">
        <w:t>Το</w:t>
      </w:r>
      <w:r w:rsidR="00424A29" w:rsidRPr="005F3807">
        <w:t xml:space="preserve"> </w:t>
      </w:r>
      <w:r w:rsidR="00BC4C47" w:rsidRPr="005F3807">
        <w:t>υλικό</w:t>
      </w:r>
      <w:r w:rsidR="00424A29" w:rsidRPr="005F3807">
        <w:t xml:space="preserve"> </w:t>
      </w:r>
      <w:r w:rsidR="00167CED" w:rsidRPr="005F3807">
        <w:t>που περιγράφεται στην παρούσα προδιαγραφή, ταξινομείται όπως παρακάτω:</w:t>
      </w:r>
    </w:p>
    <w:p w:rsidR="00C669D8" w:rsidRPr="005F3807" w:rsidRDefault="00C669D8" w:rsidP="00C80308">
      <w:pPr>
        <w:pStyle w:val="aff0"/>
      </w:pPr>
    </w:p>
    <w:p w:rsidR="001B1E01" w:rsidRPr="000E18A2" w:rsidRDefault="00D4694D" w:rsidP="00C80308">
      <w:pPr>
        <w:pStyle w:val="2"/>
        <w:rPr>
          <w:b w:val="0"/>
        </w:rPr>
      </w:pPr>
      <w:r w:rsidRPr="00EB27EF">
        <w:rPr>
          <w:b w:val="0"/>
        </w:rPr>
        <w:t>Στην</w:t>
      </w:r>
      <w:r w:rsidRPr="000E18A2">
        <w:rPr>
          <w:b w:val="0"/>
        </w:rPr>
        <w:t xml:space="preserve"> </w:t>
      </w:r>
      <w:r w:rsidRPr="00EB27EF">
        <w:rPr>
          <w:b w:val="0"/>
        </w:rPr>
        <w:t>κλάση</w:t>
      </w:r>
      <w:r w:rsidRPr="000E18A2">
        <w:rPr>
          <w:b w:val="0"/>
        </w:rPr>
        <w:t xml:space="preserve"> (</w:t>
      </w:r>
      <w:r w:rsidRPr="00EB27EF">
        <w:rPr>
          <w:b w:val="0"/>
          <w:lang w:val="en-US"/>
        </w:rPr>
        <w:t>NSC</w:t>
      </w:r>
      <w:r w:rsidRPr="000E18A2">
        <w:rPr>
          <w:b w:val="0"/>
        </w:rPr>
        <w:t xml:space="preserve">) </w:t>
      </w:r>
      <w:r w:rsidR="00622083" w:rsidRPr="000E18A2">
        <w:rPr>
          <w:b w:val="0"/>
        </w:rPr>
        <w:t>9620</w:t>
      </w:r>
      <w:r w:rsidR="00CC2BE1" w:rsidRPr="000E18A2">
        <w:rPr>
          <w:b w:val="0"/>
        </w:rPr>
        <w:t xml:space="preserve"> </w:t>
      </w:r>
      <w:r w:rsidRPr="000E18A2">
        <w:rPr>
          <w:b w:val="0"/>
        </w:rPr>
        <w:t>«</w:t>
      </w:r>
      <w:r w:rsidR="00622083">
        <w:rPr>
          <w:b w:val="0"/>
        </w:rPr>
        <w:t>Ορυκτά</w:t>
      </w:r>
      <w:r w:rsidRPr="000E18A2">
        <w:rPr>
          <w:b w:val="0"/>
        </w:rPr>
        <w:t xml:space="preserve">» </w:t>
      </w:r>
      <w:r w:rsidRPr="00EB27EF">
        <w:rPr>
          <w:b w:val="0"/>
        </w:rPr>
        <w:t>κ</w:t>
      </w:r>
      <w:r w:rsidR="00167CED" w:rsidRPr="00EB27EF">
        <w:rPr>
          <w:b w:val="0"/>
        </w:rPr>
        <w:t>ατά</w:t>
      </w:r>
      <w:r w:rsidR="00167CED" w:rsidRPr="000E18A2">
        <w:rPr>
          <w:b w:val="0"/>
        </w:rPr>
        <w:t xml:space="preserve"> </w:t>
      </w:r>
      <w:r w:rsidR="00167CED" w:rsidRPr="00EB27EF">
        <w:rPr>
          <w:b w:val="0"/>
          <w:lang w:val="en-US"/>
        </w:rPr>
        <w:t>NATO</w:t>
      </w:r>
      <w:r w:rsidR="00167CED" w:rsidRPr="000E18A2">
        <w:rPr>
          <w:b w:val="0"/>
        </w:rPr>
        <w:t xml:space="preserve"> </w:t>
      </w:r>
      <w:proofErr w:type="spellStart"/>
      <w:r w:rsidR="00167CED" w:rsidRPr="00EB27EF">
        <w:rPr>
          <w:b w:val="0"/>
          <w:lang w:val="en-US"/>
        </w:rPr>
        <w:t>AcodP</w:t>
      </w:r>
      <w:proofErr w:type="spellEnd"/>
      <w:r w:rsidR="00167CED" w:rsidRPr="000E18A2">
        <w:rPr>
          <w:b w:val="0"/>
        </w:rPr>
        <w:t>-2/3</w:t>
      </w:r>
      <w:r w:rsidRPr="000E18A2">
        <w:rPr>
          <w:b w:val="0"/>
        </w:rPr>
        <w:t>.</w:t>
      </w:r>
      <w:r w:rsidR="00C6418A" w:rsidRPr="000E18A2">
        <w:rPr>
          <w:b w:val="0"/>
        </w:rPr>
        <w:t xml:space="preserve"> </w:t>
      </w:r>
    </w:p>
    <w:p w:rsidR="00784274" w:rsidRPr="000E18A2" w:rsidRDefault="00784274" w:rsidP="00784274"/>
    <w:p w:rsidR="007D7FCF" w:rsidRPr="00EB27EF" w:rsidRDefault="00D4694D" w:rsidP="00C80308">
      <w:pPr>
        <w:pStyle w:val="2"/>
        <w:rPr>
          <w:rFonts w:eastAsia="Calibri"/>
          <w:b w:val="0"/>
        </w:rPr>
      </w:pPr>
      <w:r w:rsidRPr="00EB27EF">
        <w:rPr>
          <w:b w:val="0"/>
        </w:rPr>
        <w:t xml:space="preserve">Στον κωδικό (CPV) </w:t>
      </w:r>
      <w:r w:rsidR="00622083">
        <w:rPr>
          <w:b w:val="0"/>
        </w:rPr>
        <w:t>14523100-4</w:t>
      </w:r>
      <w:r w:rsidR="00491F30" w:rsidRPr="00EB27EF">
        <w:rPr>
          <w:b w:val="0"/>
        </w:rPr>
        <w:t xml:space="preserve"> «</w:t>
      </w:r>
      <w:r w:rsidR="00622083">
        <w:rPr>
          <w:b w:val="0"/>
          <w:lang w:val="en-US"/>
        </w:rPr>
        <w:t>O</w:t>
      </w:r>
      <w:proofErr w:type="spellStart"/>
      <w:r w:rsidR="00622083">
        <w:rPr>
          <w:b w:val="0"/>
        </w:rPr>
        <w:t>ρυκτά</w:t>
      </w:r>
      <w:proofErr w:type="spellEnd"/>
      <w:r w:rsidR="00491F30" w:rsidRPr="00EB27EF">
        <w:rPr>
          <w:b w:val="0"/>
        </w:rPr>
        <w:t>»</w:t>
      </w:r>
      <w:r w:rsidR="006653F0" w:rsidRPr="00EB27EF">
        <w:rPr>
          <w:b w:val="0"/>
        </w:rPr>
        <w:t xml:space="preserve">, </w:t>
      </w:r>
      <w:r w:rsidRPr="00EB27EF">
        <w:rPr>
          <w:rFonts w:eastAsia="Calibri"/>
          <w:b w:val="0"/>
        </w:rPr>
        <w:t>μ</w:t>
      </w:r>
      <w:r w:rsidR="00167CED" w:rsidRPr="00EB27EF">
        <w:rPr>
          <w:b w:val="0"/>
        </w:rPr>
        <w:t>ε βάση τον Κανονισμό 2195/2002/ΕΚ</w:t>
      </w:r>
      <w:r w:rsidR="001B1E01" w:rsidRPr="00EB27EF">
        <w:rPr>
          <w:b w:val="0"/>
        </w:rPr>
        <w:t>Ο</w:t>
      </w:r>
      <w:r w:rsidR="008F3DB8" w:rsidRPr="00EB27EF">
        <w:rPr>
          <w:rFonts w:eastAsia="Calibri"/>
          <w:b w:val="0"/>
        </w:rPr>
        <w:t>.</w:t>
      </w:r>
      <w:r w:rsidR="007D7FCF" w:rsidRPr="00EB27EF">
        <w:rPr>
          <w:rFonts w:eastAsia="Calibri"/>
          <w:b w:val="0"/>
        </w:rPr>
        <w:t xml:space="preserve"> </w:t>
      </w:r>
    </w:p>
    <w:p w:rsidR="00784274" w:rsidRPr="00EB27EF" w:rsidRDefault="00784274" w:rsidP="00784274">
      <w:pPr>
        <w:rPr>
          <w:rFonts w:eastAsia="Calibri"/>
        </w:rPr>
      </w:pPr>
    </w:p>
    <w:p w:rsidR="00DB4004" w:rsidRPr="005F3807" w:rsidRDefault="00410309" w:rsidP="005F3807">
      <w:pPr>
        <w:pStyle w:val="1"/>
      </w:pPr>
      <w:bookmarkStart w:id="70" w:name="_Toc531677181"/>
      <w:bookmarkStart w:id="71" w:name="_Toc531677884"/>
      <w:bookmarkStart w:id="72" w:name="_Toc534371183"/>
      <w:bookmarkStart w:id="73" w:name="_Ref535325403"/>
      <w:bookmarkStart w:id="74" w:name="_Toc46390844"/>
      <w:bookmarkStart w:id="75" w:name="_Toc184895739"/>
      <w:r w:rsidRPr="005F3807">
        <w:t>Τεχνικά Χαρακτηριστικά</w:t>
      </w:r>
      <w:bookmarkEnd w:id="70"/>
      <w:bookmarkEnd w:id="71"/>
      <w:bookmarkEnd w:id="72"/>
      <w:bookmarkEnd w:id="73"/>
      <w:bookmarkEnd w:id="74"/>
      <w:bookmarkEnd w:id="75"/>
    </w:p>
    <w:p w:rsidR="00C669D8" w:rsidRPr="005F3807" w:rsidRDefault="00C669D8" w:rsidP="00AB5CB2">
      <w:pPr>
        <w:tabs>
          <w:tab w:val="left" w:pos="567"/>
        </w:tabs>
      </w:pPr>
    </w:p>
    <w:p w:rsidR="007616BF" w:rsidRPr="005F3807" w:rsidRDefault="00967302" w:rsidP="00C80308">
      <w:pPr>
        <w:pStyle w:val="2"/>
      </w:pPr>
      <w:bookmarkStart w:id="76" w:name="_Toc46390845"/>
      <w:bookmarkStart w:id="77" w:name="_Toc184895740"/>
      <w:r w:rsidRPr="005F3807">
        <w:t>Ορισμός Υλικού</w:t>
      </w:r>
      <w:bookmarkEnd w:id="76"/>
      <w:bookmarkEnd w:id="77"/>
    </w:p>
    <w:p w:rsidR="00C669D8" w:rsidRDefault="00C669D8" w:rsidP="00C80308">
      <w:pPr>
        <w:pStyle w:val="aff0"/>
      </w:pPr>
    </w:p>
    <w:p w:rsidR="00AA1356" w:rsidRDefault="00AA1356" w:rsidP="00AA1356">
      <w:pPr>
        <w:pStyle w:val="aff0"/>
        <w:tabs>
          <w:tab w:val="left" w:pos="709"/>
        </w:tabs>
      </w:pPr>
      <w:bookmarkStart w:id="78" w:name="_Ref451745169"/>
      <w:r>
        <w:rPr>
          <w:lang w:eastAsia="en-US"/>
        </w:rPr>
        <w:t>Το υλικό με την ονομασία «</w:t>
      </w:r>
      <w:proofErr w:type="spellStart"/>
      <w:r w:rsidRPr="003E0FC9">
        <w:rPr>
          <w:lang w:eastAsia="en-US"/>
        </w:rPr>
        <w:t>αμμοβολικ</w:t>
      </w:r>
      <w:r>
        <w:rPr>
          <w:lang w:eastAsia="en-US"/>
        </w:rPr>
        <w:t>ό</w:t>
      </w:r>
      <w:proofErr w:type="spellEnd"/>
      <w:r w:rsidRPr="003E0FC9">
        <w:rPr>
          <w:lang w:eastAsia="en-US"/>
        </w:rPr>
        <w:t xml:space="preserve"> υλικό πυριτικού μαγνησίου</w:t>
      </w:r>
      <w:r w:rsidRPr="00CE296E">
        <w:rPr>
          <w:lang w:eastAsia="en-US"/>
        </w:rPr>
        <w:t xml:space="preserve">» </w:t>
      </w:r>
      <w:r>
        <w:rPr>
          <w:lang w:eastAsia="en-US"/>
        </w:rPr>
        <w:t xml:space="preserve">είναι βιομηχανικό ορυκτό που </w:t>
      </w:r>
      <w:r>
        <w:t>ανήκει στην</w:t>
      </w:r>
      <w:r>
        <w:rPr>
          <w:lang w:eastAsia="en-US"/>
        </w:rPr>
        <w:t xml:space="preserve"> κατηγορία των </w:t>
      </w:r>
      <w:proofErr w:type="spellStart"/>
      <w:r>
        <w:rPr>
          <w:lang w:eastAsia="en-US"/>
        </w:rPr>
        <w:t>αμμοβολικών</w:t>
      </w:r>
      <w:proofErr w:type="spellEnd"/>
      <w:r>
        <w:rPr>
          <w:lang w:eastAsia="en-US"/>
        </w:rPr>
        <w:t xml:space="preserve"> υλικών και προορίζεται για βιομηχανική χρήση. Ο χημικός του τύπος είναι </w:t>
      </w:r>
      <w:r w:rsidRPr="00850CEF">
        <w:rPr>
          <w:rFonts w:cs="Arial"/>
          <w:color w:val="040C28"/>
          <w:szCs w:val="24"/>
        </w:rPr>
        <w:t>Fe</w:t>
      </w:r>
      <w:r w:rsidRPr="00850CEF">
        <w:rPr>
          <w:rFonts w:cs="Arial"/>
          <w:color w:val="040C28"/>
          <w:szCs w:val="24"/>
          <w:vertAlign w:val="subscript"/>
        </w:rPr>
        <w:t>2</w:t>
      </w:r>
      <w:r w:rsidRPr="00850CEF">
        <w:rPr>
          <w:rFonts w:cs="Arial"/>
          <w:color w:val="040C28"/>
          <w:szCs w:val="24"/>
        </w:rPr>
        <w:t>Mg</w:t>
      </w:r>
      <w:r w:rsidRPr="00850CEF">
        <w:rPr>
          <w:rFonts w:cs="Arial"/>
          <w:color w:val="040C28"/>
          <w:szCs w:val="24"/>
          <w:vertAlign w:val="subscript"/>
        </w:rPr>
        <w:t>8</w:t>
      </w:r>
      <w:r w:rsidRPr="00850CEF">
        <w:rPr>
          <w:rFonts w:cs="Arial"/>
          <w:color w:val="040C28"/>
          <w:szCs w:val="24"/>
        </w:rPr>
        <w:t>O</w:t>
      </w:r>
      <w:r w:rsidRPr="00850CEF">
        <w:rPr>
          <w:rFonts w:cs="Arial"/>
          <w:color w:val="040C28"/>
          <w:szCs w:val="24"/>
          <w:vertAlign w:val="subscript"/>
        </w:rPr>
        <w:t>20</w:t>
      </w:r>
      <w:r w:rsidRPr="00850CEF">
        <w:rPr>
          <w:rFonts w:cs="Arial"/>
          <w:color w:val="040C28"/>
          <w:szCs w:val="24"/>
        </w:rPr>
        <w:t>Si</w:t>
      </w:r>
      <w:r w:rsidRPr="00850CEF">
        <w:rPr>
          <w:rFonts w:cs="Arial"/>
          <w:color w:val="040C28"/>
          <w:szCs w:val="24"/>
          <w:vertAlign w:val="subscript"/>
        </w:rPr>
        <w:t>5</w:t>
      </w:r>
      <w:r w:rsidRPr="00850CEF">
        <w:rPr>
          <w:rFonts w:cs="Arial"/>
          <w:color w:val="040C28"/>
          <w:szCs w:val="24"/>
        </w:rPr>
        <w:t xml:space="preserve"> </w:t>
      </w:r>
      <w:r w:rsidRPr="003E0FC9">
        <w:rPr>
          <w:rFonts w:cs="Arial"/>
          <w:color w:val="040C28"/>
          <w:sz w:val="30"/>
          <w:szCs w:val="30"/>
        </w:rPr>
        <w:t>(</w:t>
      </w:r>
      <w:proofErr w:type="spellStart"/>
      <w:r w:rsidRPr="003E0FC9">
        <w:rPr>
          <w:lang w:eastAsia="en-US"/>
        </w:rPr>
        <w:t>magnesium</w:t>
      </w:r>
      <w:proofErr w:type="spellEnd"/>
      <w:r w:rsidRPr="003E0FC9">
        <w:rPr>
          <w:lang w:eastAsia="en-US"/>
        </w:rPr>
        <w:t xml:space="preserve"> </w:t>
      </w:r>
      <w:proofErr w:type="spellStart"/>
      <w:r w:rsidRPr="003E0FC9">
        <w:rPr>
          <w:lang w:eastAsia="en-US"/>
        </w:rPr>
        <w:t>iron</w:t>
      </w:r>
      <w:proofErr w:type="spellEnd"/>
      <w:r w:rsidRPr="003E0FC9">
        <w:rPr>
          <w:lang w:eastAsia="en-US"/>
        </w:rPr>
        <w:t xml:space="preserve"> </w:t>
      </w:r>
      <w:proofErr w:type="spellStart"/>
      <w:r w:rsidRPr="003E0FC9">
        <w:rPr>
          <w:lang w:eastAsia="en-US"/>
        </w:rPr>
        <w:t>silicate</w:t>
      </w:r>
      <w:bookmarkEnd w:id="78"/>
      <w:proofErr w:type="spellEnd"/>
      <w:r w:rsidRPr="003E0FC9">
        <w:t>)</w:t>
      </w:r>
      <w:r>
        <w:t xml:space="preserve">. </w:t>
      </w:r>
    </w:p>
    <w:p w:rsidR="00AA1356" w:rsidRPr="005F3807" w:rsidRDefault="00AA1356" w:rsidP="00C80308">
      <w:pPr>
        <w:pStyle w:val="aff0"/>
      </w:pPr>
    </w:p>
    <w:p w:rsidR="00FE32EA" w:rsidRPr="005F3807" w:rsidRDefault="00A200C1" w:rsidP="00C80308">
      <w:pPr>
        <w:pStyle w:val="2"/>
      </w:pPr>
      <w:r w:rsidRPr="005F3807">
        <w:t>Φυσικά και Χημικά Χαρακτηριστικά</w:t>
      </w:r>
    </w:p>
    <w:p w:rsidR="00C669D8" w:rsidRPr="005F3807" w:rsidRDefault="00C669D8" w:rsidP="00AB5CB2">
      <w:pPr>
        <w:tabs>
          <w:tab w:val="left" w:pos="567"/>
        </w:tabs>
      </w:pPr>
    </w:p>
    <w:p w:rsidR="00367C00" w:rsidRPr="00367C00" w:rsidRDefault="00367C00" w:rsidP="00367C00">
      <w:pPr>
        <w:pStyle w:val="33"/>
        <w:rPr>
          <w:b w:val="0"/>
          <w:lang w:eastAsia="en-US"/>
        </w:rPr>
      </w:pPr>
      <w:r>
        <w:rPr>
          <w:b w:val="0"/>
          <w:lang w:eastAsia="en-US"/>
        </w:rPr>
        <w:t>4</w:t>
      </w:r>
      <w:r w:rsidRPr="00367C00">
        <w:rPr>
          <w:b w:val="0"/>
          <w:lang w:eastAsia="en-US"/>
        </w:rPr>
        <w:t>.2.1</w:t>
      </w:r>
      <w:r w:rsidRPr="00367C00">
        <w:rPr>
          <w:b w:val="0"/>
          <w:lang w:eastAsia="en-US"/>
        </w:rPr>
        <w:tab/>
        <w:t>Φυσική κατάσταση: στερεό.</w:t>
      </w:r>
    </w:p>
    <w:p w:rsidR="00367C00" w:rsidRPr="00367C00" w:rsidRDefault="00367C00" w:rsidP="00367C00">
      <w:pPr>
        <w:pStyle w:val="33"/>
        <w:rPr>
          <w:b w:val="0"/>
          <w:lang w:eastAsia="en-US"/>
        </w:rPr>
      </w:pPr>
      <w:r>
        <w:rPr>
          <w:b w:val="0"/>
          <w:lang w:eastAsia="en-US"/>
        </w:rPr>
        <w:t>4</w:t>
      </w:r>
      <w:r w:rsidRPr="00367C00">
        <w:rPr>
          <w:b w:val="0"/>
          <w:lang w:eastAsia="en-US"/>
        </w:rPr>
        <w:t>.2.2</w:t>
      </w:r>
      <w:r w:rsidRPr="00367C00">
        <w:rPr>
          <w:b w:val="0"/>
          <w:lang w:eastAsia="en-US"/>
        </w:rPr>
        <w:tab/>
        <w:t>Μορφή: κοκκώδης.</w:t>
      </w:r>
    </w:p>
    <w:p w:rsidR="00367C00" w:rsidRPr="00367C00" w:rsidRDefault="00367C00" w:rsidP="00367C00">
      <w:pPr>
        <w:pStyle w:val="33"/>
        <w:rPr>
          <w:b w:val="0"/>
          <w:lang w:eastAsia="en-US"/>
        </w:rPr>
      </w:pPr>
      <w:r>
        <w:rPr>
          <w:b w:val="0"/>
          <w:lang w:eastAsia="en-US"/>
        </w:rPr>
        <w:t>4</w:t>
      </w:r>
      <w:r w:rsidRPr="00367C00">
        <w:rPr>
          <w:b w:val="0"/>
          <w:lang w:eastAsia="en-US"/>
        </w:rPr>
        <w:t>.2.3</w:t>
      </w:r>
      <w:r w:rsidRPr="00367C00">
        <w:rPr>
          <w:b w:val="0"/>
          <w:lang w:eastAsia="en-US"/>
        </w:rPr>
        <w:tab/>
        <w:t>Χρώμα: ανοιχτό πράσινο.</w:t>
      </w:r>
    </w:p>
    <w:p w:rsidR="00367C00" w:rsidRPr="00367C00" w:rsidRDefault="00367C00" w:rsidP="00367C00">
      <w:pPr>
        <w:pStyle w:val="33"/>
        <w:rPr>
          <w:b w:val="0"/>
          <w:lang w:eastAsia="en-US"/>
        </w:rPr>
      </w:pPr>
      <w:r>
        <w:rPr>
          <w:b w:val="0"/>
          <w:lang w:eastAsia="en-US"/>
        </w:rPr>
        <w:t>4</w:t>
      </w:r>
      <w:r w:rsidRPr="00367C00">
        <w:rPr>
          <w:b w:val="0"/>
          <w:lang w:eastAsia="en-US"/>
        </w:rPr>
        <w:t>.2.4</w:t>
      </w:r>
      <w:r w:rsidRPr="00367C00">
        <w:rPr>
          <w:b w:val="0"/>
          <w:lang w:eastAsia="en-US"/>
        </w:rPr>
        <w:tab/>
        <w:t>Οσμή: άοσμο.</w:t>
      </w:r>
    </w:p>
    <w:p w:rsidR="00367C00" w:rsidRPr="00367C00" w:rsidRDefault="00367C00" w:rsidP="00367C00">
      <w:pPr>
        <w:pStyle w:val="33"/>
        <w:rPr>
          <w:b w:val="0"/>
          <w:lang w:eastAsia="en-US"/>
        </w:rPr>
      </w:pPr>
      <w:r>
        <w:rPr>
          <w:b w:val="0"/>
          <w:lang w:eastAsia="en-US"/>
        </w:rPr>
        <w:t>4</w:t>
      </w:r>
      <w:r w:rsidRPr="00367C00">
        <w:rPr>
          <w:b w:val="0"/>
          <w:lang w:eastAsia="en-US"/>
        </w:rPr>
        <w:t>.2.5</w:t>
      </w:r>
      <w:r w:rsidRPr="00367C00">
        <w:rPr>
          <w:b w:val="0"/>
          <w:lang w:eastAsia="en-US"/>
        </w:rPr>
        <w:tab/>
        <w:t>Σημείο τήξεως: 1750 °C.</w:t>
      </w:r>
    </w:p>
    <w:p w:rsidR="00367C00" w:rsidRPr="00367C00" w:rsidRDefault="00367C00" w:rsidP="00367C00">
      <w:pPr>
        <w:pStyle w:val="33"/>
        <w:rPr>
          <w:b w:val="0"/>
          <w:lang w:eastAsia="en-US"/>
        </w:rPr>
      </w:pPr>
      <w:r>
        <w:rPr>
          <w:b w:val="0"/>
          <w:lang w:eastAsia="en-US"/>
        </w:rPr>
        <w:t>4</w:t>
      </w:r>
      <w:r w:rsidRPr="00367C00">
        <w:rPr>
          <w:b w:val="0"/>
          <w:lang w:eastAsia="en-US"/>
        </w:rPr>
        <w:t>.2.6</w:t>
      </w:r>
      <w:r w:rsidRPr="00367C00">
        <w:rPr>
          <w:b w:val="0"/>
          <w:lang w:eastAsia="en-US"/>
        </w:rPr>
        <w:tab/>
        <w:t xml:space="preserve">Ευφλεκτότητα: </w:t>
      </w:r>
      <w:proofErr w:type="spellStart"/>
      <w:r w:rsidRPr="00367C00">
        <w:rPr>
          <w:b w:val="0"/>
          <w:lang w:eastAsia="en-US"/>
        </w:rPr>
        <w:t>άκαυστo</w:t>
      </w:r>
      <w:proofErr w:type="spellEnd"/>
      <w:r w:rsidRPr="00367C00">
        <w:rPr>
          <w:b w:val="0"/>
          <w:lang w:eastAsia="en-US"/>
        </w:rPr>
        <w:t>.</w:t>
      </w:r>
    </w:p>
    <w:p w:rsidR="00367C00" w:rsidRPr="00367C00" w:rsidRDefault="00367C00" w:rsidP="00367C00">
      <w:pPr>
        <w:pStyle w:val="33"/>
        <w:rPr>
          <w:b w:val="0"/>
          <w:lang w:eastAsia="en-US"/>
        </w:rPr>
      </w:pPr>
      <w:r>
        <w:rPr>
          <w:b w:val="0"/>
          <w:lang w:eastAsia="en-US"/>
        </w:rPr>
        <w:t>4</w:t>
      </w:r>
      <w:r w:rsidRPr="00367C00">
        <w:rPr>
          <w:b w:val="0"/>
          <w:lang w:eastAsia="en-US"/>
        </w:rPr>
        <w:t>.2.7</w:t>
      </w:r>
      <w:r w:rsidRPr="00367C00">
        <w:rPr>
          <w:b w:val="0"/>
          <w:lang w:eastAsia="en-US"/>
        </w:rPr>
        <w:tab/>
        <w:t>Ενδεικτική σύσταση:</w:t>
      </w:r>
    </w:p>
    <w:p w:rsidR="00367C00" w:rsidRPr="00367C00" w:rsidRDefault="000E18A2" w:rsidP="00367C00">
      <w:pPr>
        <w:pStyle w:val="33"/>
        <w:rPr>
          <w:b w:val="0"/>
          <w:lang w:eastAsia="en-US"/>
        </w:rPr>
      </w:pPr>
      <w:r>
        <w:rPr>
          <w:b w:val="0"/>
          <w:lang w:val="en-US" w:eastAsia="en-US"/>
        </w:rPr>
        <w:tab/>
      </w:r>
      <w:proofErr w:type="spellStart"/>
      <w:r w:rsidR="00367C00" w:rsidRPr="00367C00">
        <w:rPr>
          <w:b w:val="0"/>
          <w:lang w:eastAsia="en-US"/>
        </w:rPr>
        <w:t>MgO</w:t>
      </w:r>
      <w:proofErr w:type="spellEnd"/>
      <w:r w:rsidR="00367C00" w:rsidRPr="00367C00">
        <w:rPr>
          <w:b w:val="0"/>
          <w:lang w:eastAsia="en-US"/>
        </w:rPr>
        <w:t>: 44-48%</w:t>
      </w:r>
    </w:p>
    <w:p w:rsidR="00367C00" w:rsidRPr="00367C00" w:rsidRDefault="000E18A2" w:rsidP="00367C00">
      <w:pPr>
        <w:pStyle w:val="33"/>
        <w:rPr>
          <w:b w:val="0"/>
          <w:lang w:eastAsia="en-US"/>
        </w:rPr>
      </w:pPr>
      <w:r>
        <w:rPr>
          <w:b w:val="0"/>
          <w:lang w:val="en-US" w:eastAsia="en-US"/>
        </w:rPr>
        <w:tab/>
      </w:r>
      <w:r w:rsidR="00367C00" w:rsidRPr="00367C00">
        <w:rPr>
          <w:b w:val="0"/>
          <w:lang w:eastAsia="en-US"/>
        </w:rPr>
        <w:t>SiO</w:t>
      </w:r>
      <w:r w:rsidR="00367C00" w:rsidRPr="00721AB4">
        <w:rPr>
          <w:b w:val="0"/>
          <w:vertAlign w:val="subscript"/>
          <w:lang w:eastAsia="en-US"/>
        </w:rPr>
        <w:t>2</w:t>
      </w:r>
      <w:r w:rsidR="00367C00" w:rsidRPr="00367C00">
        <w:rPr>
          <w:b w:val="0"/>
          <w:lang w:eastAsia="en-US"/>
        </w:rPr>
        <w:t xml:space="preserve"> : 40-46%</w:t>
      </w:r>
    </w:p>
    <w:p w:rsidR="00367C00" w:rsidRPr="00367C00" w:rsidRDefault="000E18A2" w:rsidP="00367C00">
      <w:pPr>
        <w:pStyle w:val="33"/>
        <w:rPr>
          <w:b w:val="0"/>
          <w:lang w:eastAsia="en-US"/>
        </w:rPr>
      </w:pPr>
      <w:r>
        <w:rPr>
          <w:b w:val="0"/>
          <w:lang w:val="en-US" w:eastAsia="en-US"/>
        </w:rPr>
        <w:tab/>
      </w:r>
      <w:r w:rsidR="00367C00" w:rsidRPr="00367C00">
        <w:rPr>
          <w:b w:val="0"/>
          <w:lang w:eastAsia="en-US"/>
        </w:rPr>
        <w:t>Fe</w:t>
      </w:r>
      <w:r w:rsidR="00367C00" w:rsidRPr="00721AB4">
        <w:rPr>
          <w:b w:val="0"/>
          <w:vertAlign w:val="subscript"/>
          <w:lang w:eastAsia="en-US"/>
        </w:rPr>
        <w:t>2</w:t>
      </w:r>
      <w:r w:rsidR="00367C00" w:rsidRPr="00367C00">
        <w:rPr>
          <w:b w:val="0"/>
          <w:lang w:eastAsia="en-US"/>
        </w:rPr>
        <w:t>O</w:t>
      </w:r>
      <w:r w:rsidR="00367C00" w:rsidRPr="00721AB4">
        <w:rPr>
          <w:b w:val="0"/>
          <w:vertAlign w:val="subscript"/>
          <w:lang w:eastAsia="en-US"/>
        </w:rPr>
        <w:t>3</w:t>
      </w:r>
      <w:r w:rsidR="00367C00" w:rsidRPr="00367C00">
        <w:rPr>
          <w:b w:val="0"/>
          <w:lang w:eastAsia="en-US"/>
        </w:rPr>
        <w:t>: 7,0-8,5%</w:t>
      </w:r>
    </w:p>
    <w:p w:rsidR="00367C00" w:rsidRPr="00367C00" w:rsidRDefault="000E18A2" w:rsidP="00367C00">
      <w:pPr>
        <w:pStyle w:val="33"/>
        <w:rPr>
          <w:b w:val="0"/>
          <w:lang w:eastAsia="en-US"/>
        </w:rPr>
      </w:pPr>
      <w:r>
        <w:rPr>
          <w:b w:val="0"/>
          <w:lang w:val="en-US" w:eastAsia="en-US"/>
        </w:rPr>
        <w:tab/>
      </w:r>
      <w:r w:rsidR="00367C00" w:rsidRPr="00367C00">
        <w:rPr>
          <w:b w:val="0"/>
          <w:lang w:eastAsia="en-US"/>
        </w:rPr>
        <w:t>Al</w:t>
      </w:r>
      <w:r w:rsidR="00367C00" w:rsidRPr="00721AB4">
        <w:rPr>
          <w:b w:val="0"/>
          <w:vertAlign w:val="subscript"/>
          <w:lang w:eastAsia="en-US"/>
        </w:rPr>
        <w:t>2</w:t>
      </w:r>
      <w:r w:rsidR="00367C00" w:rsidRPr="00367C00">
        <w:rPr>
          <w:b w:val="0"/>
          <w:lang w:eastAsia="en-US"/>
        </w:rPr>
        <w:t>O</w:t>
      </w:r>
      <w:r w:rsidR="00367C00" w:rsidRPr="00721AB4">
        <w:rPr>
          <w:b w:val="0"/>
          <w:vertAlign w:val="subscript"/>
          <w:lang w:eastAsia="en-US"/>
        </w:rPr>
        <w:t>3</w:t>
      </w:r>
      <w:r w:rsidR="00367C00" w:rsidRPr="00367C00">
        <w:rPr>
          <w:b w:val="0"/>
          <w:lang w:eastAsia="en-US"/>
        </w:rPr>
        <w:t xml:space="preserve"> : 0,2-0,4%</w:t>
      </w:r>
    </w:p>
    <w:p w:rsidR="00367C00" w:rsidRPr="00367C00" w:rsidRDefault="00367C00" w:rsidP="00367C00">
      <w:pPr>
        <w:pStyle w:val="33"/>
        <w:rPr>
          <w:b w:val="0"/>
          <w:lang w:eastAsia="en-US"/>
        </w:rPr>
      </w:pPr>
      <w:r>
        <w:rPr>
          <w:b w:val="0"/>
          <w:lang w:eastAsia="en-US"/>
        </w:rPr>
        <w:t>4</w:t>
      </w:r>
      <w:r w:rsidRPr="00367C00">
        <w:rPr>
          <w:b w:val="0"/>
          <w:lang w:eastAsia="en-US"/>
        </w:rPr>
        <w:t>.2.8</w:t>
      </w:r>
      <w:r w:rsidRPr="00367C00">
        <w:rPr>
          <w:b w:val="0"/>
          <w:lang w:eastAsia="en-US"/>
        </w:rPr>
        <w:tab/>
        <w:t>Απώλεια κατά την ανάφλεξη (</w:t>
      </w:r>
      <w:proofErr w:type="spellStart"/>
      <w:r w:rsidRPr="00367C00">
        <w:rPr>
          <w:b w:val="0"/>
          <w:lang w:eastAsia="en-US"/>
        </w:rPr>
        <w:t>Loss</w:t>
      </w:r>
      <w:proofErr w:type="spellEnd"/>
      <w:r w:rsidRPr="00367C00">
        <w:rPr>
          <w:b w:val="0"/>
          <w:lang w:eastAsia="en-US"/>
        </w:rPr>
        <w:t xml:space="preserve"> </w:t>
      </w:r>
      <w:proofErr w:type="spellStart"/>
      <w:r w:rsidRPr="00367C00">
        <w:rPr>
          <w:b w:val="0"/>
          <w:lang w:eastAsia="en-US"/>
        </w:rPr>
        <w:t>on</w:t>
      </w:r>
      <w:proofErr w:type="spellEnd"/>
      <w:r w:rsidRPr="00367C00">
        <w:rPr>
          <w:b w:val="0"/>
          <w:lang w:eastAsia="en-US"/>
        </w:rPr>
        <w:t xml:space="preserve"> </w:t>
      </w:r>
      <w:proofErr w:type="spellStart"/>
      <w:r w:rsidRPr="00367C00">
        <w:rPr>
          <w:b w:val="0"/>
          <w:lang w:eastAsia="en-US"/>
        </w:rPr>
        <w:t>Ignition</w:t>
      </w:r>
      <w:proofErr w:type="spellEnd"/>
      <w:r w:rsidRPr="00367C00">
        <w:rPr>
          <w:b w:val="0"/>
          <w:lang w:eastAsia="en-US"/>
        </w:rPr>
        <w:t>): 0,7-1,6%</w:t>
      </w:r>
    </w:p>
    <w:p w:rsidR="00367C00" w:rsidRPr="00367C00" w:rsidRDefault="00367C00" w:rsidP="00367C00">
      <w:pPr>
        <w:pStyle w:val="33"/>
        <w:rPr>
          <w:b w:val="0"/>
          <w:lang w:eastAsia="en-US"/>
        </w:rPr>
      </w:pPr>
      <w:r>
        <w:rPr>
          <w:b w:val="0"/>
          <w:lang w:eastAsia="en-US"/>
        </w:rPr>
        <w:t>4</w:t>
      </w:r>
      <w:r w:rsidRPr="00367C00">
        <w:rPr>
          <w:b w:val="0"/>
          <w:lang w:eastAsia="en-US"/>
        </w:rPr>
        <w:t>.2.9</w:t>
      </w:r>
      <w:r w:rsidRPr="00367C00">
        <w:rPr>
          <w:b w:val="0"/>
          <w:lang w:eastAsia="en-US"/>
        </w:rPr>
        <w:tab/>
        <w:t>Ειδικό βάρος (g/cm3): 3,3.</w:t>
      </w:r>
    </w:p>
    <w:p w:rsidR="00367C00" w:rsidRPr="00367C00" w:rsidRDefault="00367C00" w:rsidP="00367C00">
      <w:pPr>
        <w:pStyle w:val="33"/>
        <w:rPr>
          <w:b w:val="0"/>
          <w:lang w:eastAsia="en-US"/>
        </w:rPr>
      </w:pPr>
      <w:r>
        <w:rPr>
          <w:b w:val="0"/>
          <w:lang w:eastAsia="en-US"/>
        </w:rPr>
        <w:t>4</w:t>
      </w:r>
      <w:r w:rsidRPr="00367C00">
        <w:rPr>
          <w:b w:val="0"/>
          <w:lang w:eastAsia="en-US"/>
        </w:rPr>
        <w:t>.2.10</w:t>
      </w:r>
      <w:r w:rsidRPr="00367C00">
        <w:rPr>
          <w:b w:val="0"/>
          <w:lang w:eastAsia="en-US"/>
        </w:rPr>
        <w:tab/>
      </w:r>
      <w:proofErr w:type="spellStart"/>
      <w:r w:rsidRPr="00367C00">
        <w:rPr>
          <w:b w:val="0"/>
          <w:lang w:eastAsia="en-US"/>
        </w:rPr>
        <w:t>Κοκκομετρία</w:t>
      </w:r>
      <w:proofErr w:type="spellEnd"/>
      <w:r w:rsidRPr="00367C00">
        <w:rPr>
          <w:b w:val="0"/>
          <w:lang w:eastAsia="en-US"/>
        </w:rPr>
        <w:t>: 0,25-0,55 mm</w:t>
      </w:r>
    </w:p>
    <w:p w:rsidR="00367C00" w:rsidRPr="00367C00" w:rsidRDefault="00367C00" w:rsidP="00367C00">
      <w:pPr>
        <w:pStyle w:val="33"/>
        <w:rPr>
          <w:b w:val="0"/>
          <w:lang w:eastAsia="en-US"/>
        </w:rPr>
      </w:pPr>
      <w:r>
        <w:rPr>
          <w:b w:val="0"/>
          <w:lang w:eastAsia="en-US"/>
        </w:rPr>
        <w:t>4</w:t>
      </w:r>
      <w:r w:rsidRPr="00367C00">
        <w:rPr>
          <w:b w:val="0"/>
          <w:lang w:eastAsia="en-US"/>
        </w:rPr>
        <w:t>.2.11</w:t>
      </w:r>
      <w:r w:rsidRPr="00367C00">
        <w:rPr>
          <w:b w:val="0"/>
          <w:lang w:eastAsia="en-US"/>
        </w:rPr>
        <w:tab/>
        <w:t>Αντιδραστικότητα: Μη δραστική ουσία.</w:t>
      </w:r>
    </w:p>
    <w:p w:rsidR="00367C00" w:rsidRPr="00367C00" w:rsidRDefault="00367C00" w:rsidP="00367C00">
      <w:pPr>
        <w:pStyle w:val="33"/>
        <w:rPr>
          <w:b w:val="0"/>
          <w:lang w:eastAsia="en-US"/>
        </w:rPr>
      </w:pPr>
      <w:r>
        <w:rPr>
          <w:b w:val="0"/>
          <w:lang w:eastAsia="en-US"/>
        </w:rPr>
        <w:t>4</w:t>
      </w:r>
      <w:r w:rsidRPr="00367C00">
        <w:rPr>
          <w:b w:val="0"/>
          <w:lang w:eastAsia="en-US"/>
        </w:rPr>
        <w:t>.2.12</w:t>
      </w:r>
      <w:r w:rsidRPr="00367C00">
        <w:rPr>
          <w:b w:val="0"/>
          <w:lang w:eastAsia="en-US"/>
        </w:rPr>
        <w:tab/>
        <w:t>Χημική σταθερότητα: Το υλικό είναι σταθερό υπό κανονικές συνθήκες περιβάλλοντος φύλαξης και χειρισμού και προβλεπόμενες συνθήκες θερμοκρασίας και πίεσης.</w:t>
      </w:r>
    </w:p>
    <w:p w:rsidR="00367C00" w:rsidRPr="00367C00" w:rsidRDefault="00367C00" w:rsidP="00367C00">
      <w:pPr>
        <w:pStyle w:val="33"/>
        <w:rPr>
          <w:b w:val="0"/>
          <w:lang w:eastAsia="en-US"/>
        </w:rPr>
      </w:pPr>
      <w:r>
        <w:rPr>
          <w:b w:val="0"/>
          <w:lang w:eastAsia="en-US"/>
        </w:rPr>
        <w:t>4</w:t>
      </w:r>
      <w:r w:rsidRPr="00367C00">
        <w:rPr>
          <w:b w:val="0"/>
          <w:lang w:eastAsia="en-US"/>
        </w:rPr>
        <w:t>.2.13</w:t>
      </w:r>
      <w:r w:rsidRPr="00367C00">
        <w:rPr>
          <w:b w:val="0"/>
          <w:lang w:eastAsia="en-US"/>
        </w:rPr>
        <w:tab/>
        <w:t>Πιθανότητα επικίνδυνων αντιδράσεων: Καμία</w:t>
      </w:r>
    </w:p>
    <w:p w:rsidR="00D437BC" w:rsidRPr="00367C00" w:rsidRDefault="00367C00" w:rsidP="00367C00">
      <w:pPr>
        <w:pStyle w:val="33"/>
        <w:rPr>
          <w:rFonts w:eastAsia="Calibri"/>
          <w:lang w:eastAsia="en-US"/>
        </w:rPr>
      </w:pPr>
      <w:r>
        <w:rPr>
          <w:b w:val="0"/>
          <w:lang w:eastAsia="en-US"/>
        </w:rPr>
        <w:t>4</w:t>
      </w:r>
      <w:r w:rsidRPr="00367C00">
        <w:rPr>
          <w:b w:val="0"/>
          <w:lang w:eastAsia="en-US"/>
        </w:rPr>
        <w:t>.2.14</w:t>
      </w:r>
      <w:r w:rsidRPr="00367C00">
        <w:rPr>
          <w:b w:val="0"/>
          <w:lang w:eastAsia="en-US"/>
        </w:rPr>
        <w:tab/>
        <w:t>Συνθήκες προς αποφυγή: Μακριά από θερμότητα.</w:t>
      </w:r>
    </w:p>
    <w:p w:rsidR="00C669D8" w:rsidRPr="005F3807" w:rsidRDefault="00C669D8" w:rsidP="005F3807">
      <w:pPr>
        <w:pStyle w:val="33"/>
        <w:rPr>
          <w:b w:val="0"/>
          <w:lang w:eastAsia="en-US"/>
        </w:rPr>
      </w:pPr>
    </w:p>
    <w:p w:rsidR="00554A27" w:rsidRPr="005F3807" w:rsidRDefault="00875EAB" w:rsidP="00C80308">
      <w:pPr>
        <w:pStyle w:val="2"/>
        <w:rPr>
          <w:lang w:eastAsia="en-US"/>
        </w:rPr>
      </w:pPr>
      <w:bookmarkStart w:id="79" w:name="_Ref164936483"/>
      <w:bookmarkStart w:id="80" w:name="_Toc184895744"/>
      <w:r w:rsidRPr="005F3807">
        <w:rPr>
          <w:lang w:eastAsia="en-US"/>
        </w:rPr>
        <w:t>Συσκευασία</w:t>
      </w:r>
      <w:bookmarkEnd w:id="79"/>
      <w:bookmarkEnd w:id="80"/>
    </w:p>
    <w:p w:rsidR="00C669D8" w:rsidRPr="005F3807" w:rsidRDefault="00C669D8" w:rsidP="001D3197">
      <w:pPr>
        <w:tabs>
          <w:tab w:val="left" w:pos="567"/>
        </w:tabs>
        <w:rPr>
          <w:lang w:eastAsia="en-US"/>
        </w:rPr>
      </w:pPr>
    </w:p>
    <w:p w:rsidR="00C669D8" w:rsidRDefault="001D0740" w:rsidP="005F3807">
      <w:pPr>
        <w:pStyle w:val="33"/>
        <w:rPr>
          <w:b w:val="0"/>
        </w:rPr>
      </w:pPr>
      <w:r w:rsidRPr="001D0740">
        <w:rPr>
          <w:b w:val="0"/>
        </w:rPr>
        <w:t>Το προϊόν διατίθεται σε κατάλληλη συσκευασία (σάκοι), η οποία θα πρέπει να κλείνει ερμητικά.</w:t>
      </w:r>
    </w:p>
    <w:p w:rsidR="001D0740" w:rsidRPr="005F3807" w:rsidRDefault="001D0740" w:rsidP="005F3807">
      <w:pPr>
        <w:pStyle w:val="33"/>
        <w:rPr>
          <w:b w:val="0"/>
        </w:rPr>
      </w:pPr>
    </w:p>
    <w:p w:rsidR="00E630FA" w:rsidRPr="005F3807" w:rsidRDefault="00E630FA" w:rsidP="00C80308">
      <w:pPr>
        <w:pStyle w:val="2"/>
      </w:pPr>
      <w:r w:rsidRPr="005F3807">
        <w:t>Επισημάνσεις</w:t>
      </w:r>
    </w:p>
    <w:p w:rsidR="00C669D8" w:rsidRPr="005F3807" w:rsidRDefault="00C669D8" w:rsidP="001D3197">
      <w:pPr>
        <w:tabs>
          <w:tab w:val="left" w:pos="567"/>
        </w:tabs>
      </w:pPr>
    </w:p>
    <w:p w:rsidR="00E630FA" w:rsidRPr="005F3807" w:rsidRDefault="00E630FA" w:rsidP="0077705D">
      <w:pPr>
        <w:keepLines/>
        <w:widowControl w:val="0"/>
        <w:tabs>
          <w:tab w:val="left" w:pos="709"/>
        </w:tabs>
        <w:spacing w:line="276" w:lineRule="auto"/>
        <w:outlineLvl w:val="2"/>
        <w:rPr>
          <w:rFonts w:eastAsia="Trebuchet MS" w:cs="Arial"/>
          <w:iCs/>
          <w:szCs w:val="24"/>
        </w:rPr>
      </w:pPr>
      <w:r w:rsidRPr="005F3807">
        <w:rPr>
          <w:rFonts w:eastAsia="Trebuchet MS" w:cs="Arial"/>
          <w:iCs/>
          <w:szCs w:val="24"/>
        </w:rPr>
        <w:t>Σε κάθε δοχείο της συσκευασίας, να υπάρχουν οι παρακάτω ενδείξεις:</w:t>
      </w:r>
    </w:p>
    <w:p w:rsidR="0077705D" w:rsidRPr="005F3807" w:rsidRDefault="0077705D" w:rsidP="0077705D">
      <w:pPr>
        <w:pStyle w:val="33"/>
        <w:numPr>
          <w:ilvl w:val="2"/>
          <w:numId w:val="15"/>
        </w:numPr>
        <w:ind w:left="2846" w:hanging="2846"/>
        <w:outlineLvl w:val="9"/>
        <w:rPr>
          <w:b w:val="0"/>
        </w:rPr>
      </w:pPr>
      <w:r w:rsidRPr="005F3807">
        <w:rPr>
          <w:b w:val="0"/>
        </w:rPr>
        <w:t xml:space="preserve">Ονομασία υλικού. </w:t>
      </w:r>
    </w:p>
    <w:p w:rsidR="0077705D" w:rsidRPr="005F3807" w:rsidRDefault="0077705D" w:rsidP="0077705D">
      <w:pPr>
        <w:widowControl w:val="0"/>
        <w:numPr>
          <w:ilvl w:val="2"/>
          <w:numId w:val="15"/>
        </w:numPr>
        <w:tabs>
          <w:tab w:val="left" w:pos="993"/>
        </w:tabs>
        <w:spacing w:line="276" w:lineRule="auto"/>
        <w:ind w:left="0" w:hanging="10"/>
        <w:rPr>
          <w:bCs/>
          <w:szCs w:val="28"/>
        </w:rPr>
      </w:pPr>
      <w:r w:rsidRPr="005F3807">
        <w:rPr>
          <w:bCs/>
          <w:szCs w:val="28"/>
        </w:rPr>
        <w:t xml:space="preserve">Καθαρό βάρος. </w:t>
      </w:r>
    </w:p>
    <w:p w:rsidR="0077705D" w:rsidRPr="005F3807" w:rsidRDefault="0077705D" w:rsidP="0077705D">
      <w:pPr>
        <w:widowControl w:val="0"/>
        <w:numPr>
          <w:ilvl w:val="2"/>
          <w:numId w:val="15"/>
        </w:numPr>
        <w:tabs>
          <w:tab w:val="left" w:pos="993"/>
        </w:tabs>
        <w:spacing w:line="276" w:lineRule="auto"/>
        <w:ind w:left="0" w:hanging="10"/>
        <w:rPr>
          <w:bCs/>
          <w:szCs w:val="28"/>
        </w:rPr>
      </w:pPr>
      <w:r w:rsidRPr="005F3807">
        <w:rPr>
          <w:bCs/>
          <w:szCs w:val="28"/>
        </w:rPr>
        <w:t xml:space="preserve">Στοιχεία προμηθεύτριας εταιρείας. </w:t>
      </w:r>
    </w:p>
    <w:p w:rsidR="0077705D" w:rsidRDefault="0077705D" w:rsidP="0077705D">
      <w:pPr>
        <w:widowControl w:val="0"/>
        <w:numPr>
          <w:ilvl w:val="2"/>
          <w:numId w:val="15"/>
        </w:numPr>
        <w:tabs>
          <w:tab w:val="left" w:pos="993"/>
        </w:tabs>
        <w:spacing w:line="276" w:lineRule="auto"/>
        <w:ind w:left="0" w:hanging="10"/>
        <w:rPr>
          <w:bCs/>
          <w:szCs w:val="28"/>
        </w:rPr>
      </w:pPr>
      <w:r w:rsidRPr="005F3807">
        <w:rPr>
          <w:bCs/>
          <w:szCs w:val="28"/>
        </w:rPr>
        <w:t>Αριθμός και έτος σύμβασης.</w:t>
      </w:r>
    </w:p>
    <w:p w:rsidR="0077705D" w:rsidRDefault="0077705D" w:rsidP="0077705D">
      <w:pPr>
        <w:widowControl w:val="0"/>
        <w:numPr>
          <w:ilvl w:val="2"/>
          <w:numId w:val="15"/>
        </w:numPr>
        <w:tabs>
          <w:tab w:val="left" w:pos="993"/>
        </w:tabs>
        <w:spacing w:line="276" w:lineRule="auto"/>
        <w:ind w:left="0" w:hanging="10"/>
        <w:rPr>
          <w:bCs/>
          <w:szCs w:val="28"/>
        </w:rPr>
      </w:pPr>
      <w:r w:rsidRPr="005F3807">
        <w:rPr>
          <w:bCs/>
          <w:szCs w:val="28"/>
        </w:rPr>
        <w:t xml:space="preserve">Προδιαγραφή. </w:t>
      </w:r>
    </w:p>
    <w:p w:rsidR="0077705D" w:rsidRDefault="0077705D" w:rsidP="0077705D">
      <w:pPr>
        <w:widowControl w:val="0"/>
        <w:numPr>
          <w:ilvl w:val="2"/>
          <w:numId w:val="15"/>
        </w:numPr>
        <w:tabs>
          <w:tab w:val="left" w:pos="993"/>
        </w:tabs>
        <w:spacing w:line="276" w:lineRule="auto"/>
        <w:ind w:left="0" w:hanging="10"/>
        <w:rPr>
          <w:bCs/>
          <w:szCs w:val="28"/>
        </w:rPr>
      </w:pPr>
      <w:r w:rsidRPr="00334310">
        <w:rPr>
          <w:bCs/>
          <w:szCs w:val="28"/>
        </w:rPr>
        <w:t xml:space="preserve">Αριθμός Παρτίδας. </w:t>
      </w:r>
    </w:p>
    <w:p w:rsidR="0077705D" w:rsidRDefault="0077705D" w:rsidP="0077705D">
      <w:pPr>
        <w:widowControl w:val="0"/>
        <w:numPr>
          <w:ilvl w:val="2"/>
          <w:numId w:val="15"/>
        </w:numPr>
        <w:tabs>
          <w:tab w:val="left" w:pos="993"/>
        </w:tabs>
        <w:spacing w:line="276" w:lineRule="auto"/>
        <w:ind w:left="0" w:hanging="10"/>
        <w:rPr>
          <w:bCs/>
          <w:szCs w:val="28"/>
        </w:rPr>
      </w:pPr>
      <w:r w:rsidRPr="00334310">
        <w:rPr>
          <w:bCs/>
          <w:szCs w:val="28"/>
        </w:rPr>
        <w:t>Ημερομηνία Παραγωγής.</w:t>
      </w:r>
    </w:p>
    <w:p w:rsidR="0077705D" w:rsidRPr="00334310" w:rsidRDefault="0077705D" w:rsidP="0077705D">
      <w:pPr>
        <w:widowControl w:val="0"/>
        <w:numPr>
          <w:ilvl w:val="2"/>
          <w:numId w:val="15"/>
        </w:numPr>
        <w:tabs>
          <w:tab w:val="left" w:pos="993"/>
        </w:tabs>
        <w:spacing w:line="276" w:lineRule="auto"/>
        <w:ind w:left="0" w:hanging="10"/>
        <w:rPr>
          <w:bCs/>
          <w:szCs w:val="28"/>
        </w:rPr>
      </w:pPr>
      <w:r w:rsidRPr="00334310">
        <w:rPr>
          <w:bCs/>
          <w:szCs w:val="28"/>
        </w:rPr>
        <w:t xml:space="preserve">Σημάνσεις Ασφαλείας και Χρήσης. </w:t>
      </w:r>
    </w:p>
    <w:p w:rsidR="001D3197" w:rsidRPr="005F3807" w:rsidRDefault="001D3197" w:rsidP="0077705D">
      <w:pPr>
        <w:pStyle w:val="33"/>
        <w:rPr>
          <w:iCs w:val="0"/>
        </w:rPr>
      </w:pPr>
    </w:p>
    <w:p w:rsidR="008C6E37" w:rsidRPr="005F3807" w:rsidRDefault="002E3457" w:rsidP="005F3807">
      <w:pPr>
        <w:pStyle w:val="1"/>
      </w:pPr>
      <w:bookmarkStart w:id="81" w:name="_Toc46390859"/>
      <w:bookmarkStart w:id="82" w:name="_Toc184895746"/>
      <w:bookmarkStart w:id="83" w:name="_Toc405898015"/>
      <w:r w:rsidRPr="005F3807">
        <w:t>Απαιτήσεις Συμμόρφωσης Υλικού</w:t>
      </w:r>
      <w:bookmarkEnd w:id="81"/>
      <w:bookmarkEnd w:id="82"/>
    </w:p>
    <w:p w:rsidR="00C669D8" w:rsidRPr="005F3807" w:rsidRDefault="00C669D8" w:rsidP="001D3197">
      <w:pPr>
        <w:tabs>
          <w:tab w:val="left" w:pos="567"/>
        </w:tabs>
      </w:pPr>
    </w:p>
    <w:p w:rsidR="008C6E37" w:rsidRPr="005F3807" w:rsidRDefault="002E3457" w:rsidP="00C80308">
      <w:pPr>
        <w:pStyle w:val="2"/>
      </w:pPr>
      <w:bookmarkStart w:id="84" w:name="_Toc46390860"/>
      <w:bookmarkStart w:id="85" w:name="_Toc184895747"/>
      <w:r w:rsidRPr="005F3807">
        <w:t>Συνοδευτικά Έγγραφα / Πιστοποιητικά</w:t>
      </w:r>
      <w:bookmarkEnd w:id="84"/>
      <w:bookmarkEnd w:id="85"/>
    </w:p>
    <w:p w:rsidR="00C669D8" w:rsidRPr="005F3807" w:rsidRDefault="00C669D8" w:rsidP="001D3197">
      <w:pPr>
        <w:tabs>
          <w:tab w:val="left" w:pos="567"/>
        </w:tabs>
      </w:pPr>
    </w:p>
    <w:p w:rsidR="00521C53" w:rsidRPr="005F3807" w:rsidRDefault="00C80308" w:rsidP="00C80308">
      <w:pPr>
        <w:pStyle w:val="aff0"/>
      </w:pPr>
      <w:r>
        <w:tab/>
      </w:r>
      <w:r w:rsidR="00521C53" w:rsidRPr="005F3807">
        <w:t>Κατά την παράδοση του</w:t>
      </w:r>
      <w:r w:rsidR="00611E26" w:rsidRPr="005F3807">
        <w:t xml:space="preserve"> υλικού</w:t>
      </w:r>
      <w:r w:rsidR="00521C53" w:rsidRPr="005F3807">
        <w:t xml:space="preserve">, αυτό πρέπει να συνοδεύεται από τα παρακάτω, τα οποία παραδίδονται στην επιτροπή παραλαβής: </w:t>
      </w:r>
    </w:p>
    <w:p w:rsidR="001D3197" w:rsidRPr="005F3807" w:rsidRDefault="001D3197" w:rsidP="00C80308">
      <w:pPr>
        <w:pStyle w:val="aff0"/>
      </w:pPr>
    </w:p>
    <w:p w:rsidR="003B4549" w:rsidRPr="005F3807" w:rsidRDefault="00C80308" w:rsidP="005F3807">
      <w:pPr>
        <w:pStyle w:val="33"/>
        <w:rPr>
          <w:b w:val="0"/>
        </w:rPr>
      </w:pPr>
      <w:r>
        <w:rPr>
          <w:b w:val="0"/>
        </w:rPr>
        <w:t>5.1.1.</w:t>
      </w:r>
      <w:r>
        <w:rPr>
          <w:b w:val="0"/>
        </w:rPr>
        <w:tab/>
      </w:r>
      <w:r w:rsidR="003B4549" w:rsidRPr="005F3807">
        <w:rPr>
          <w:b w:val="0"/>
        </w:rPr>
        <w:t xml:space="preserve">Αντίγραφο ισχύοντος Πιστοποιητικού Συστήματος Διαχείρισης Ποιότητας κατά ISO 9001 2008 ή μεταγενέστερο (παράγραφος 2.2.2) για το δηλωθέν εργοστάσιο/εταιρεία παραγωγής του </w:t>
      </w:r>
      <w:proofErr w:type="spellStart"/>
      <w:r w:rsidR="008C0300" w:rsidRPr="008C0300">
        <w:rPr>
          <w:b w:val="0"/>
        </w:rPr>
        <w:t>αμμοβολικ</w:t>
      </w:r>
      <w:r w:rsidR="008C0300">
        <w:rPr>
          <w:b w:val="0"/>
        </w:rPr>
        <w:t>ού</w:t>
      </w:r>
      <w:proofErr w:type="spellEnd"/>
      <w:r w:rsidR="008C0300" w:rsidRPr="008C0300">
        <w:rPr>
          <w:b w:val="0"/>
        </w:rPr>
        <w:t xml:space="preserve"> υλικ</w:t>
      </w:r>
      <w:r w:rsidR="008C0300">
        <w:rPr>
          <w:b w:val="0"/>
        </w:rPr>
        <w:t>ού</w:t>
      </w:r>
      <w:r w:rsidR="008C0300" w:rsidRPr="008C0300">
        <w:rPr>
          <w:b w:val="0"/>
        </w:rPr>
        <w:t xml:space="preserve"> πυριτικού μαγνησίου</w:t>
      </w:r>
      <w:r w:rsidR="003B4549" w:rsidRPr="005F3807">
        <w:rPr>
          <w:b w:val="0"/>
        </w:rPr>
        <w:t xml:space="preserve">, εκδοθέν από φορέα διαπιστευμένο από το ΕΣΥΔ ή άλλο φορέα διαπίστευσης, που μετέχει σε Συμφωνία  Αμοιβαίας Ισότιμης Αναγνώρισης με το ΕΣΥΔ σχετικά με την Πιστοποίηση Συστημάτων Διαχείρισης της Ποιότητας. </w:t>
      </w:r>
    </w:p>
    <w:p w:rsidR="001D3197" w:rsidRPr="005F3807" w:rsidRDefault="001D3197" w:rsidP="005F3807">
      <w:pPr>
        <w:pStyle w:val="33"/>
        <w:rPr>
          <w:b w:val="0"/>
        </w:rPr>
      </w:pPr>
    </w:p>
    <w:p w:rsidR="003B4549" w:rsidRPr="005F3807" w:rsidRDefault="00C80308" w:rsidP="005F3807">
      <w:pPr>
        <w:pStyle w:val="33"/>
        <w:rPr>
          <w:b w:val="0"/>
        </w:rPr>
      </w:pPr>
      <w:r>
        <w:rPr>
          <w:b w:val="0"/>
        </w:rPr>
        <w:t>5.1.2</w:t>
      </w:r>
      <w:r>
        <w:rPr>
          <w:b w:val="0"/>
        </w:rPr>
        <w:tab/>
      </w:r>
      <w:r w:rsidR="00611E26" w:rsidRPr="005F3807">
        <w:rPr>
          <w:b w:val="0"/>
        </w:rPr>
        <w:t>Δελτίο Δεδομένων Ασφάλειας Προϊόντος (</w:t>
      </w:r>
      <w:proofErr w:type="spellStart"/>
      <w:r w:rsidR="00611E26" w:rsidRPr="005F3807">
        <w:rPr>
          <w:b w:val="0"/>
        </w:rPr>
        <w:t>Material</w:t>
      </w:r>
      <w:proofErr w:type="spellEnd"/>
      <w:r w:rsidR="00611E26" w:rsidRPr="005F3807">
        <w:rPr>
          <w:b w:val="0"/>
        </w:rPr>
        <w:t xml:space="preserve"> </w:t>
      </w:r>
      <w:proofErr w:type="spellStart"/>
      <w:r w:rsidR="00611E26" w:rsidRPr="005F3807">
        <w:rPr>
          <w:b w:val="0"/>
        </w:rPr>
        <w:t>Safety</w:t>
      </w:r>
      <w:proofErr w:type="spellEnd"/>
      <w:r w:rsidR="00611E26" w:rsidRPr="005F3807">
        <w:rPr>
          <w:b w:val="0"/>
        </w:rPr>
        <w:t xml:space="preserve"> </w:t>
      </w:r>
      <w:proofErr w:type="spellStart"/>
      <w:r w:rsidR="00611E26" w:rsidRPr="005F3807">
        <w:rPr>
          <w:b w:val="0"/>
        </w:rPr>
        <w:t>Data</w:t>
      </w:r>
      <w:proofErr w:type="spellEnd"/>
      <w:r w:rsidR="00611E26" w:rsidRPr="005F3807">
        <w:rPr>
          <w:b w:val="0"/>
        </w:rPr>
        <w:t xml:space="preserve"> </w:t>
      </w:r>
      <w:proofErr w:type="spellStart"/>
      <w:r w:rsidR="00611E26" w:rsidRPr="005F3807">
        <w:rPr>
          <w:b w:val="0"/>
        </w:rPr>
        <w:t>Sheet</w:t>
      </w:r>
      <w:proofErr w:type="spellEnd"/>
      <w:r w:rsidR="00611E26" w:rsidRPr="005F3807">
        <w:rPr>
          <w:b w:val="0"/>
        </w:rPr>
        <w:t>), σύμφωνα με το άρθρο 31 και το Παράρτημα ΙΙ του Κανονισμού 1907/2006/ΕΚ</w:t>
      </w:r>
      <w:r w:rsidR="003B4549" w:rsidRPr="005F3807">
        <w:rPr>
          <w:b w:val="0"/>
        </w:rPr>
        <w:t>.</w:t>
      </w:r>
    </w:p>
    <w:p w:rsidR="001D3197" w:rsidRPr="005F3807" w:rsidRDefault="001D3197" w:rsidP="005F3807">
      <w:pPr>
        <w:pStyle w:val="33"/>
        <w:rPr>
          <w:b w:val="0"/>
        </w:rPr>
      </w:pPr>
    </w:p>
    <w:p w:rsidR="002E3457" w:rsidRDefault="00C80308" w:rsidP="005F3807">
      <w:pPr>
        <w:pStyle w:val="33"/>
        <w:rPr>
          <w:b w:val="0"/>
        </w:rPr>
      </w:pPr>
      <w:r>
        <w:rPr>
          <w:b w:val="0"/>
        </w:rPr>
        <w:t>5.1.3</w:t>
      </w:r>
      <w:r>
        <w:rPr>
          <w:b w:val="0"/>
        </w:rPr>
        <w:tab/>
      </w:r>
      <w:r w:rsidR="001D070B" w:rsidRPr="005F3807">
        <w:rPr>
          <w:b w:val="0"/>
        </w:rPr>
        <w:t>Πιστοποιητικό του Γενικού Χημείου του Κράτους ή άλλου εργαστηρίου του</w:t>
      </w:r>
      <w:r w:rsidR="007E6D22" w:rsidRPr="005F3807">
        <w:rPr>
          <w:b w:val="0"/>
        </w:rPr>
        <w:t xml:space="preserve"> </w:t>
      </w:r>
      <w:r w:rsidR="001D070B" w:rsidRPr="005F3807">
        <w:rPr>
          <w:b w:val="0"/>
        </w:rPr>
        <w:t xml:space="preserve">ευρύτερου Δημόσιου Τομέα ή άλλου εργαστηρίου διαπιστευμένου κατά ISO/IEC17025 στο οποίο να φαίνεται ότι τα παραδιδόμενα είδη καλύπτουν τις απαιτήσεις του Ευρωπαϊκού Κανονισμού 1907/2006 (REACH). </w:t>
      </w:r>
      <w:r w:rsidR="00397EE7" w:rsidRPr="005F3807">
        <w:rPr>
          <w:b w:val="0"/>
        </w:rPr>
        <w:t xml:space="preserve"> </w:t>
      </w:r>
    </w:p>
    <w:p w:rsidR="0075645E" w:rsidRDefault="0075645E" w:rsidP="005F3807">
      <w:pPr>
        <w:pStyle w:val="33"/>
        <w:rPr>
          <w:b w:val="0"/>
        </w:rPr>
      </w:pPr>
    </w:p>
    <w:p w:rsidR="0075645E" w:rsidRPr="0075645E" w:rsidRDefault="0075645E" w:rsidP="0075645E">
      <w:pPr>
        <w:pStyle w:val="2"/>
      </w:pPr>
      <w:bookmarkStart w:id="86" w:name="_Toc185414137"/>
      <w:r w:rsidRPr="0075645E">
        <w:t>Επιθεωρήσεις/Δοκιμές</w:t>
      </w:r>
      <w:bookmarkEnd w:id="86"/>
    </w:p>
    <w:p w:rsidR="0075645E" w:rsidRPr="0075645E" w:rsidRDefault="0075645E" w:rsidP="0075645E">
      <w:pPr>
        <w:widowControl w:val="0"/>
        <w:numPr>
          <w:ilvl w:val="2"/>
          <w:numId w:val="15"/>
        </w:numPr>
        <w:tabs>
          <w:tab w:val="left" w:pos="1134"/>
        </w:tabs>
        <w:spacing w:before="120" w:after="120" w:line="276" w:lineRule="auto"/>
        <w:ind w:left="0" w:firstLine="0"/>
        <w:outlineLvl w:val="2"/>
        <w:rPr>
          <w:rFonts w:eastAsia="Trebuchet MS" w:cs="Arial"/>
          <w:iCs/>
          <w:szCs w:val="24"/>
        </w:rPr>
      </w:pPr>
      <w:r w:rsidRPr="0075645E">
        <w:rPr>
          <w:rFonts w:eastAsia="Trebuchet MS" w:cs="Arial"/>
          <w:iCs/>
          <w:szCs w:val="24"/>
        </w:rPr>
        <w:t xml:space="preserve">Την ευθύνη για τον έλεγχο ποιότητας φέρουν: </w:t>
      </w:r>
    </w:p>
    <w:p w:rsidR="0075645E" w:rsidRPr="0075645E" w:rsidRDefault="0075645E" w:rsidP="0075645E">
      <w:pPr>
        <w:keepNext/>
        <w:widowControl w:val="0"/>
        <w:tabs>
          <w:tab w:val="left" w:pos="1134"/>
        </w:tabs>
        <w:spacing w:before="240" w:after="240" w:line="276" w:lineRule="auto"/>
        <w:ind w:firstLine="1134"/>
        <w:outlineLvl w:val="2"/>
        <w:rPr>
          <w:rFonts w:cs="Arial"/>
          <w:iCs/>
          <w:szCs w:val="26"/>
        </w:rPr>
      </w:pPr>
      <w:r w:rsidRPr="0075645E">
        <w:rPr>
          <w:rFonts w:cs="Arial"/>
          <w:iCs/>
          <w:szCs w:val="26"/>
        </w:rPr>
        <w:t>5.2.1.1</w:t>
      </w:r>
      <w:r w:rsidRPr="0075645E">
        <w:rPr>
          <w:rFonts w:cs="Arial"/>
          <w:iCs/>
          <w:szCs w:val="26"/>
        </w:rPr>
        <w:tab/>
      </w:r>
      <w:r w:rsidRPr="0075645E">
        <w:rPr>
          <w:rFonts w:cs="Arial"/>
          <w:iCs/>
          <w:szCs w:val="26"/>
          <w:lang w:val="en-US"/>
        </w:rPr>
        <w:t>H</w:t>
      </w:r>
      <w:r w:rsidRPr="0075645E">
        <w:rPr>
          <w:rFonts w:cs="Arial"/>
          <w:iCs/>
          <w:szCs w:val="26"/>
        </w:rPr>
        <w:t xml:space="preserve"> Επιτροπή Ελέγχου και Παραλαβής, για τον μακροσκοπικό έλεγχο.</w:t>
      </w:r>
    </w:p>
    <w:p w:rsidR="0075645E" w:rsidRPr="0075645E" w:rsidRDefault="0075645E" w:rsidP="0075645E">
      <w:pPr>
        <w:keepNext/>
        <w:widowControl w:val="0"/>
        <w:tabs>
          <w:tab w:val="left" w:pos="1134"/>
        </w:tabs>
        <w:spacing w:before="240" w:after="240" w:line="276" w:lineRule="auto"/>
        <w:ind w:firstLine="1134"/>
        <w:outlineLvl w:val="2"/>
        <w:rPr>
          <w:rFonts w:cs="Arial"/>
          <w:iCs/>
          <w:szCs w:val="26"/>
        </w:rPr>
      </w:pPr>
      <w:r w:rsidRPr="0075645E">
        <w:rPr>
          <w:rFonts w:cs="Arial"/>
          <w:iCs/>
          <w:szCs w:val="26"/>
        </w:rPr>
        <w:t>5.2.1.2</w:t>
      </w:r>
      <w:r w:rsidRPr="0075645E">
        <w:rPr>
          <w:rFonts w:cs="Arial"/>
          <w:iCs/>
          <w:szCs w:val="26"/>
        </w:rPr>
        <w:tab/>
        <w:t>Το Χημείο Ενόπλων Δυνάμεων (ΧΗΕΔ), για τον εργαστηριακό έλεγχο, σύμφωνα με τις μεθόδους και τις ειδικές απαιτήσεις που αναγράφονται στην Προσθήκη Ι της παρούσας ΠΕΔ.</w:t>
      </w:r>
    </w:p>
    <w:p w:rsidR="0075645E" w:rsidRPr="0075645E" w:rsidRDefault="0075645E" w:rsidP="0075645E">
      <w:pPr>
        <w:widowControl w:val="0"/>
        <w:tabs>
          <w:tab w:val="left" w:pos="1134"/>
        </w:tabs>
        <w:spacing w:after="240" w:line="276" w:lineRule="auto"/>
        <w:ind w:firstLine="1134"/>
        <w:outlineLvl w:val="3"/>
        <w:rPr>
          <w:bCs/>
          <w:szCs w:val="28"/>
        </w:rPr>
      </w:pPr>
      <w:r w:rsidRPr="0075645E">
        <w:rPr>
          <w:bCs/>
          <w:szCs w:val="28"/>
        </w:rPr>
        <w:t>5.2.1.3</w:t>
      </w:r>
      <w:r w:rsidRPr="0075645E">
        <w:rPr>
          <w:bCs/>
          <w:szCs w:val="28"/>
        </w:rPr>
        <w:tab/>
        <w:t xml:space="preserve">Σε περίπτωση αδυναμίας εκτέλεσης κάποιου εργαστηριακού ελέγχου από το (ΧΗΕΔ), τότε αυτός θα εκτελείται, με μέριμνα και ευθύνη του </w:t>
      </w:r>
      <w:bookmarkStart w:id="87" w:name="_Hlk97112922"/>
      <w:r w:rsidRPr="0075645E">
        <w:rPr>
          <w:bCs/>
          <w:szCs w:val="28"/>
        </w:rPr>
        <w:t>ΧΗΕΔ</w:t>
      </w:r>
      <w:bookmarkEnd w:id="87"/>
      <w:r w:rsidRPr="0075645E">
        <w:rPr>
          <w:bCs/>
          <w:szCs w:val="28"/>
        </w:rPr>
        <w:t>, από το Γενικό Χημείο του Κράτους ή άλλο διαπιστευμένο εργαστήριο κρατικού φορέα, με δαπάνη του προμηθευτή.</w:t>
      </w:r>
    </w:p>
    <w:p w:rsidR="0075645E" w:rsidRPr="00C7581C" w:rsidRDefault="0075645E" w:rsidP="0075645E">
      <w:pPr>
        <w:widowControl w:val="0"/>
        <w:numPr>
          <w:ilvl w:val="2"/>
          <w:numId w:val="15"/>
        </w:numPr>
        <w:tabs>
          <w:tab w:val="left" w:pos="1276"/>
        </w:tabs>
        <w:spacing w:before="120" w:after="120" w:line="276" w:lineRule="auto"/>
        <w:ind w:left="0" w:firstLine="0"/>
        <w:outlineLvl w:val="2"/>
        <w:rPr>
          <w:rFonts w:eastAsia="Trebuchet MS" w:cs="Arial"/>
          <w:b/>
          <w:iCs/>
          <w:szCs w:val="24"/>
        </w:rPr>
      </w:pPr>
      <w:r w:rsidRPr="00C7581C">
        <w:rPr>
          <w:rFonts w:eastAsia="Trebuchet MS" w:cs="Arial"/>
          <w:b/>
          <w:iCs/>
          <w:szCs w:val="24"/>
        </w:rPr>
        <w:t xml:space="preserve">Δειγματοληψία </w:t>
      </w:r>
    </w:p>
    <w:p w:rsidR="0075645E" w:rsidRPr="0075645E" w:rsidRDefault="0075645E" w:rsidP="00ED309D">
      <w:pPr>
        <w:pStyle w:val="4"/>
      </w:pPr>
      <w:r w:rsidRPr="0075645E">
        <w:t xml:space="preserve">Η δειγματοληψία γίνεται σύμφωνα με το ISO 2859-1/Part 1. Το Αποδεκτό Επίπεδο Ποιότητας (ΑΕΠ) για το μακροσκοπικό έλεγχο ορίζεται 4%, ενώ για το χημικό έλεγχο 1,5% και τα επίπεδα επιθεώρησης για μεν το μακροσκοπικό έλεγχο επιλέγεται το επίπεδο ΙΙ, για δε το χημικό έλεγχο το επίπεδο S-2. </w:t>
      </w:r>
    </w:p>
    <w:p w:rsidR="0046659C" w:rsidRPr="0075645E" w:rsidRDefault="0046659C" w:rsidP="0046659C">
      <w:pPr>
        <w:pStyle w:val="4"/>
      </w:pPr>
      <w:r w:rsidRPr="00B3040F">
        <w:t xml:space="preserve">Ως παρτίδα θεωρείται η συνολικά παραδιδόμενη ποσότητα του υλικού, ίδιας ποιότητας και σύστασης, κατασκευασμένης με τις ίδιες συνθήκες και στο ίδιο χρονικό διάστημα, που προσκομίζεται κάθε φορά από τον προμηθευτή σε </w:t>
      </w:r>
      <w:r w:rsidRPr="00BA5ED9">
        <w:rPr>
          <w:u w:val="single"/>
        </w:rPr>
        <w:t>συγκεκριμένη ημερομηνία</w:t>
      </w:r>
      <w:r w:rsidRPr="00B3040F">
        <w:t>. Σε κάθε παραδιδόμενη παρτίδα, η Επιτροπή Παραλαβής, κάνει δειγματοληψία ικανού αριθμού σάκων, επιλεγμένων τυχαία</w:t>
      </w:r>
      <w:r w:rsidRPr="0075645E">
        <w:t xml:space="preserve">, ώστε </w:t>
      </w:r>
      <w:r>
        <w:t>η συνολική ποσότητα του υλικού</w:t>
      </w:r>
      <w:r w:rsidRPr="0075645E">
        <w:t xml:space="preserve"> να είναι ίσ</w:t>
      </w:r>
      <w:r>
        <w:t>η</w:t>
      </w:r>
      <w:r w:rsidRPr="0075645E">
        <w:t xml:space="preserve"> με το μέγεθος δείγματος απλής δειγματοληψίας </w:t>
      </w:r>
      <w:r w:rsidRPr="0075645E">
        <w:rPr>
          <w:rFonts w:cs="Arial"/>
        </w:rPr>
        <w:t>του πίνακα</w:t>
      </w:r>
      <w:r w:rsidRPr="0075645E">
        <w:t>, που συντάχθηκε σύμφωνα με το ISO 2859-1.</w:t>
      </w:r>
    </w:p>
    <w:p w:rsidR="0075645E" w:rsidRDefault="0075645E" w:rsidP="0075645E">
      <w:pPr>
        <w:spacing w:line="276" w:lineRule="auto"/>
        <w:jc w:val="center"/>
        <w:rPr>
          <w:rFonts w:cs="Arial"/>
          <w:b/>
        </w:rPr>
      </w:pPr>
    </w:p>
    <w:p w:rsidR="0075645E" w:rsidRPr="0075645E" w:rsidRDefault="0075645E" w:rsidP="0075645E">
      <w:pPr>
        <w:spacing w:line="276" w:lineRule="auto"/>
        <w:jc w:val="center"/>
        <w:rPr>
          <w:rFonts w:cs="Arial"/>
          <w:b/>
          <w:sz w:val="22"/>
          <w:szCs w:val="22"/>
        </w:rPr>
      </w:pPr>
      <w:r w:rsidRPr="0075645E">
        <w:rPr>
          <w:rFonts w:cs="Arial"/>
          <w:b/>
        </w:rPr>
        <w:t>Πίνακας Απλής Δειγματοληψίας με AQL=4 %</w:t>
      </w:r>
    </w:p>
    <w:tbl>
      <w:tblPr>
        <w:tblW w:w="0" w:type="auto"/>
        <w:tblInd w:w="108" w:type="dxa"/>
        <w:tblLayout w:type="fixed"/>
        <w:tblLook w:val="0000" w:firstRow="0" w:lastRow="0" w:firstColumn="0" w:lastColumn="0" w:noHBand="0" w:noVBand="0"/>
      </w:tblPr>
      <w:tblGrid>
        <w:gridCol w:w="2305"/>
        <w:gridCol w:w="4250"/>
        <w:gridCol w:w="2620"/>
      </w:tblGrid>
      <w:tr w:rsidR="0075645E" w:rsidRPr="0075645E" w:rsidTr="00B42DE3">
        <w:trPr>
          <w:cantSplit/>
        </w:trPr>
        <w:tc>
          <w:tcPr>
            <w:tcW w:w="2305" w:type="dxa"/>
            <w:vMerge w:val="restart"/>
            <w:tcBorders>
              <w:top w:val="single" w:sz="8" w:space="0" w:color="000000"/>
              <w:left w:val="single" w:sz="8" w:space="0" w:color="000000"/>
              <w:bottom w:val="single" w:sz="4" w:space="0" w:color="000000"/>
            </w:tcBorders>
            <w:shd w:val="clear" w:color="auto" w:fill="auto"/>
            <w:vAlign w:val="center"/>
          </w:tcPr>
          <w:p w:rsidR="0075645E" w:rsidRPr="0075645E" w:rsidRDefault="0075645E" w:rsidP="00B42DE3">
            <w:pPr>
              <w:spacing w:line="276" w:lineRule="auto"/>
              <w:jc w:val="center"/>
              <w:rPr>
                <w:rFonts w:cs="Arial"/>
                <w:sz w:val="22"/>
                <w:szCs w:val="22"/>
              </w:rPr>
            </w:pPr>
            <w:r w:rsidRPr="0075645E">
              <w:rPr>
                <w:rFonts w:cs="Arial"/>
                <w:b/>
                <w:sz w:val="22"/>
                <w:szCs w:val="22"/>
              </w:rPr>
              <w:t>Μέγεθος Παρτίδας</w:t>
            </w:r>
          </w:p>
          <w:p w:rsidR="0075645E" w:rsidRPr="0075645E" w:rsidRDefault="0075645E" w:rsidP="00B42DE3">
            <w:pPr>
              <w:spacing w:line="276" w:lineRule="auto"/>
              <w:jc w:val="center"/>
              <w:rPr>
                <w:rFonts w:cs="Arial"/>
                <w:sz w:val="22"/>
                <w:szCs w:val="22"/>
              </w:rPr>
            </w:pPr>
          </w:p>
        </w:tc>
        <w:tc>
          <w:tcPr>
            <w:tcW w:w="6870" w:type="dxa"/>
            <w:gridSpan w:val="2"/>
            <w:tcBorders>
              <w:top w:val="single" w:sz="8" w:space="0" w:color="000000"/>
              <w:left w:val="single" w:sz="4" w:space="0" w:color="000000"/>
              <w:bottom w:val="single" w:sz="4" w:space="0" w:color="000000"/>
              <w:right w:val="single" w:sz="8" w:space="0" w:color="000000"/>
            </w:tcBorders>
            <w:shd w:val="clear" w:color="auto" w:fill="auto"/>
          </w:tcPr>
          <w:p w:rsidR="0075645E" w:rsidRPr="0075645E" w:rsidRDefault="0075645E" w:rsidP="0075645E">
            <w:pPr>
              <w:spacing w:line="276" w:lineRule="auto"/>
              <w:jc w:val="center"/>
              <w:rPr>
                <w:rFonts w:cs="Arial"/>
                <w:b/>
                <w:sz w:val="22"/>
                <w:szCs w:val="22"/>
              </w:rPr>
            </w:pPr>
            <w:r w:rsidRPr="0075645E">
              <w:rPr>
                <w:rFonts w:cs="Arial"/>
                <w:b/>
                <w:sz w:val="22"/>
                <w:szCs w:val="22"/>
              </w:rPr>
              <w:t>Μακροσκοπικός Έλεγχος</w:t>
            </w:r>
          </w:p>
          <w:p w:rsidR="0075645E" w:rsidRPr="0075645E" w:rsidRDefault="0075645E" w:rsidP="0075645E">
            <w:pPr>
              <w:spacing w:line="276" w:lineRule="auto"/>
              <w:jc w:val="center"/>
            </w:pPr>
            <w:r w:rsidRPr="0075645E">
              <w:rPr>
                <w:rFonts w:cs="Arial"/>
                <w:b/>
                <w:sz w:val="22"/>
                <w:szCs w:val="22"/>
              </w:rPr>
              <w:t>Κανονικός, Επίπεδο ΙΙ (</w:t>
            </w:r>
            <w:proofErr w:type="spellStart"/>
            <w:r w:rsidRPr="0075645E">
              <w:rPr>
                <w:rFonts w:cs="Arial"/>
                <w:b/>
                <w:sz w:val="22"/>
                <w:szCs w:val="22"/>
              </w:rPr>
              <w:t>Normal</w:t>
            </w:r>
            <w:proofErr w:type="spellEnd"/>
            <w:r w:rsidRPr="0075645E">
              <w:rPr>
                <w:rFonts w:cs="Arial"/>
                <w:b/>
                <w:sz w:val="22"/>
                <w:szCs w:val="22"/>
              </w:rPr>
              <w:t xml:space="preserve">, </w:t>
            </w:r>
            <w:proofErr w:type="spellStart"/>
            <w:r w:rsidRPr="0075645E">
              <w:rPr>
                <w:rFonts w:cs="Arial"/>
                <w:b/>
                <w:sz w:val="22"/>
                <w:szCs w:val="22"/>
              </w:rPr>
              <w:t>Level</w:t>
            </w:r>
            <w:proofErr w:type="spellEnd"/>
            <w:r w:rsidRPr="0075645E">
              <w:rPr>
                <w:rFonts w:cs="Arial"/>
                <w:b/>
                <w:sz w:val="22"/>
                <w:szCs w:val="22"/>
              </w:rPr>
              <w:t xml:space="preserve"> ΙΙ)</w:t>
            </w:r>
          </w:p>
        </w:tc>
      </w:tr>
      <w:tr w:rsidR="0075645E" w:rsidRPr="0075645E" w:rsidTr="00B42DE3">
        <w:trPr>
          <w:cantSplit/>
        </w:trPr>
        <w:tc>
          <w:tcPr>
            <w:tcW w:w="2305" w:type="dxa"/>
            <w:vMerge/>
            <w:tcBorders>
              <w:top w:val="single" w:sz="4" w:space="0" w:color="000000"/>
              <w:left w:val="single" w:sz="8" w:space="0" w:color="000000"/>
              <w:bottom w:val="single" w:sz="4" w:space="0" w:color="000000"/>
            </w:tcBorders>
            <w:shd w:val="clear" w:color="auto" w:fill="auto"/>
          </w:tcPr>
          <w:p w:rsidR="0075645E" w:rsidRPr="0075645E" w:rsidRDefault="0075645E" w:rsidP="0075645E">
            <w:pPr>
              <w:spacing w:line="276" w:lineRule="auto"/>
              <w:jc w:val="center"/>
              <w:rPr>
                <w:rFonts w:cs="Arial"/>
                <w:sz w:val="22"/>
                <w:szCs w:val="22"/>
              </w:rPr>
            </w:pP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B42DE3">
            <w:pPr>
              <w:spacing w:line="276" w:lineRule="auto"/>
              <w:jc w:val="center"/>
              <w:rPr>
                <w:rFonts w:cs="Arial"/>
                <w:b/>
                <w:sz w:val="22"/>
                <w:szCs w:val="22"/>
              </w:rPr>
            </w:pPr>
            <w:r w:rsidRPr="0075645E">
              <w:rPr>
                <w:rFonts w:cs="Arial"/>
                <w:b/>
                <w:sz w:val="22"/>
                <w:szCs w:val="22"/>
              </w:rPr>
              <w:t>Μέγεθος Δείγματος</w:t>
            </w:r>
          </w:p>
        </w:tc>
        <w:tc>
          <w:tcPr>
            <w:tcW w:w="2620" w:type="dxa"/>
            <w:tcBorders>
              <w:top w:val="single" w:sz="4" w:space="0" w:color="000000"/>
              <w:left w:val="single" w:sz="4" w:space="0" w:color="000000"/>
              <w:bottom w:val="single" w:sz="4" w:space="0" w:color="000000"/>
              <w:right w:val="single" w:sz="8" w:space="0" w:color="000000"/>
            </w:tcBorders>
            <w:shd w:val="clear" w:color="auto" w:fill="auto"/>
          </w:tcPr>
          <w:p w:rsidR="0075645E" w:rsidRPr="0075645E" w:rsidRDefault="0075645E" w:rsidP="0075645E">
            <w:pPr>
              <w:spacing w:line="276" w:lineRule="auto"/>
              <w:jc w:val="center"/>
            </w:pPr>
            <w:r w:rsidRPr="0075645E">
              <w:rPr>
                <w:rFonts w:cs="Arial"/>
                <w:b/>
                <w:sz w:val="22"/>
                <w:szCs w:val="22"/>
              </w:rPr>
              <w:t>Αποδεκτός Αριθμός Ελαττωματικών Τεμαχίων Δείγματος</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2 - 8</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2</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pPr>
            <w:r w:rsidRPr="0075645E">
              <w:rPr>
                <w:rFonts w:cs="Arial"/>
                <w:sz w:val="22"/>
                <w:szCs w:val="22"/>
              </w:rPr>
              <w:t>0</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9 - 15</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3</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pPr>
            <w:r w:rsidRPr="0075645E">
              <w:rPr>
                <w:rFonts w:cs="Arial"/>
                <w:sz w:val="22"/>
                <w:szCs w:val="22"/>
              </w:rPr>
              <w:t>0</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16 - 25</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5</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rPr>
                <w:lang w:val="en-US"/>
              </w:rPr>
            </w:pPr>
            <w:r w:rsidRPr="0075645E">
              <w:rPr>
                <w:rFonts w:cs="Arial"/>
                <w:sz w:val="22"/>
                <w:szCs w:val="22"/>
                <w:lang w:val="en-US"/>
              </w:rPr>
              <w:t>0</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26 - 50</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8</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rPr>
                <w:lang w:val="en-US"/>
              </w:rPr>
            </w:pPr>
            <w:r w:rsidRPr="0075645E">
              <w:rPr>
                <w:rFonts w:cs="Arial"/>
                <w:sz w:val="22"/>
                <w:szCs w:val="22"/>
                <w:lang w:val="en-US"/>
              </w:rPr>
              <w:t>1</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51 - 90</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13</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1</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91 – 150</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20</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2</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151 - 280</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32</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3</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281 - 500</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50</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5</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501 - 1200</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80</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7</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1201 – 3200</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125</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10</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3201 - 10000</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200</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14</w:t>
            </w:r>
          </w:p>
        </w:tc>
      </w:tr>
    </w:tbl>
    <w:p w:rsidR="0075645E" w:rsidRPr="0075645E" w:rsidRDefault="0075645E" w:rsidP="0075645E">
      <w:pPr>
        <w:widowControl w:val="0"/>
        <w:spacing w:after="240" w:line="276" w:lineRule="auto"/>
        <w:outlineLvl w:val="3"/>
        <w:rPr>
          <w:bCs/>
          <w:sz w:val="2"/>
          <w:szCs w:val="28"/>
        </w:rPr>
      </w:pPr>
    </w:p>
    <w:p w:rsidR="0075645E" w:rsidRPr="0075645E" w:rsidRDefault="0046659C" w:rsidP="0046659C">
      <w:pPr>
        <w:pStyle w:val="4"/>
      </w:pPr>
      <w:r w:rsidRPr="0046659C">
        <w:t>Από το δείγμα του μακροσκοπικού ελέγχου</w:t>
      </w:r>
      <w:r w:rsidR="0075645E" w:rsidRPr="0075645E">
        <w:t>, παίρνονται ίσες ποσότητες, αναμιγνύονται καλά και διαχωρίζονται σε δύο μέρη, τα οποία τοποθετούνται σε δοχεία που κλείνουν στεγανά. Το ένα στέλνεται στο Χημείο Ενόπλων Δυνάμεων (ΧΗΕΔ)  και αποτελεί το "Δείγμα" για εκτέλεση εργαστηριακού ελέγχου, ενώ το άλλο τηρείται ως "</w:t>
      </w:r>
      <w:proofErr w:type="spellStart"/>
      <w:r w:rsidR="0075645E" w:rsidRPr="0075645E">
        <w:t>Αντίδειγμα</w:t>
      </w:r>
      <w:proofErr w:type="spellEnd"/>
      <w:r w:rsidR="0075645E" w:rsidRPr="0075645E">
        <w:t xml:space="preserve">" στην Υπηρεσία που εκτελεί την προμήθεια μέχρι την ολοκλήρωση της σύμβασης οπότε και επιστρέφεται στον προμηθευτή. Τα αναγκαία δοχεία (κενά) συσκευασίας των δειγμάτων και </w:t>
      </w:r>
      <w:proofErr w:type="spellStart"/>
      <w:r w:rsidR="0075645E" w:rsidRPr="0075645E">
        <w:t>αντιδειγμάτων</w:t>
      </w:r>
      <w:proofErr w:type="spellEnd"/>
      <w:r w:rsidR="0075645E" w:rsidRPr="0075645E">
        <w:t xml:space="preserve"> θα προσκομίζονται στην Επιτροπή Παραλαβής από τον προμηθευτή.</w:t>
      </w:r>
    </w:p>
    <w:p w:rsidR="0075645E" w:rsidRPr="00C7581C" w:rsidRDefault="0075645E" w:rsidP="00ED309D">
      <w:pPr>
        <w:pStyle w:val="4"/>
      </w:pPr>
      <w:r w:rsidRPr="0075645E">
        <w:rPr>
          <w:rFonts w:eastAsia="Cambria"/>
          <w:lang w:eastAsia="en-US"/>
        </w:rPr>
        <w:t xml:space="preserve">Η ποσότητα του δείγματος, του </w:t>
      </w:r>
      <w:proofErr w:type="spellStart"/>
      <w:r w:rsidRPr="0075645E">
        <w:rPr>
          <w:rFonts w:eastAsia="Cambria"/>
          <w:lang w:eastAsia="en-US"/>
        </w:rPr>
        <w:t>αντιδείγματος</w:t>
      </w:r>
      <w:proofErr w:type="spellEnd"/>
      <w:r w:rsidRPr="0075645E">
        <w:rPr>
          <w:rFonts w:eastAsia="Cambria"/>
          <w:lang w:eastAsia="en-US"/>
        </w:rPr>
        <w:t xml:space="preserve"> καθώς και τα δοχεία συσκευασίας, βαρύνουν τον προμηθευτή.</w:t>
      </w:r>
    </w:p>
    <w:p w:rsidR="00C7581C" w:rsidRPr="0075645E" w:rsidRDefault="00C7581C" w:rsidP="00C7581C">
      <w:pPr>
        <w:pStyle w:val="4"/>
        <w:numPr>
          <w:ilvl w:val="0"/>
          <w:numId w:val="0"/>
        </w:numPr>
      </w:pPr>
    </w:p>
    <w:p w:rsidR="0075645E" w:rsidRPr="0075645E" w:rsidRDefault="0075645E" w:rsidP="0075645E">
      <w:pPr>
        <w:widowControl w:val="0"/>
        <w:numPr>
          <w:ilvl w:val="2"/>
          <w:numId w:val="15"/>
        </w:numPr>
        <w:tabs>
          <w:tab w:val="left" w:pos="1276"/>
        </w:tabs>
        <w:spacing w:before="120" w:after="120" w:line="276" w:lineRule="auto"/>
        <w:ind w:left="0" w:firstLine="0"/>
        <w:outlineLvl w:val="2"/>
        <w:rPr>
          <w:rFonts w:eastAsia="Trebuchet MS" w:cs="Arial"/>
          <w:b/>
          <w:iCs/>
          <w:szCs w:val="24"/>
        </w:rPr>
      </w:pPr>
      <w:r w:rsidRPr="0075645E">
        <w:rPr>
          <w:rFonts w:eastAsia="Trebuchet MS" w:cs="Arial"/>
          <w:b/>
          <w:iCs/>
          <w:szCs w:val="24"/>
        </w:rPr>
        <w:t xml:space="preserve">Μακροσκοπικός έλεγχος </w:t>
      </w:r>
    </w:p>
    <w:p w:rsidR="0075645E" w:rsidRPr="0075645E" w:rsidRDefault="0075645E" w:rsidP="00ED309D">
      <w:pPr>
        <w:pStyle w:val="4"/>
      </w:pPr>
      <w:r w:rsidRPr="0075645E">
        <w:t xml:space="preserve">Διενεργείται από την Επιτροπή Ελέγχου και Παραλαβής στο δείγμα μακροσκοπικού ελέγχου. </w:t>
      </w:r>
    </w:p>
    <w:p w:rsidR="0075645E" w:rsidRPr="0075645E" w:rsidRDefault="0075645E" w:rsidP="00ED309D">
      <w:pPr>
        <w:pStyle w:val="4"/>
      </w:pPr>
      <w:r w:rsidRPr="0075645E">
        <w:t>Κατά το μακροσκοπικό έλεγχο ελέγχονται τα καθοριζόμενα στην παρούσα ΠΕΔ ως προς την αρτιότητα της συσκευασίας, τις επισημάνσεις καθώς και την ύπαρξη τυχόν διαρροών προϊόντος.</w:t>
      </w:r>
    </w:p>
    <w:p w:rsidR="0075645E" w:rsidRPr="0075645E" w:rsidRDefault="0075645E" w:rsidP="00ED309D">
      <w:pPr>
        <w:pStyle w:val="4"/>
      </w:pPr>
      <w:r w:rsidRPr="0075645E">
        <w:t xml:space="preserve">Σε περίπτωση που παρατηρηθούν μακροσκοπικές εκτροπές στις επισημάνσεις και στον τρόπο συσκευασίας, οι μερίδες που παρουσιάζουν εκτροπές επανασυσκευάζονται από τον προμηθευτή με έξοδά του, και ελέγχονται εκ νέου με την ίδια μέθοδο. </w:t>
      </w:r>
    </w:p>
    <w:p w:rsidR="0075645E" w:rsidRPr="0075645E" w:rsidRDefault="0075645E" w:rsidP="00ED309D">
      <w:pPr>
        <w:pStyle w:val="4"/>
      </w:pPr>
      <w:r w:rsidRPr="0075645E">
        <w:t xml:space="preserve">Για εκτροπές που αφορούν στη συσκευασία ή στις επισημάνσεις επιβάλλεται η συμμόρφωση με τις απαιτήσεις της ΠΕΔ (με δαπάνες και έξοδα του προμηθευτή) και η διενέργεια μακροσκοπικού ελέγχου από την αρχή, σύμφωνα με τα καθοριζόμενα στην ΠΕΔ, διαφορετικά η μερίδα απορρίπτεται. Τα παραμορφωμένα δοχεία </w:t>
      </w:r>
      <w:proofErr w:type="spellStart"/>
      <w:r w:rsidR="00842390">
        <w:t>αμμοβολικού</w:t>
      </w:r>
      <w:proofErr w:type="spellEnd"/>
      <w:r w:rsidR="00842390">
        <w:t xml:space="preserve"> υλικού πυριτικού μαγνησίου</w:t>
      </w:r>
      <w:r w:rsidRPr="0075645E">
        <w:t xml:space="preserve">, αντικαθίστανται με δαπάνη και μέριμνα του προμηθευτή.  </w:t>
      </w:r>
    </w:p>
    <w:p w:rsidR="0075645E" w:rsidRPr="0075645E" w:rsidRDefault="0075645E" w:rsidP="00ED309D">
      <w:pPr>
        <w:pStyle w:val="4"/>
        <w:numPr>
          <w:ilvl w:val="0"/>
          <w:numId w:val="0"/>
        </w:numPr>
      </w:pPr>
    </w:p>
    <w:p w:rsidR="0075645E" w:rsidRPr="0075645E" w:rsidRDefault="0075645E" w:rsidP="0075645E">
      <w:pPr>
        <w:widowControl w:val="0"/>
        <w:numPr>
          <w:ilvl w:val="2"/>
          <w:numId w:val="15"/>
        </w:numPr>
        <w:tabs>
          <w:tab w:val="left" w:pos="1276"/>
        </w:tabs>
        <w:spacing w:before="120" w:after="120" w:line="276" w:lineRule="auto"/>
        <w:ind w:left="0" w:firstLine="0"/>
        <w:outlineLvl w:val="2"/>
        <w:rPr>
          <w:rFonts w:eastAsia="Trebuchet MS" w:cs="Arial"/>
          <w:b/>
          <w:iCs/>
          <w:szCs w:val="24"/>
        </w:rPr>
      </w:pPr>
      <w:r w:rsidRPr="0075645E">
        <w:rPr>
          <w:rFonts w:eastAsia="Trebuchet MS" w:cs="Arial"/>
          <w:b/>
          <w:iCs/>
          <w:szCs w:val="24"/>
        </w:rPr>
        <w:t>Εργαστηριακός έλεγχος</w:t>
      </w:r>
    </w:p>
    <w:p w:rsidR="0075645E" w:rsidRPr="0075645E" w:rsidRDefault="0075645E" w:rsidP="00ED309D">
      <w:pPr>
        <w:pStyle w:val="4"/>
      </w:pPr>
      <w:r w:rsidRPr="0075645E">
        <w:t>Ο χημικός έλεγχος πραγματοποιείται στο επίπεδο S-2, εφαρμόζοντας την ενδεδειγμένη για κάθε χαρακτηριστικό που ελέγχεται μέθοδο, το πρότυπο της οποίας και θα αναφέρεται στο αντίστοιχο πιστοποιητικό.</w:t>
      </w:r>
    </w:p>
    <w:p w:rsidR="0075645E" w:rsidRPr="0075645E" w:rsidRDefault="0075645E" w:rsidP="00ED309D">
      <w:pPr>
        <w:pStyle w:val="4"/>
      </w:pPr>
      <w:r w:rsidRPr="0075645E">
        <w:t xml:space="preserve">Οι Εργαστηριακοί έλεγχοι εκτελούνται στο Χημείο Ενόπλων Δυνάμεων για την εξακρίβωση των χαρακτηριστικών που αναφέρονται στην παρούσα ΠΕΔ. Σε περίπτωση αδυναμίας εκτέλεσης κάποιας δοκιμασίας από το Χημείο Ενόπλων Δυνάμεων, αυτή θα εκτελείται με μέριμνα και ευθύνη του Χημείου Ενόπλων Δυνάμεων από το Γενικό Χημείο του Κράτους ή άλλο εργαστήριο κρατικού φορέα ανάλογα με τη φύση του προς προμήθεια υλικού και την μορφή του ελέγχου, με δαπάνη του προμηθευτή.  </w:t>
      </w:r>
    </w:p>
    <w:p w:rsidR="0075645E" w:rsidRDefault="0075645E" w:rsidP="00ED309D">
      <w:pPr>
        <w:pStyle w:val="4"/>
      </w:pPr>
      <w:r w:rsidRPr="0075645E">
        <w:t>Σε περίπτωση αδυναμίας εύρεσης εργαστηρίου δεν θα πραγματοποιείται εργαστηριακός έλεγχος, αλλά τεχνική αξιολόγηση του υλικού με βάση το κατατιθέμενο Τεχνικό Δελτίο Δεδομένων.</w:t>
      </w:r>
    </w:p>
    <w:p w:rsidR="0075645E" w:rsidRPr="0075645E" w:rsidRDefault="0075645E" w:rsidP="00ED309D">
      <w:pPr>
        <w:pStyle w:val="4"/>
        <w:numPr>
          <w:ilvl w:val="0"/>
          <w:numId w:val="0"/>
        </w:numPr>
      </w:pPr>
    </w:p>
    <w:p w:rsidR="0075645E" w:rsidRDefault="0075645E" w:rsidP="0075645E">
      <w:pPr>
        <w:pStyle w:val="1"/>
        <w:rPr>
          <w:lang w:eastAsia="en-US"/>
        </w:rPr>
      </w:pPr>
      <w:bookmarkStart w:id="88" w:name="_Toc46390873"/>
      <w:bookmarkStart w:id="89" w:name="_Toc184895749"/>
      <w:bookmarkStart w:id="90" w:name="_Ref450501933"/>
      <w:bookmarkStart w:id="91" w:name="_Ref451762651"/>
      <w:bookmarkEnd w:id="83"/>
      <w:r w:rsidRPr="0075645E">
        <w:rPr>
          <w:lang w:eastAsia="en-US"/>
        </w:rPr>
        <w:t>Λοιπές Απαιτήσεις</w:t>
      </w:r>
      <w:bookmarkEnd w:id="88"/>
      <w:bookmarkEnd w:id="89"/>
    </w:p>
    <w:p w:rsidR="0075645E" w:rsidRPr="0075645E" w:rsidRDefault="0075645E" w:rsidP="0075645E">
      <w:pPr>
        <w:rPr>
          <w:rFonts w:eastAsia="HiddenHorzOCR"/>
          <w:lang w:eastAsia="en-US"/>
        </w:rPr>
      </w:pPr>
    </w:p>
    <w:p w:rsidR="0075645E" w:rsidRDefault="0075645E" w:rsidP="0075645E">
      <w:pPr>
        <w:pStyle w:val="2"/>
        <w:rPr>
          <w:b w:val="0"/>
        </w:rPr>
      </w:pPr>
      <w:r w:rsidRPr="0075645E">
        <w:rPr>
          <w:b w:val="0"/>
        </w:rPr>
        <w:t>Η παράδοση του προσφερόμενου υλικού πρέπει να πραγματοποιηθεί σύμφωνα με τα καθοριζόμενα στη διακήρυξη του διαγωνισμού προμήθειάς τους, με μέριμνα και έξοδα του προμηθευτή.</w:t>
      </w:r>
    </w:p>
    <w:p w:rsidR="0075645E" w:rsidRPr="0075645E" w:rsidRDefault="0075645E" w:rsidP="0075645E"/>
    <w:p w:rsidR="0075645E" w:rsidRDefault="0075645E" w:rsidP="0075645E">
      <w:pPr>
        <w:pStyle w:val="2"/>
        <w:rPr>
          <w:b w:val="0"/>
        </w:rPr>
      </w:pPr>
      <w:r w:rsidRPr="0075645E">
        <w:rPr>
          <w:b w:val="0"/>
        </w:rPr>
        <w:t xml:space="preserve">Το υλικό </w:t>
      </w:r>
      <w:proofErr w:type="spellStart"/>
      <w:r w:rsidR="00D437BC">
        <w:rPr>
          <w:b w:val="0"/>
        </w:rPr>
        <w:t>αμμοβολικό</w:t>
      </w:r>
      <w:proofErr w:type="spellEnd"/>
      <w:r w:rsidR="00D437BC">
        <w:rPr>
          <w:b w:val="0"/>
        </w:rPr>
        <w:t xml:space="preserve"> υλικό πυριτικού μαγνησίου</w:t>
      </w:r>
      <w:r w:rsidRPr="0075645E">
        <w:rPr>
          <w:b w:val="0"/>
        </w:rPr>
        <w:t xml:space="preserve"> παραλαμβάνεται οριστικά από την Επιτροπή Παραλαβής, αν συμφωνεί με τις απαιτήσεις του μακροσκοπικού και εργαστηριακού ελέγχου της παρούσας ΠΕΔ, μετά από έλεγχο της παραδιδόμενης ποσότητας. </w:t>
      </w:r>
    </w:p>
    <w:p w:rsidR="0075645E" w:rsidRPr="0075645E" w:rsidRDefault="0075645E" w:rsidP="0075645E"/>
    <w:p w:rsidR="0075645E" w:rsidRPr="0075645E" w:rsidRDefault="0075645E" w:rsidP="0075645E">
      <w:pPr>
        <w:pStyle w:val="1"/>
        <w:rPr>
          <w:lang w:eastAsia="en-US"/>
        </w:rPr>
      </w:pPr>
      <w:bookmarkStart w:id="92" w:name="_Toc531677201"/>
      <w:bookmarkStart w:id="93" w:name="_Toc531677922"/>
      <w:bookmarkStart w:id="94" w:name="_Toc534371231"/>
      <w:bookmarkStart w:id="95" w:name="_Toc46390874"/>
      <w:bookmarkStart w:id="96" w:name="_Toc184895750"/>
      <w:bookmarkEnd w:id="90"/>
      <w:bookmarkEnd w:id="91"/>
      <w:r w:rsidRPr="0075645E">
        <w:rPr>
          <w:lang w:eastAsia="en-US"/>
        </w:rPr>
        <w:t>Περιεχόμενο Προσφοράς</w:t>
      </w:r>
      <w:bookmarkEnd w:id="92"/>
      <w:bookmarkEnd w:id="93"/>
      <w:bookmarkEnd w:id="94"/>
      <w:bookmarkEnd w:id="95"/>
      <w:bookmarkEnd w:id="96"/>
    </w:p>
    <w:p w:rsidR="0075645E" w:rsidRPr="0075645E" w:rsidRDefault="0075645E" w:rsidP="0075645E">
      <w:pPr>
        <w:tabs>
          <w:tab w:val="left" w:pos="709"/>
          <w:tab w:val="left" w:pos="1134"/>
        </w:tabs>
        <w:spacing w:before="120" w:after="120" w:line="276" w:lineRule="auto"/>
        <w:rPr>
          <w:rFonts w:eastAsia="Trebuchet MS"/>
        </w:rPr>
      </w:pPr>
      <w:r w:rsidRPr="0075645E">
        <w:rPr>
          <w:rFonts w:eastAsia="Trebuchet MS"/>
        </w:rPr>
        <w:t>7.1.</w:t>
      </w:r>
      <w:r w:rsidRPr="0075645E">
        <w:rPr>
          <w:rFonts w:eastAsia="Trebuchet MS"/>
        </w:rPr>
        <w:tab/>
        <w:t>Στην τεχνική προσφορά συμπεριλαμβάνονται τα ακόλουθα:</w:t>
      </w:r>
    </w:p>
    <w:p w:rsidR="0075645E" w:rsidRPr="0075645E" w:rsidRDefault="0075645E" w:rsidP="0075645E">
      <w:pPr>
        <w:widowControl w:val="0"/>
        <w:numPr>
          <w:ilvl w:val="2"/>
          <w:numId w:val="15"/>
        </w:numPr>
        <w:tabs>
          <w:tab w:val="left" w:pos="709"/>
          <w:tab w:val="left" w:pos="1276"/>
        </w:tabs>
        <w:spacing w:before="120" w:after="120" w:line="276" w:lineRule="auto"/>
        <w:ind w:left="0" w:firstLine="0"/>
        <w:outlineLvl w:val="2"/>
        <w:rPr>
          <w:rFonts w:eastAsia="Trebuchet MS" w:cs="Arial"/>
          <w:iCs/>
          <w:szCs w:val="24"/>
        </w:rPr>
      </w:pPr>
      <w:r w:rsidRPr="0075645E">
        <w:rPr>
          <w:rFonts w:eastAsia="Trebuchet MS" w:cs="Arial"/>
          <w:iCs/>
          <w:szCs w:val="24"/>
        </w:rPr>
        <w:t>Έντυπο Συμμόρφωσης σύμφωνα με το Υπόδειγμα που βρίσκεται αναρτημένο στο φάκελο «ΝΟΜΟΘΕΣΙΑ – ΕΝΤΥΠΑ – ΥΠΟΔΕΙΓΜΑΤΑ» της διαδικτυακής τοποθεσίας https://prodiagrafes.army.gr. Διευκρινίζεται ότι η κατάθεση του φύλλου συμμόρφωσης δεν απαλλάσσει τους προμηθευτές, από την υποχρέωση υποβολής των κατά περίπτωση δικαιολογητικών, που καθορίζονται με την παρούσα προδιαγραφή.</w:t>
      </w:r>
    </w:p>
    <w:p w:rsidR="0075645E" w:rsidRPr="0075645E" w:rsidRDefault="0075645E" w:rsidP="0075645E">
      <w:pPr>
        <w:widowControl w:val="0"/>
        <w:numPr>
          <w:ilvl w:val="2"/>
          <w:numId w:val="15"/>
        </w:numPr>
        <w:tabs>
          <w:tab w:val="left" w:pos="709"/>
          <w:tab w:val="left" w:pos="1276"/>
        </w:tabs>
        <w:spacing w:before="120" w:after="120" w:line="276" w:lineRule="auto"/>
        <w:ind w:left="0" w:firstLine="0"/>
        <w:outlineLvl w:val="2"/>
        <w:rPr>
          <w:rFonts w:eastAsia="Trebuchet MS" w:cs="Arial"/>
          <w:iCs/>
          <w:szCs w:val="24"/>
        </w:rPr>
      </w:pPr>
      <w:r w:rsidRPr="0075645E">
        <w:rPr>
          <w:rFonts w:eastAsia="Trebuchet MS" w:cs="Arial"/>
          <w:iCs/>
          <w:szCs w:val="24"/>
        </w:rPr>
        <w:t>Πιστοποιητικό ISO 9001 του κατασκευαστή.</w:t>
      </w:r>
    </w:p>
    <w:p w:rsidR="0075645E" w:rsidRPr="0075645E" w:rsidRDefault="0075645E" w:rsidP="0075645E">
      <w:pPr>
        <w:widowControl w:val="0"/>
        <w:numPr>
          <w:ilvl w:val="2"/>
          <w:numId w:val="15"/>
        </w:numPr>
        <w:tabs>
          <w:tab w:val="left" w:pos="709"/>
          <w:tab w:val="left" w:pos="1276"/>
        </w:tabs>
        <w:spacing w:before="120" w:after="120" w:line="276" w:lineRule="auto"/>
        <w:ind w:left="0" w:firstLine="0"/>
        <w:outlineLvl w:val="2"/>
        <w:rPr>
          <w:rFonts w:eastAsia="Trebuchet MS" w:cs="Arial"/>
          <w:iCs/>
          <w:szCs w:val="24"/>
        </w:rPr>
      </w:pPr>
      <w:r w:rsidRPr="0075645E">
        <w:rPr>
          <w:rFonts w:eastAsia="Trebuchet MS" w:cs="Arial"/>
          <w:iCs/>
          <w:szCs w:val="24"/>
        </w:rPr>
        <w:t>Τεχνικό δελτίο δεδομένων (</w:t>
      </w:r>
      <w:proofErr w:type="spellStart"/>
      <w:r w:rsidRPr="0075645E">
        <w:rPr>
          <w:rFonts w:eastAsia="Trebuchet MS" w:cs="Arial"/>
          <w:iCs/>
          <w:szCs w:val="24"/>
        </w:rPr>
        <w:t>Τechnical</w:t>
      </w:r>
      <w:proofErr w:type="spellEnd"/>
      <w:r w:rsidRPr="0075645E">
        <w:rPr>
          <w:rFonts w:eastAsia="Trebuchet MS" w:cs="Arial"/>
          <w:iCs/>
          <w:szCs w:val="24"/>
        </w:rPr>
        <w:t xml:space="preserve"> </w:t>
      </w:r>
      <w:proofErr w:type="spellStart"/>
      <w:r w:rsidRPr="0075645E">
        <w:rPr>
          <w:rFonts w:eastAsia="Trebuchet MS" w:cs="Arial"/>
          <w:iCs/>
          <w:szCs w:val="24"/>
        </w:rPr>
        <w:t>Data</w:t>
      </w:r>
      <w:proofErr w:type="spellEnd"/>
      <w:r w:rsidRPr="0075645E">
        <w:rPr>
          <w:rFonts w:eastAsia="Trebuchet MS" w:cs="Arial"/>
          <w:iCs/>
          <w:szCs w:val="24"/>
        </w:rPr>
        <w:t xml:space="preserve"> </w:t>
      </w:r>
      <w:proofErr w:type="spellStart"/>
      <w:r w:rsidRPr="0075645E">
        <w:rPr>
          <w:rFonts w:eastAsia="Trebuchet MS" w:cs="Arial"/>
          <w:iCs/>
          <w:szCs w:val="24"/>
        </w:rPr>
        <w:t>Sheet</w:t>
      </w:r>
      <w:proofErr w:type="spellEnd"/>
      <w:r w:rsidRPr="0075645E">
        <w:rPr>
          <w:rFonts w:eastAsia="Trebuchet MS" w:cs="Arial"/>
          <w:iCs/>
          <w:szCs w:val="24"/>
        </w:rPr>
        <w:t>-TDS) του προσφερόμενου υλικού.</w:t>
      </w:r>
    </w:p>
    <w:p w:rsidR="0075645E" w:rsidRPr="0075645E" w:rsidRDefault="0075645E" w:rsidP="0075645E">
      <w:pPr>
        <w:widowControl w:val="0"/>
        <w:numPr>
          <w:ilvl w:val="2"/>
          <w:numId w:val="15"/>
        </w:numPr>
        <w:tabs>
          <w:tab w:val="left" w:pos="709"/>
          <w:tab w:val="left" w:pos="1276"/>
        </w:tabs>
        <w:spacing w:before="120" w:after="120" w:line="276" w:lineRule="auto"/>
        <w:ind w:left="0" w:firstLine="0"/>
        <w:outlineLvl w:val="2"/>
        <w:rPr>
          <w:rFonts w:eastAsia="Trebuchet MS" w:cs="Arial"/>
          <w:iCs/>
          <w:szCs w:val="24"/>
        </w:rPr>
      </w:pPr>
      <w:r w:rsidRPr="0075645E">
        <w:rPr>
          <w:rFonts w:eastAsia="Trebuchet MS" w:cs="Arial"/>
          <w:iCs/>
          <w:szCs w:val="24"/>
        </w:rPr>
        <w:t>Δελτίο δεδομένων ασφαλείας (</w:t>
      </w:r>
      <w:proofErr w:type="spellStart"/>
      <w:r w:rsidRPr="0075645E">
        <w:rPr>
          <w:rFonts w:eastAsia="Trebuchet MS" w:cs="Arial"/>
          <w:iCs/>
          <w:szCs w:val="24"/>
        </w:rPr>
        <w:t>Material</w:t>
      </w:r>
      <w:proofErr w:type="spellEnd"/>
      <w:r w:rsidRPr="0075645E">
        <w:rPr>
          <w:rFonts w:eastAsia="Trebuchet MS" w:cs="Arial"/>
          <w:iCs/>
          <w:szCs w:val="24"/>
        </w:rPr>
        <w:t xml:space="preserve"> </w:t>
      </w:r>
      <w:proofErr w:type="spellStart"/>
      <w:r w:rsidRPr="0075645E">
        <w:rPr>
          <w:rFonts w:eastAsia="Trebuchet MS" w:cs="Arial"/>
          <w:iCs/>
          <w:szCs w:val="24"/>
        </w:rPr>
        <w:t>Safety</w:t>
      </w:r>
      <w:proofErr w:type="spellEnd"/>
      <w:r w:rsidRPr="0075645E">
        <w:rPr>
          <w:rFonts w:eastAsia="Trebuchet MS" w:cs="Arial"/>
          <w:iCs/>
          <w:szCs w:val="24"/>
        </w:rPr>
        <w:t xml:space="preserve"> </w:t>
      </w:r>
      <w:proofErr w:type="spellStart"/>
      <w:r w:rsidRPr="0075645E">
        <w:rPr>
          <w:rFonts w:eastAsia="Trebuchet MS" w:cs="Arial"/>
          <w:iCs/>
          <w:szCs w:val="24"/>
        </w:rPr>
        <w:t>Data</w:t>
      </w:r>
      <w:proofErr w:type="spellEnd"/>
      <w:r w:rsidRPr="0075645E">
        <w:rPr>
          <w:rFonts w:eastAsia="Trebuchet MS" w:cs="Arial"/>
          <w:iCs/>
          <w:szCs w:val="24"/>
        </w:rPr>
        <w:t xml:space="preserve"> </w:t>
      </w:r>
      <w:proofErr w:type="spellStart"/>
      <w:r w:rsidRPr="0075645E">
        <w:rPr>
          <w:rFonts w:eastAsia="Trebuchet MS" w:cs="Arial"/>
          <w:iCs/>
          <w:szCs w:val="24"/>
        </w:rPr>
        <w:t>Sheet</w:t>
      </w:r>
      <w:proofErr w:type="spellEnd"/>
      <w:r w:rsidRPr="0075645E">
        <w:rPr>
          <w:rFonts w:eastAsia="Trebuchet MS" w:cs="Arial"/>
          <w:iCs/>
          <w:szCs w:val="24"/>
        </w:rPr>
        <w:t xml:space="preserve"> – MSDS) του προσφερόμενου υλικού.</w:t>
      </w:r>
    </w:p>
    <w:p w:rsidR="0075645E" w:rsidRPr="0075645E" w:rsidRDefault="0075645E" w:rsidP="0075645E">
      <w:pPr>
        <w:widowControl w:val="0"/>
        <w:numPr>
          <w:ilvl w:val="2"/>
          <w:numId w:val="15"/>
        </w:numPr>
        <w:tabs>
          <w:tab w:val="left" w:pos="709"/>
          <w:tab w:val="left" w:pos="1276"/>
        </w:tabs>
        <w:spacing w:before="120" w:after="120" w:line="276" w:lineRule="auto"/>
        <w:ind w:left="0" w:firstLine="0"/>
        <w:outlineLvl w:val="2"/>
        <w:rPr>
          <w:rFonts w:eastAsia="Trebuchet MS" w:cs="Arial"/>
          <w:iCs/>
          <w:szCs w:val="24"/>
        </w:rPr>
      </w:pPr>
      <w:r w:rsidRPr="0075645E">
        <w:rPr>
          <w:rFonts w:eastAsia="Trebuchet MS" w:cs="Arial"/>
          <w:iCs/>
          <w:szCs w:val="24"/>
        </w:rPr>
        <w:t>Υπεύθυνη δήλωση στην οποία να δηλώνονται τα παρακάτω:</w:t>
      </w:r>
    </w:p>
    <w:p w:rsidR="0075645E" w:rsidRPr="0075645E" w:rsidRDefault="0075645E" w:rsidP="00ED309D">
      <w:pPr>
        <w:pStyle w:val="4"/>
        <w:rPr>
          <w:rFonts w:eastAsia="Trebuchet MS"/>
        </w:rPr>
      </w:pPr>
      <w:r w:rsidRPr="0075645E">
        <w:rPr>
          <w:rFonts w:eastAsia="Trebuchet MS"/>
        </w:rPr>
        <w:t xml:space="preserve">Εργοστάσιο παραγωγής (χώρα, περιοχή, διεύθυνση ,τηλέφωνο κλπ) και </w:t>
      </w:r>
      <w:proofErr w:type="spellStart"/>
      <w:r w:rsidRPr="0075645E">
        <w:rPr>
          <w:rFonts w:eastAsia="Trebuchet MS"/>
        </w:rPr>
        <w:t>υποκατασκευαστές</w:t>
      </w:r>
      <w:proofErr w:type="spellEnd"/>
      <w:r w:rsidRPr="0075645E">
        <w:rPr>
          <w:rFonts w:eastAsia="Trebuchet MS"/>
        </w:rPr>
        <w:t xml:space="preserve"> εάν υπάρχουν.</w:t>
      </w:r>
    </w:p>
    <w:p w:rsidR="0075645E" w:rsidRPr="0075645E" w:rsidRDefault="0075645E" w:rsidP="00ED309D">
      <w:pPr>
        <w:pStyle w:val="4"/>
        <w:rPr>
          <w:rFonts w:eastAsia="Trebuchet MS"/>
        </w:rPr>
      </w:pPr>
      <w:r w:rsidRPr="0075645E">
        <w:rPr>
          <w:rFonts w:eastAsia="Trebuchet MS"/>
        </w:rPr>
        <w:t xml:space="preserve">Συμμόρφωση με τον Κανονισμό (ΕΚ) αριθ. 1907/2006 του Ευρωπαϊκού Κοινοβουλίου και του Συμβουλίου της 18ης Δεκεμβρίου 2006 (REACH) και ιδίως με τις διατάξεις περί καταχώρησης και περί </w:t>
      </w:r>
      <w:proofErr w:type="spellStart"/>
      <w:r w:rsidRPr="0075645E">
        <w:rPr>
          <w:rFonts w:eastAsia="Trebuchet MS"/>
        </w:rPr>
        <w:t>αδειοδότησης</w:t>
      </w:r>
      <w:proofErr w:type="spellEnd"/>
      <w:r w:rsidRPr="0075645E">
        <w:rPr>
          <w:rFonts w:eastAsia="Trebuchet MS"/>
        </w:rPr>
        <w:t xml:space="preserve"> των χημικών ουσιών, μη εξαιρουμένων των λοιπών διατάξεων του Κανονισμού.</w:t>
      </w:r>
    </w:p>
    <w:p w:rsidR="0075645E" w:rsidRPr="0075645E" w:rsidRDefault="0075645E" w:rsidP="00557570">
      <w:pPr>
        <w:pStyle w:val="4"/>
        <w:rPr>
          <w:rFonts w:eastAsia="Trebuchet MS"/>
        </w:rPr>
      </w:pPr>
      <w:r w:rsidRPr="0075645E">
        <w:rPr>
          <w:rFonts w:eastAsia="Trebuchet MS"/>
        </w:rPr>
        <w:t xml:space="preserve">Η παράδοση του προσφερόμενου </w:t>
      </w:r>
      <w:proofErr w:type="spellStart"/>
      <w:r w:rsidR="00557570" w:rsidRPr="00557570">
        <w:rPr>
          <w:rFonts w:eastAsia="Trebuchet MS"/>
        </w:rPr>
        <w:t>αμμοβολικού</w:t>
      </w:r>
      <w:proofErr w:type="spellEnd"/>
      <w:r w:rsidR="00557570" w:rsidRPr="00557570">
        <w:rPr>
          <w:rFonts w:eastAsia="Trebuchet MS"/>
        </w:rPr>
        <w:t xml:space="preserve"> υλικού πυριτικού μαγνησίου </w:t>
      </w:r>
      <w:r w:rsidRPr="0075645E">
        <w:rPr>
          <w:rFonts w:eastAsia="Trebuchet MS"/>
        </w:rPr>
        <w:t>θα πραγματοποιηθεί σύμφωνα με τα καθοριζόμενα στη διακήρυξη του διαγωνισμού προμήθειάς τους, με μέριμνα και έξοδα του προμηθευτή.</w:t>
      </w:r>
    </w:p>
    <w:p w:rsidR="0075645E" w:rsidRDefault="0075645E" w:rsidP="00ED309D">
      <w:pPr>
        <w:pStyle w:val="4"/>
        <w:rPr>
          <w:rFonts w:eastAsia="Trebuchet MS"/>
        </w:rPr>
      </w:pPr>
      <w:r w:rsidRPr="0075645E">
        <w:rPr>
          <w:rFonts w:eastAsia="Trebuchet MS"/>
        </w:rPr>
        <w:t xml:space="preserve">Το κόστος τόσο της μεταφοράς του δείγματος στο εργαστήριο του Χημείου Στρατού ή άλλου διαπιστευμένου εργαστηρίου όσο και της διενέργειας των ελέγχων των φυσικοχημικών χαρακτηριστικών και των απαιτήσεων λειτουργικότητας του </w:t>
      </w:r>
      <w:proofErr w:type="spellStart"/>
      <w:r w:rsidR="0004690A">
        <w:rPr>
          <w:rFonts w:eastAsia="Trebuchet MS"/>
        </w:rPr>
        <w:t>αμμοβολικού</w:t>
      </w:r>
      <w:proofErr w:type="spellEnd"/>
      <w:r w:rsidR="0004690A">
        <w:rPr>
          <w:rFonts w:eastAsia="Trebuchet MS"/>
        </w:rPr>
        <w:t xml:space="preserve"> υλικού πυριτικού μαγνησίου</w:t>
      </w:r>
      <w:r w:rsidRPr="0075645E">
        <w:rPr>
          <w:rFonts w:eastAsia="Trebuchet MS"/>
        </w:rPr>
        <w:t>, βαρύνει τον προμηθευτή.</w:t>
      </w:r>
    </w:p>
    <w:p w:rsidR="0075645E" w:rsidRPr="0075645E" w:rsidRDefault="0075645E" w:rsidP="00ED309D">
      <w:pPr>
        <w:pStyle w:val="4"/>
        <w:numPr>
          <w:ilvl w:val="0"/>
          <w:numId w:val="0"/>
        </w:numPr>
        <w:rPr>
          <w:rFonts w:eastAsia="Trebuchet MS"/>
        </w:rPr>
      </w:pPr>
    </w:p>
    <w:p w:rsidR="0075645E" w:rsidRPr="0075645E" w:rsidRDefault="0075645E" w:rsidP="0075645E">
      <w:pPr>
        <w:pStyle w:val="2"/>
      </w:pPr>
      <w:bookmarkStart w:id="97" w:name="_Toc525212426"/>
      <w:bookmarkStart w:id="98" w:name="_Toc525728435"/>
      <w:bookmarkStart w:id="99" w:name="_Toc531677930"/>
      <w:bookmarkStart w:id="100" w:name="_Toc534371239"/>
      <w:bookmarkStart w:id="101" w:name="_Toc46390876"/>
      <w:bookmarkStart w:id="102" w:name="_Toc184895751"/>
      <w:bookmarkStart w:id="103" w:name="_Toc431900451"/>
      <w:bookmarkStart w:id="104" w:name="_Toc531677204"/>
      <w:bookmarkStart w:id="105" w:name="_Toc531677925"/>
      <w:r w:rsidRPr="0075645E">
        <w:t>Συντμήσεις / Σύμβολα</w:t>
      </w:r>
      <w:bookmarkEnd w:id="97"/>
      <w:bookmarkEnd w:id="98"/>
      <w:bookmarkEnd w:id="99"/>
      <w:bookmarkEnd w:id="100"/>
      <w:bookmarkEnd w:id="101"/>
      <w:bookmarkEnd w:id="102"/>
    </w:p>
    <w:p w:rsidR="0075645E" w:rsidRPr="0075645E" w:rsidRDefault="0075645E" w:rsidP="0075645E">
      <w:pPr>
        <w:tabs>
          <w:tab w:val="left" w:pos="567"/>
          <w:tab w:val="left" w:pos="1134"/>
        </w:tabs>
        <w:spacing w:before="120" w:after="120" w:line="276" w:lineRule="auto"/>
        <w:rPr>
          <w:rFonts w:eastAsia="Trebuchet MS"/>
        </w:rPr>
      </w:pPr>
      <w:r w:rsidRPr="0075645E">
        <w:rPr>
          <w:rFonts w:eastAsia="Trebuchet MS"/>
        </w:rPr>
        <w:t>ΠΕΔ:</w:t>
      </w:r>
      <w:r w:rsidRPr="0075645E">
        <w:rPr>
          <w:rFonts w:eastAsia="Trebuchet MS"/>
        </w:rPr>
        <w:tab/>
        <w:t xml:space="preserve"> Προδιαγραφή Ενόπλων Δυνάμεων</w:t>
      </w:r>
    </w:p>
    <w:p w:rsidR="0075645E" w:rsidRDefault="0075645E" w:rsidP="0075645E">
      <w:pPr>
        <w:tabs>
          <w:tab w:val="left" w:pos="567"/>
          <w:tab w:val="left" w:pos="1134"/>
        </w:tabs>
        <w:spacing w:before="120" w:after="120" w:line="276" w:lineRule="auto"/>
        <w:rPr>
          <w:rFonts w:eastAsia="Trebuchet MS"/>
        </w:rPr>
      </w:pPr>
      <w:r w:rsidRPr="0075645E">
        <w:rPr>
          <w:rFonts w:eastAsia="Trebuchet MS"/>
        </w:rPr>
        <w:t>Φ.Σ.: Φύλλο Συμμόρφωσης</w:t>
      </w:r>
    </w:p>
    <w:p w:rsidR="0075645E" w:rsidRPr="0075645E" w:rsidRDefault="0075645E" w:rsidP="0075645E">
      <w:pPr>
        <w:tabs>
          <w:tab w:val="left" w:pos="567"/>
          <w:tab w:val="left" w:pos="1134"/>
        </w:tabs>
        <w:spacing w:before="120" w:after="120" w:line="276" w:lineRule="auto"/>
        <w:rPr>
          <w:rFonts w:eastAsia="Trebuchet MS"/>
        </w:rPr>
      </w:pPr>
    </w:p>
    <w:p w:rsidR="0075645E" w:rsidRPr="0075645E" w:rsidRDefault="0075645E" w:rsidP="0075645E">
      <w:pPr>
        <w:pStyle w:val="1"/>
        <w:rPr>
          <w:lang w:eastAsia="en-US"/>
        </w:rPr>
      </w:pPr>
      <w:bookmarkStart w:id="106" w:name="_Toc431900453"/>
      <w:bookmarkStart w:id="107" w:name="_Toc46390877"/>
      <w:bookmarkStart w:id="108" w:name="_Toc184895752"/>
      <w:bookmarkEnd w:id="103"/>
      <w:r w:rsidRPr="0075645E">
        <w:rPr>
          <w:lang w:eastAsia="en-US"/>
        </w:rPr>
        <w:t>ΠΡΟΤΑΣΕΙΣ ΒΕΛΤΙΩΣΗΣ ΤΕΧΝΙΚΗΣ ΠΡΟΔΙΑΓΡΑΦΗΣ</w:t>
      </w:r>
      <w:bookmarkEnd w:id="106"/>
      <w:bookmarkEnd w:id="107"/>
      <w:bookmarkEnd w:id="108"/>
    </w:p>
    <w:p w:rsidR="0075645E" w:rsidRPr="0075645E" w:rsidRDefault="0075645E" w:rsidP="0075645E">
      <w:pPr>
        <w:tabs>
          <w:tab w:val="left" w:pos="567"/>
          <w:tab w:val="left" w:pos="1134"/>
        </w:tabs>
        <w:spacing w:before="120" w:after="120" w:line="276" w:lineRule="auto"/>
        <w:rPr>
          <w:rFonts w:eastAsia="Trebuchet MS"/>
        </w:rPr>
      </w:pPr>
      <w:bookmarkStart w:id="109" w:name="_Toc534371233"/>
      <w:bookmarkEnd w:id="104"/>
      <w:bookmarkEnd w:id="105"/>
      <w:bookmarkEnd w:id="109"/>
      <w:r w:rsidRPr="0075645E">
        <w:rPr>
          <w:rFonts w:eastAsia="Trebuchet MS"/>
        </w:rPr>
        <w:t>Σχολιασμός της παρούσας προδιαγραφής από κάθε ενδιαφερόμενο, για τη βελτίωση της, μπορεί να γίνει μέσω της ηλεκτρονικής εφαρμογής διαχείρισης ΠΕΔ, στη διαδικτυακή τοποθεσία https://prodiagrafes.army.gr.</w:t>
      </w:r>
      <w:r w:rsidRPr="0075645E">
        <w:rPr>
          <w:rFonts w:eastAsia="Trebuchet MS"/>
        </w:rPr>
        <w:tab/>
      </w:r>
    </w:p>
    <w:p w:rsidR="0075645E" w:rsidRPr="0075645E" w:rsidRDefault="0075645E" w:rsidP="0075645E">
      <w:pPr>
        <w:spacing w:line="276" w:lineRule="auto"/>
        <w:rPr>
          <w:rFonts w:cs="Arial"/>
          <w:szCs w:val="24"/>
        </w:rPr>
      </w:pPr>
    </w:p>
    <w:p w:rsidR="0075645E" w:rsidRPr="0075645E" w:rsidRDefault="0075645E" w:rsidP="0075645E">
      <w:pPr>
        <w:spacing w:line="276" w:lineRule="auto"/>
        <w:rPr>
          <w:rFonts w:cs="Arial"/>
          <w:szCs w:val="24"/>
        </w:rPr>
      </w:pPr>
    </w:p>
    <w:p w:rsidR="0075645E" w:rsidRPr="0075645E" w:rsidRDefault="0075645E" w:rsidP="0075645E">
      <w:pPr>
        <w:tabs>
          <w:tab w:val="left" w:pos="3032"/>
        </w:tabs>
        <w:spacing w:line="276" w:lineRule="auto"/>
        <w:rPr>
          <w:rFonts w:cs="Arial"/>
          <w:b/>
          <w:szCs w:val="24"/>
        </w:rPr>
      </w:pPr>
    </w:p>
    <w:p w:rsidR="0075645E" w:rsidRPr="0075645E" w:rsidRDefault="0075645E" w:rsidP="0075645E">
      <w:pPr>
        <w:tabs>
          <w:tab w:val="left" w:pos="7149"/>
        </w:tabs>
        <w:spacing w:line="276" w:lineRule="auto"/>
        <w:rPr>
          <w:rFonts w:cs="Arial"/>
          <w:i/>
          <w:sz w:val="20"/>
        </w:rPr>
      </w:pPr>
      <w:r w:rsidRPr="0075645E">
        <w:rPr>
          <w:rFonts w:cs="Arial"/>
          <w:i/>
          <w:sz w:val="20"/>
        </w:rPr>
        <w:tab/>
      </w:r>
    </w:p>
    <w:p w:rsidR="0075645E" w:rsidRPr="0075645E" w:rsidRDefault="0075645E" w:rsidP="0075645E">
      <w:pPr>
        <w:spacing w:line="276" w:lineRule="auto"/>
        <w:rPr>
          <w:rFonts w:cs="Arial"/>
          <w:szCs w:val="24"/>
        </w:rPr>
      </w:pPr>
    </w:p>
    <w:p w:rsidR="0075645E" w:rsidRPr="0075645E" w:rsidRDefault="0075645E" w:rsidP="0075645E">
      <w:pPr>
        <w:spacing w:line="276" w:lineRule="auto"/>
        <w:rPr>
          <w:rFonts w:cs="Arial"/>
          <w:szCs w:val="24"/>
        </w:rPr>
      </w:pPr>
    </w:p>
    <w:p w:rsidR="0075645E" w:rsidRPr="0075645E" w:rsidRDefault="0075645E" w:rsidP="0075645E">
      <w:pPr>
        <w:tabs>
          <w:tab w:val="left" w:pos="7149"/>
        </w:tabs>
        <w:spacing w:line="276" w:lineRule="auto"/>
        <w:rPr>
          <w:rFonts w:cs="Arial"/>
          <w:i/>
          <w:sz w:val="20"/>
        </w:rPr>
      </w:pPr>
    </w:p>
    <w:p w:rsidR="00453FED" w:rsidRPr="005F3807" w:rsidRDefault="00453FED" w:rsidP="00C669D8">
      <w:pPr>
        <w:spacing w:line="276" w:lineRule="auto"/>
        <w:rPr>
          <w:rFonts w:cs="Arial"/>
          <w:szCs w:val="24"/>
        </w:rPr>
      </w:pPr>
    </w:p>
    <w:p w:rsidR="00EC462B" w:rsidRPr="005F3807" w:rsidRDefault="00EC462B" w:rsidP="00C669D8">
      <w:pPr>
        <w:tabs>
          <w:tab w:val="left" w:pos="3032"/>
        </w:tabs>
        <w:spacing w:line="276" w:lineRule="auto"/>
        <w:rPr>
          <w:rFonts w:cs="Arial"/>
          <w:szCs w:val="24"/>
        </w:rPr>
      </w:pPr>
    </w:p>
    <w:bookmarkEnd w:id="60"/>
    <w:bookmarkEnd w:id="61"/>
    <w:bookmarkEnd w:id="62"/>
    <w:bookmarkEnd w:id="63"/>
    <w:bookmarkEnd w:id="64"/>
    <w:bookmarkEnd w:id="65"/>
    <w:bookmarkEnd w:id="66"/>
    <w:bookmarkEnd w:id="67"/>
    <w:bookmarkEnd w:id="68"/>
    <w:bookmarkEnd w:id="69"/>
    <w:p w:rsidR="00EC462B" w:rsidRPr="004D1059" w:rsidRDefault="00642EFF" w:rsidP="00C669D8">
      <w:pPr>
        <w:tabs>
          <w:tab w:val="left" w:pos="7149"/>
        </w:tabs>
        <w:spacing w:line="23" w:lineRule="atLeast"/>
        <w:rPr>
          <w:rFonts w:cs="Arial"/>
          <w:i/>
          <w:sz w:val="20"/>
        </w:rPr>
      </w:pPr>
      <w:r>
        <w:rPr>
          <w:rFonts w:cs="Arial"/>
          <w:i/>
          <w:sz w:val="20"/>
        </w:rPr>
        <w:tab/>
      </w:r>
    </w:p>
    <w:sectPr w:rsidR="00EC462B" w:rsidRPr="004D1059" w:rsidSect="006A2CC8">
      <w:headerReference w:type="first" r:id="rId15"/>
      <w:pgSz w:w="11906" w:h="16838" w:code="9"/>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50B" w:rsidRDefault="0062350B">
      <w:r>
        <w:separator/>
      </w:r>
    </w:p>
  </w:endnote>
  <w:endnote w:type="continuationSeparator" w:id="0">
    <w:p w:rsidR="0062350B" w:rsidRDefault="00623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HiddenHorzOC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Lucida Sans Unicode">
    <w:panose1 w:val="020B0602030504020204"/>
    <w:charset w:val="A1"/>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Hellas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C7E" w:rsidRPr="0095059C" w:rsidRDefault="00E17C7E" w:rsidP="00C1080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C7E" w:rsidRPr="0095059C" w:rsidRDefault="00E17C7E" w:rsidP="00C1080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50B" w:rsidRDefault="0062350B">
      <w:r>
        <w:separator/>
      </w:r>
    </w:p>
  </w:footnote>
  <w:footnote w:type="continuationSeparator" w:id="0">
    <w:p w:rsidR="0062350B" w:rsidRDefault="006235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C7E" w:rsidRPr="00721941" w:rsidRDefault="00781654" w:rsidP="00721941">
    <w:pPr>
      <w:pStyle w:val="a7"/>
      <w:rPr>
        <w:rFonts w:cs="Arial"/>
      </w:rPr>
    </w:pPr>
    <w:r w:rsidRPr="00721941">
      <w:rPr>
        <w:rStyle w:val="a9"/>
        <w:rFonts w:cs="Arial"/>
      </w:rPr>
      <w:fldChar w:fldCharType="begin"/>
    </w:r>
    <w:r w:rsidR="00E17C7E" w:rsidRPr="00721941">
      <w:rPr>
        <w:rStyle w:val="a9"/>
        <w:rFonts w:cs="Arial"/>
      </w:rPr>
      <w:instrText xml:space="preserve"> PAGE </w:instrText>
    </w:r>
    <w:r w:rsidRPr="00721941">
      <w:rPr>
        <w:rStyle w:val="a9"/>
        <w:rFonts w:cs="Arial"/>
      </w:rPr>
      <w:fldChar w:fldCharType="separate"/>
    </w:r>
    <w:r w:rsidR="003D13D7">
      <w:rPr>
        <w:rStyle w:val="a9"/>
        <w:rFonts w:cs="Arial"/>
        <w:noProof/>
      </w:rPr>
      <w:t>2</w:t>
    </w:r>
    <w:r w:rsidRPr="00721941">
      <w:rPr>
        <w:rStyle w:val="a9"/>
        <w:rFonts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C7E" w:rsidRDefault="00E17C7E">
    <w:pPr>
      <w:pStyle w:val="a7"/>
    </w:pPr>
    <w:r>
      <w:t xml:space="preserve">- </w:t>
    </w:r>
    <w:r w:rsidR="00781654">
      <w:fldChar w:fldCharType="begin"/>
    </w:r>
    <w:r w:rsidR="00781654">
      <w:instrText xml:space="preserve"> PAGE   \* MERGEFORMAT </w:instrText>
    </w:r>
    <w:r w:rsidR="00781654">
      <w:fldChar w:fldCharType="separate"/>
    </w:r>
    <w:r w:rsidR="007C5238">
      <w:rPr>
        <w:noProof/>
      </w:rPr>
      <w:t>4</w:t>
    </w:r>
    <w:r w:rsidR="00781654">
      <w:fldChar w:fldCharType="end"/>
    </w:r>
    <w:r>
      <w:t xml:space="preserve"> -</w:t>
    </w:r>
  </w:p>
  <w:p w:rsidR="00E17C7E" w:rsidRPr="00C55005" w:rsidRDefault="00E17C7E" w:rsidP="00C55005">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C7E" w:rsidRDefault="00E17C7E" w:rsidP="0003696C">
    <w:pPr>
      <w:pStyle w:val="a7"/>
      <w:ind w:left="720"/>
    </w:pPr>
  </w:p>
  <w:p w:rsidR="00E17C7E" w:rsidRDefault="00E17C7E" w:rsidP="00C10800">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C7E" w:rsidRPr="00C07D40" w:rsidRDefault="00E17C7E" w:rsidP="00C1080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88AFED2"/>
    <w:lvl w:ilvl="0">
      <w:start w:val="1"/>
      <w:numFmt w:val="decimal"/>
      <w:pStyle w:val="a"/>
      <w:lvlText w:val="%1."/>
      <w:lvlJc w:val="left"/>
      <w:pPr>
        <w:tabs>
          <w:tab w:val="num" w:pos="360"/>
        </w:tabs>
        <w:ind w:left="360" w:hanging="360"/>
      </w:pPr>
    </w:lvl>
  </w:abstractNum>
  <w:abstractNum w:abstractNumId="1">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4"/>
    <w:multiLevelType w:val="multilevel"/>
    <w:tmpl w:val="00000004"/>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5"/>
    <w:multiLevelType w:val="multilevel"/>
    <w:tmpl w:val="00000005"/>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nsid w:val="00000006"/>
    <w:multiLevelType w:val="multilevel"/>
    <w:tmpl w:val="00000006"/>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nsid w:val="034F1210"/>
    <w:multiLevelType w:val="multilevel"/>
    <w:tmpl w:val="3EC8F178"/>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nsid w:val="0BD46EB7"/>
    <w:multiLevelType w:val="hybridMultilevel"/>
    <w:tmpl w:val="7570CE3E"/>
    <w:lvl w:ilvl="0" w:tplc="969C7DF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0D8E230C"/>
    <w:multiLevelType w:val="hybridMultilevel"/>
    <w:tmpl w:val="64103DEE"/>
    <w:lvl w:ilvl="0" w:tplc="04080001">
      <w:start w:val="1"/>
      <w:numFmt w:val="bullet"/>
      <w:lvlText w:val=""/>
      <w:lvlJc w:val="left"/>
      <w:pPr>
        <w:ind w:left="1854" w:hanging="360"/>
      </w:pPr>
      <w:rPr>
        <w:rFonts w:ascii="Symbol" w:hAnsi="Symbol"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10">
    <w:nsid w:val="0E9652F8"/>
    <w:multiLevelType w:val="multilevel"/>
    <w:tmpl w:val="7E62F6E8"/>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1B385F4A"/>
    <w:multiLevelType w:val="multilevel"/>
    <w:tmpl w:val="F14EF52C"/>
    <w:lvl w:ilvl="0">
      <w:start w:val="3"/>
      <w:numFmt w:val="decimal"/>
      <w:lvlText w:val="%1."/>
      <w:lvlJc w:val="left"/>
      <w:pPr>
        <w:ind w:left="720" w:hanging="360"/>
      </w:pPr>
      <w:rPr>
        <w:rFonts w:hint="default"/>
      </w:rPr>
    </w:lvl>
    <w:lvl w:ilvl="1">
      <w:start w:val="1"/>
      <w:numFmt w:val="decimal"/>
      <w:isLgl/>
      <w:lvlText w:val="%1.%2"/>
      <w:lvlJc w:val="left"/>
      <w:pPr>
        <w:ind w:left="1211" w:hanging="360"/>
      </w:pPr>
      <w:rPr>
        <w:rFonts w:eastAsia="Arial" w:hint="default"/>
      </w:rPr>
    </w:lvl>
    <w:lvl w:ilvl="2">
      <w:start w:val="1"/>
      <w:numFmt w:val="decimal"/>
      <w:isLgl/>
      <w:lvlText w:val="%1.%2.%3"/>
      <w:lvlJc w:val="left"/>
      <w:pPr>
        <w:ind w:left="5115"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12">
    <w:nsid w:val="1C5531B9"/>
    <w:multiLevelType w:val="multilevel"/>
    <w:tmpl w:val="71204FA4"/>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nsid w:val="1DBF67DF"/>
    <w:multiLevelType w:val="multilevel"/>
    <w:tmpl w:val="FF88A1D8"/>
    <w:lvl w:ilvl="0">
      <w:start w:val="1"/>
      <w:numFmt w:val="decimal"/>
      <w:pStyle w:val="1"/>
      <w:lvlText w:val="%1."/>
      <w:lvlJc w:val="left"/>
      <w:pPr>
        <w:ind w:left="720" w:hanging="360"/>
      </w:pPr>
      <w:rPr>
        <w:rFonts w:hint="default"/>
      </w:rPr>
    </w:lvl>
    <w:lvl w:ilvl="1">
      <w:start w:val="1"/>
      <w:numFmt w:val="decimal"/>
      <w:pStyle w:val="2"/>
      <w:isLgl/>
      <w:lvlText w:val="%1.%2"/>
      <w:lvlJc w:val="left"/>
      <w:pPr>
        <w:ind w:left="6173" w:hanging="360"/>
      </w:pPr>
      <w:rPr>
        <w:rFonts w:hint="default"/>
      </w:rPr>
    </w:lvl>
    <w:lvl w:ilvl="2">
      <w:start w:val="1"/>
      <w:numFmt w:val="decimal"/>
      <w:isLgl/>
      <w:lvlText w:val="%1.%2.%3"/>
      <w:lvlJc w:val="left"/>
      <w:pPr>
        <w:ind w:left="7164" w:hanging="720"/>
      </w:pPr>
      <w:rPr>
        <w:rFonts w:hint="default"/>
      </w:rPr>
    </w:lvl>
    <w:lvl w:ilvl="3">
      <w:start w:val="1"/>
      <w:numFmt w:val="decimal"/>
      <w:pStyle w:val="4"/>
      <w:isLgl/>
      <w:lvlText w:val="%1.%2.%3.%4"/>
      <w:lvlJc w:val="left"/>
      <w:pPr>
        <w:ind w:left="3065" w:hanging="1080"/>
      </w:pPr>
      <w:rPr>
        <w:rFonts w:hint="default"/>
      </w:rPr>
    </w:lvl>
    <w:lvl w:ilvl="4">
      <w:start w:val="1"/>
      <w:numFmt w:val="decimal"/>
      <w:isLgl/>
      <w:lvlText w:val="%1.%2.%3.%4.%5"/>
      <w:lvlJc w:val="left"/>
      <w:pPr>
        <w:ind w:left="13608" w:hanging="1080"/>
      </w:pPr>
      <w:rPr>
        <w:rFonts w:hint="default"/>
      </w:rPr>
    </w:lvl>
    <w:lvl w:ilvl="5">
      <w:start w:val="1"/>
      <w:numFmt w:val="decimal"/>
      <w:isLgl/>
      <w:lvlText w:val="%1.%2.%3.%4.%5.%6"/>
      <w:lvlJc w:val="left"/>
      <w:pPr>
        <w:ind w:left="17010" w:hanging="1440"/>
      </w:pPr>
      <w:rPr>
        <w:rFonts w:hint="default"/>
      </w:rPr>
    </w:lvl>
    <w:lvl w:ilvl="6">
      <w:start w:val="1"/>
      <w:numFmt w:val="decimal"/>
      <w:isLgl/>
      <w:lvlText w:val="%1.%2.%3.%4.%5.%6.%7"/>
      <w:lvlJc w:val="left"/>
      <w:pPr>
        <w:ind w:left="20052" w:hanging="1440"/>
      </w:pPr>
      <w:rPr>
        <w:rFonts w:hint="default"/>
      </w:rPr>
    </w:lvl>
    <w:lvl w:ilvl="7">
      <w:start w:val="1"/>
      <w:numFmt w:val="decimal"/>
      <w:isLgl/>
      <w:lvlText w:val="%1.%2.%3.%4.%5.%6.%7.%8"/>
      <w:lvlJc w:val="left"/>
      <w:pPr>
        <w:ind w:left="23454" w:hanging="1800"/>
      </w:pPr>
      <w:rPr>
        <w:rFonts w:hint="default"/>
      </w:rPr>
    </w:lvl>
    <w:lvl w:ilvl="8">
      <w:start w:val="1"/>
      <w:numFmt w:val="decimal"/>
      <w:isLgl/>
      <w:lvlText w:val="%1.%2.%3.%4.%5.%6.%7.%8.%9"/>
      <w:lvlJc w:val="left"/>
      <w:pPr>
        <w:ind w:left="26496" w:hanging="1800"/>
      </w:pPr>
      <w:rPr>
        <w:rFonts w:hint="default"/>
      </w:rPr>
    </w:lvl>
  </w:abstractNum>
  <w:abstractNum w:abstractNumId="14">
    <w:nsid w:val="24406CAB"/>
    <w:multiLevelType w:val="hybridMultilevel"/>
    <w:tmpl w:val="3080F32C"/>
    <w:lvl w:ilvl="0" w:tplc="969C7DFE">
      <w:start w:val="1"/>
      <w:numFmt w:val="bullet"/>
      <w:lvlText w:val=""/>
      <w:lvlJc w:val="left"/>
      <w:pPr>
        <w:ind w:left="1854" w:hanging="360"/>
      </w:pPr>
      <w:rPr>
        <w:rFonts w:ascii="Symbol" w:hAnsi="Symbol"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15">
    <w:nsid w:val="2C160CBA"/>
    <w:multiLevelType w:val="multilevel"/>
    <w:tmpl w:val="283E59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lang w:val="el-GR"/>
      </w:rPr>
    </w:lvl>
    <w:lvl w:ilvl="2">
      <w:start w:val="1"/>
      <w:numFmt w:val="decimal"/>
      <w:lvlText w:val="%1.%2.%3"/>
      <w:lvlJc w:val="left"/>
      <w:pPr>
        <w:ind w:left="341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A772AAF"/>
    <w:multiLevelType w:val="hybridMultilevel"/>
    <w:tmpl w:val="83885ACC"/>
    <w:lvl w:ilvl="0" w:tplc="969C7DFE">
      <w:start w:val="1"/>
      <w:numFmt w:val="bullet"/>
      <w:lvlText w:val=""/>
      <w:lvlJc w:val="left"/>
      <w:pPr>
        <w:ind w:left="1854" w:hanging="360"/>
      </w:pPr>
      <w:rPr>
        <w:rFonts w:ascii="Symbol" w:hAnsi="Symbol"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17">
    <w:nsid w:val="457E4087"/>
    <w:multiLevelType w:val="hybridMultilevel"/>
    <w:tmpl w:val="3502E8C6"/>
    <w:lvl w:ilvl="0" w:tplc="78DC2496">
      <w:start w:val="8"/>
      <w:numFmt w:val="decimal"/>
      <w:lvlText w:val="%1"/>
      <w:lvlJc w:val="left"/>
      <w:pPr>
        <w:ind w:left="720" w:hanging="360"/>
      </w:pPr>
      <w:rPr>
        <w:rFonts w:ascii="Arial" w:hAnsi="Arial" w:cs="Calibri" w:hint="default"/>
        <w:color w:val="auto"/>
        <w:sz w:val="24"/>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57A06B42"/>
    <w:multiLevelType w:val="hybridMultilevel"/>
    <w:tmpl w:val="BE60F306"/>
    <w:lvl w:ilvl="0" w:tplc="F298514A">
      <w:start w:val="1"/>
      <w:numFmt w:val="decimal"/>
      <w:pStyle w:val="a0"/>
      <w:lvlText w:val="%1."/>
      <w:lvlJc w:val="left"/>
      <w:pPr>
        <w:tabs>
          <w:tab w:val="num" w:pos="1212"/>
        </w:tabs>
        <w:ind w:left="1212" w:hanging="360"/>
      </w:pPr>
    </w:lvl>
    <w:lvl w:ilvl="1" w:tplc="5692A5EC">
      <w:numFmt w:val="none"/>
      <w:lvlText w:val=""/>
      <w:lvlJc w:val="left"/>
      <w:pPr>
        <w:tabs>
          <w:tab w:val="num" w:pos="-588"/>
        </w:tabs>
      </w:pPr>
    </w:lvl>
    <w:lvl w:ilvl="2" w:tplc="EBC0A808">
      <w:numFmt w:val="none"/>
      <w:lvlText w:val=""/>
      <w:lvlJc w:val="left"/>
      <w:pPr>
        <w:tabs>
          <w:tab w:val="num" w:pos="-588"/>
        </w:tabs>
      </w:pPr>
    </w:lvl>
    <w:lvl w:ilvl="3" w:tplc="E16A33B8">
      <w:numFmt w:val="none"/>
      <w:lvlText w:val=""/>
      <w:lvlJc w:val="left"/>
      <w:pPr>
        <w:tabs>
          <w:tab w:val="num" w:pos="-588"/>
        </w:tabs>
      </w:pPr>
    </w:lvl>
    <w:lvl w:ilvl="4" w:tplc="7FE8490E">
      <w:numFmt w:val="none"/>
      <w:lvlText w:val=""/>
      <w:lvlJc w:val="left"/>
      <w:pPr>
        <w:tabs>
          <w:tab w:val="num" w:pos="-588"/>
        </w:tabs>
      </w:pPr>
    </w:lvl>
    <w:lvl w:ilvl="5" w:tplc="33B61854">
      <w:numFmt w:val="none"/>
      <w:lvlText w:val=""/>
      <w:lvlJc w:val="left"/>
      <w:pPr>
        <w:tabs>
          <w:tab w:val="num" w:pos="-588"/>
        </w:tabs>
      </w:pPr>
    </w:lvl>
    <w:lvl w:ilvl="6" w:tplc="B5F60D1E">
      <w:numFmt w:val="none"/>
      <w:lvlText w:val=""/>
      <w:lvlJc w:val="left"/>
      <w:pPr>
        <w:tabs>
          <w:tab w:val="num" w:pos="-588"/>
        </w:tabs>
      </w:pPr>
    </w:lvl>
    <w:lvl w:ilvl="7" w:tplc="B7084FA2">
      <w:numFmt w:val="none"/>
      <w:lvlText w:val=""/>
      <w:lvlJc w:val="left"/>
      <w:pPr>
        <w:tabs>
          <w:tab w:val="num" w:pos="-588"/>
        </w:tabs>
      </w:pPr>
    </w:lvl>
    <w:lvl w:ilvl="8" w:tplc="49D86D7C">
      <w:numFmt w:val="none"/>
      <w:lvlText w:val=""/>
      <w:lvlJc w:val="left"/>
      <w:pPr>
        <w:tabs>
          <w:tab w:val="num" w:pos="-588"/>
        </w:tabs>
      </w:pPr>
    </w:lvl>
  </w:abstractNum>
  <w:abstractNum w:abstractNumId="19">
    <w:nsid w:val="5D0F5C88"/>
    <w:multiLevelType w:val="multilevel"/>
    <w:tmpl w:val="358ED706"/>
    <w:name w:val="ΠΕΔ1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6C925C20"/>
    <w:multiLevelType w:val="multilevel"/>
    <w:tmpl w:val="37926C2A"/>
    <w:lvl w:ilvl="0">
      <w:start w:val="2"/>
      <w:numFmt w:val="decimal"/>
      <w:lvlText w:val="%1"/>
      <w:lvlJc w:val="left"/>
      <w:pPr>
        <w:ind w:left="360" w:hanging="360"/>
      </w:pPr>
      <w:rPr>
        <w:rFonts w:hint="default"/>
      </w:rPr>
    </w:lvl>
    <w:lvl w:ilvl="1">
      <w:start w:val="1"/>
      <w:numFmt w:val="decimal"/>
      <w:pStyle w:val="20"/>
      <w:lvlText w:val="%1.%2"/>
      <w:lvlJc w:val="left"/>
      <w:pPr>
        <w:ind w:left="3762" w:hanging="36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70872BD5"/>
    <w:multiLevelType w:val="hybridMultilevel"/>
    <w:tmpl w:val="944220EA"/>
    <w:lvl w:ilvl="0" w:tplc="7C2295A2">
      <w:start w:val="1"/>
      <w:numFmt w:val="bullet"/>
      <w:lvlText w:val=""/>
      <w:lvlJc w:val="left"/>
      <w:pPr>
        <w:ind w:left="1854" w:hanging="360"/>
      </w:pPr>
      <w:rPr>
        <w:rFonts w:ascii="Symbol" w:hAnsi="Symbol" w:hint="default"/>
      </w:rPr>
    </w:lvl>
    <w:lvl w:ilvl="1" w:tplc="04080019" w:tentative="1">
      <w:start w:val="1"/>
      <w:numFmt w:val="bullet"/>
      <w:lvlText w:val="o"/>
      <w:lvlJc w:val="left"/>
      <w:pPr>
        <w:ind w:left="2574" w:hanging="360"/>
      </w:pPr>
      <w:rPr>
        <w:rFonts w:ascii="Courier New" w:hAnsi="Courier New" w:cs="Courier New" w:hint="default"/>
      </w:rPr>
    </w:lvl>
    <w:lvl w:ilvl="2" w:tplc="0408001B" w:tentative="1">
      <w:start w:val="1"/>
      <w:numFmt w:val="bullet"/>
      <w:lvlText w:val=""/>
      <w:lvlJc w:val="left"/>
      <w:pPr>
        <w:ind w:left="3294" w:hanging="360"/>
      </w:pPr>
      <w:rPr>
        <w:rFonts w:ascii="Wingdings" w:hAnsi="Wingdings" w:hint="default"/>
      </w:rPr>
    </w:lvl>
    <w:lvl w:ilvl="3" w:tplc="0408000F" w:tentative="1">
      <w:start w:val="1"/>
      <w:numFmt w:val="bullet"/>
      <w:lvlText w:val=""/>
      <w:lvlJc w:val="left"/>
      <w:pPr>
        <w:ind w:left="4014" w:hanging="360"/>
      </w:pPr>
      <w:rPr>
        <w:rFonts w:ascii="Symbol" w:hAnsi="Symbol" w:hint="default"/>
      </w:rPr>
    </w:lvl>
    <w:lvl w:ilvl="4" w:tplc="04080019" w:tentative="1">
      <w:start w:val="1"/>
      <w:numFmt w:val="bullet"/>
      <w:lvlText w:val="o"/>
      <w:lvlJc w:val="left"/>
      <w:pPr>
        <w:ind w:left="4734" w:hanging="360"/>
      </w:pPr>
      <w:rPr>
        <w:rFonts w:ascii="Courier New" w:hAnsi="Courier New" w:cs="Courier New" w:hint="default"/>
      </w:rPr>
    </w:lvl>
    <w:lvl w:ilvl="5" w:tplc="0408001B" w:tentative="1">
      <w:start w:val="1"/>
      <w:numFmt w:val="bullet"/>
      <w:lvlText w:val=""/>
      <w:lvlJc w:val="left"/>
      <w:pPr>
        <w:ind w:left="5454" w:hanging="360"/>
      </w:pPr>
      <w:rPr>
        <w:rFonts w:ascii="Wingdings" w:hAnsi="Wingdings" w:hint="default"/>
      </w:rPr>
    </w:lvl>
    <w:lvl w:ilvl="6" w:tplc="0408000F" w:tentative="1">
      <w:start w:val="1"/>
      <w:numFmt w:val="bullet"/>
      <w:lvlText w:val=""/>
      <w:lvlJc w:val="left"/>
      <w:pPr>
        <w:ind w:left="6174" w:hanging="360"/>
      </w:pPr>
      <w:rPr>
        <w:rFonts w:ascii="Symbol" w:hAnsi="Symbol" w:hint="default"/>
      </w:rPr>
    </w:lvl>
    <w:lvl w:ilvl="7" w:tplc="04080019" w:tentative="1">
      <w:start w:val="1"/>
      <w:numFmt w:val="bullet"/>
      <w:lvlText w:val="o"/>
      <w:lvlJc w:val="left"/>
      <w:pPr>
        <w:ind w:left="6894" w:hanging="360"/>
      </w:pPr>
      <w:rPr>
        <w:rFonts w:ascii="Courier New" w:hAnsi="Courier New" w:cs="Courier New" w:hint="default"/>
      </w:rPr>
    </w:lvl>
    <w:lvl w:ilvl="8" w:tplc="0408001B" w:tentative="1">
      <w:start w:val="1"/>
      <w:numFmt w:val="bullet"/>
      <w:lvlText w:val=""/>
      <w:lvlJc w:val="left"/>
      <w:pPr>
        <w:ind w:left="7614" w:hanging="360"/>
      </w:pPr>
      <w:rPr>
        <w:rFonts w:ascii="Wingdings" w:hAnsi="Wingdings" w:hint="default"/>
      </w:rPr>
    </w:lvl>
  </w:abstractNum>
  <w:abstractNum w:abstractNumId="22">
    <w:nsid w:val="715F2A5A"/>
    <w:multiLevelType w:val="multilevel"/>
    <w:tmpl w:val="D79C31C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nsid w:val="79411614"/>
    <w:multiLevelType w:val="hybridMultilevel"/>
    <w:tmpl w:val="52CCAC8E"/>
    <w:lvl w:ilvl="0" w:tplc="413285B6">
      <w:start w:val="1"/>
      <w:numFmt w:val="bullet"/>
      <w:lvlText w:val=""/>
      <w:lvlJc w:val="left"/>
      <w:pPr>
        <w:ind w:left="720" w:hanging="360"/>
      </w:pPr>
      <w:rPr>
        <w:rFonts w:ascii="Symbol" w:hAnsi="Symbol" w:hint="default"/>
      </w:rPr>
    </w:lvl>
    <w:lvl w:ilvl="1" w:tplc="2D3A8AB2" w:tentative="1">
      <w:start w:val="1"/>
      <w:numFmt w:val="bullet"/>
      <w:lvlText w:val="o"/>
      <w:lvlJc w:val="left"/>
      <w:pPr>
        <w:ind w:left="1440" w:hanging="360"/>
      </w:pPr>
      <w:rPr>
        <w:rFonts w:ascii="Courier New" w:hAnsi="Courier New" w:cs="Courier New" w:hint="default"/>
      </w:rPr>
    </w:lvl>
    <w:lvl w:ilvl="2" w:tplc="72768892" w:tentative="1">
      <w:start w:val="1"/>
      <w:numFmt w:val="bullet"/>
      <w:lvlText w:val=""/>
      <w:lvlJc w:val="left"/>
      <w:pPr>
        <w:ind w:left="2160" w:hanging="360"/>
      </w:pPr>
      <w:rPr>
        <w:rFonts w:ascii="Wingdings" w:hAnsi="Wingdings" w:hint="default"/>
      </w:rPr>
    </w:lvl>
    <w:lvl w:ilvl="3" w:tplc="AE743A6A" w:tentative="1">
      <w:start w:val="1"/>
      <w:numFmt w:val="bullet"/>
      <w:lvlText w:val=""/>
      <w:lvlJc w:val="left"/>
      <w:pPr>
        <w:ind w:left="2880" w:hanging="360"/>
      </w:pPr>
      <w:rPr>
        <w:rFonts w:ascii="Symbol" w:hAnsi="Symbol" w:hint="default"/>
      </w:rPr>
    </w:lvl>
    <w:lvl w:ilvl="4" w:tplc="41C44C10" w:tentative="1">
      <w:start w:val="1"/>
      <w:numFmt w:val="bullet"/>
      <w:lvlText w:val="o"/>
      <w:lvlJc w:val="left"/>
      <w:pPr>
        <w:ind w:left="3600" w:hanging="360"/>
      </w:pPr>
      <w:rPr>
        <w:rFonts w:ascii="Courier New" w:hAnsi="Courier New" w:cs="Courier New" w:hint="default"/>
      </w:rPr>
    </w:lvl>
    <w:lvl w:ilvl="5" w:tplc="6C5451AA" w:tentative="1">
      <w:start w:val="1"/>
      <w:numFmt w:val="bullet"/>
      <w:lvlText w:val=""/>
      <w:lvlJc w:val="left"/>
      <w:pPr>
        <w:ind w:left="4320" w:hanging="360"/>
      </w:pPr>
      <w:rPr>
        <w:rFonts w:ascii="Wingdings" w:hAnsi="Wingdings" w:hint="default"/>
      </w:rPr>
    </w:lvl>
    <w:lvl w:ilvl="6" w:tplc="44862828" w:tentative="1">
      <w:start w:val="1"/>
      <w:numFmt w:val="bullet"/>
      <w:lvlText w:val=""/>
      <w:lvlJc w:val="left"/>
      <w:pPr>
        <w:ind w:left="5040" w:hanging="360"/>
      </w:pPr>
      <w:rPr>
        <w:rFonts w:ascii="Symbol" w:hAnsi="Symbol" w:hint="default"/>
      </w:rPr>
    </w:lvl>
    <w:lvl w:ilvl="7" w:tplc="FA4CB6D8" w:tentative="1">
      <w:start w:val="1"/>
      <w:numFmt w:val="bullet"/>
      <w:lvlText w:val="o"/>
      <w:lvlJc w:val="left"/>
      <w:pPr>
        <w:ind w:left="5760" w:hanging="360"/>
      </w:pPr>
      <w:rPr>
        <w:rFonts w:ascii="Courier New" w:hAnsi="Courier New" w:cs="Courier New" w:hint="default"/>
      </w:rPr>
    </w:lvl>
    <w:lvl w:ilvl="8" w:tplc="1D548A7E" w:tentative="1">
      <w:start w:val="1"/>
      <w:numFmt w:val="bullet"/>
      <w:lvlText w:val=""/>
      <w:lvlJc w:val="left"/>
      <w:pPr>
        <w:ind w:left="6480" w:hanging="360"/>
      </w:pPr>
      <w:rPr>
        <w:rFonts w:ascii="Wingdings" w:hAnsi="Wingdings" w:hint="default"/>
      </w:rPr>
    </w:lvl>
  </w:abstractNum>
  <w:abstractNum w:abstractNumId="24">
    <w:nsid w:val="7E7058F6"/>
    <w:multiLevelType w:val="multilevel"/>
    <w:tmpl w:val="7996D872"/>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pStyle w:val="3"/>
      <w:lvlText w:val="%1.%2.%3"/>
      <w:lvlJc w:val="left"/>
      <w:pPr>
        <w:ind w:left="720" w:hanging="720"/>
      </w:pPr>
      <w:rPr>
        <w:b/>
        <w:lang w:val="el-GR"/>
      </w:rPr>
    </w:lvl>
    <w:lvl w:ilvl="3">
      <w:start w:val="1"/>
      <w:numFmt w:val="decimal"/>
      <w:lvlText w:val="%1.%2.%3.%4"/>
      <w:lvlJc w:val="left"/>
      <w:pPr>
        <w:ind w:left="864" w:hanging="864"/>
      </w:pPr>
      <w:rPr>
        <w:b/>
        <w:i w:val="0"/>
      </w:rPr>
    </w:lvl>
    <w:lvl w:ilvl="4">
      <w:start w:val="1"/>
      <w:numFmt w:val="decimal"/>
      <w:pStyle w:val="5"/>
      <w:lvlText w:val="%1.%2.%3.%4.%5"/>
      <w:lvlJc w:val="left"/>
      <w:pPr>
        <w:ind w:left="1008" w:hanging="1008"/>
      </w:pPr>
      <w:rPr>
        <w:b/>
      </w:r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7"/>
  </w:num>
  <w:num w:numId="2">
    <w:abstractNumId w:val="10"/>
  </w:num>
  <w:num w:numId="3">
    <w:abstractNumId w:val="22"/>
  </w:num>
  <w:num w:numId="4">
    <w:abstractNumId w:val="12"/>
  </w:num>
  <w:num w:numId="5">
    <w:abstractNumId w:val="24"/>
  </w:num>
  <w:num w:numId="6">
    <w:abstractNumId w:val="0"/>
  </w:num>
  <w:num w:numId="7">
    <w:abstractNumId w:val="21"/>
  </w:num>
  <w:num w:numId="8">
    <w:abstractNumId w:val="23"/>
  </w:num>
  <w:num w:numId="9">
    <w:abstractNumId w:val="16"/>
  </w:num>
  <w:num w:numId="10">
    <w:abstractNumId w:val="9"/>
  </w:num>
  <w:num w:numId="11">
    <w:abstractNumId w:val="14"/>
  </w:num>
  <w:num w:numId="12">
    <w:abstractNumId w:val="8"/>
  </w:num>
  <w:num w:numId="13">
    <w:abstractNumId w:val="18"/>
    <w:lvlOverride w:ilvl="0">
      <w:startOverride w:val="1"/>
    </w:lvlOverride>
    <w:lvlOverride w:ilvl="1"/>
    <w:lvlOverride w:ilvl="2"/>
    <w:lvlOverride w:ilvl="3"/>
    <w:lvlOverride w:ilvl="4"/>
    <w:lvlOverride w:ilvl="5"/>
    <w:lvlOverride w:ilvl="6"/>
    <w:lvlOverride w:ilvl="7"/>
    <w:lvlOverride w:ilvl="8"/>
  </w:num>
  <w:num w:numId="14">
    <w:abstractNumId w:val="17"/>
  </w:num>
  <w:num w:numId="15">
    <w:abstractNumId w:val="13"/>
  </w:num>
  <w:num w:numId="16">
    <w:abstractNumId w:val="20"/>
  </w:num>
  <w:num w:numId="17">
    <w:abstractNumId w:val="20"/>
    <w:lvlOverride w:ilvl="0">
      <w:startOverride w:val="7"/>
    </w:lvlOverride>
    <w:lvlOverride w:ilvl="1">
      <w:startOverride w:val="1"/>
    </w:lvlOverride>
    <w:lvlOverride w:ilvl="2">
      <w:startOverride w:val="5"/>
    </w:lvlOverride>
    <w:lvlOverride w:ilvl="3">
      <w:startOverride w:val="3"/>
    </w:lvlOverride>
  </w:num>
  <w:num w:numId="18">
    <w:abstractNumId w:val="15"/>
  </w:num>
  <w:num w:numId="19">
    <w:abstractNumId w:val="13"/>
    <w:lvlOverride w:ilvl="0">
      <w:startOverride w:val="4"/>
    </w:lvlOverride>
    <w:lvlOverride w:ilvl="1">
      <w:startOverride w:val="5"/>
    </w:lvlOverride>
    <w:lvlOverride w:ilvl="2">
      <w:startOverride w:val="3"/>
    </w:lvlOverride>
    <w:lvlOverride w:ilvl="3">
      <w:startOverride w:val="3"/>
    </w:lvlOverride>
  </w:num>
  <w:num w:numId="20">
    <w:abstractNumId w:val="13"/>
    <w:lvlOverride w:ilvl="0">
      <w:startOverride w:val="4"/>
    </w:lvlOverride>
    <w:lvlOverride w:ilvl="1">
      <w:startOverride w:val="5"/>
    </w:lvlOverride>
    <w:lvlOverride w:ilvl="2">
      <w:startOverride w:val="3"/>
    </w:lvlOverride>
    <w:lvlOverride w:ilvl="3">
      <w:startOverride w:val="5"/>
    </w:lvlOverride>
  </w:num>
  <w:num w:numId="21">
    <w:abstractNumId w:val="13"/>
    <w:lvlOverride w:ilvl="0">
      <w:startOverride w:val="5"/>
    </w:lvlOverride>
    <w:lvlOverride w:ilvl="1">
      <w:startOverride w:val="2"/>
    </w:lvlOverride>
    <w:lvlOverride w:ilvl="2">
      <w:startOverride w:val="2"/>
    </w:lvlOverride>
  </w:num>
  <w:num w:numId="22">
    <w:abstractNumId w:val="13"/>
    <w:lvlOverride w:ilvl="0">
      <w:startOverride w:val="5"/>
    </w:lvlOverride>
    <w:lvlOverride w:ilvl="1">
      <w:startOverride w:val="2"/>
    </w:lvlOverride>
    <w:lvlOverride w:ilvl="2">
      <w:startOverride w:val="2"/>
    </w:lvlOverride>
    <w:lvlOverride w:ilvl="3">
      <w:startOverride w:val="2"/>
    </w:lvlOverride>
  </w:num>
  <w:num w:numId="23">
    <w:abstractNumId w:val="11"/>
  </w:num>
  <w:num w:numId="24">
    <w:abstractNumId w:val="13"/>
    <w:lvlOverride w:ilvl="0">
      <w:startOverride w:val="4"/>
    </w:lvlOverride>
    <w:lvlOverride w:ilvl="1">
      <w:startOverride w:val="5"/>
    </w:lvlOverride>
    <w:lvlOverride w:ilvl="2">
      <w:startOverride w:val="3"/>
    </w:lvlOverride>
    <w:lvlOverride w:ilvl="3">
      <w:startOverride w:val="5"/>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19E"/>
    <w:rsid w:val="000005D7"/>
    <w:rsid w:val="000006AA"/>
    <w:rsid w:val="00000D72"/>
    <w:rsid w:val="00000DDE"/>
    <w:rsid w:val="00000E66"/>
    <w:rsid w:val="00000F80"/>
    <w:rsid w:val="00000FC8"/>
    <w:rsid w:val="000027DC"/>
    <w:rsid w:val="000029C5"/>
    <w:rsid w:val="000037DA"/>
    <w:rsid w:val="00003A66"/>
    <w:rsid w:val="000057E9"/>
    <w:rsid w:val="00005941"/>
    <w:rsid w:val="00006746"/>
    <w:rsid w:val="00007369"/>
    <w:rsid w:val="0001082B"/>
    <w:rsid w:val="00010870"/>
    <w:rsid w:val="00010DBC"/>
    <w:rsid w:val="00011217"/>
    <w:rsid w:val="00012649"/>
    <w:rsid w:val="000127DF"/>
    <w:rsid w:val="00012E33"/>
    <w:rsid w:val="000130B3"/>
    <w:rsid w:val="000130BC"/>
    <w:rsid w:val="00013A4E"/>
    <w:rsid w:val="00013E23"/>
    <w:rsid w:val="000151DC"/>
    <w:rsid w:val="00015445"/>
    <w:rsid w:val="00015870"/>
    <w:rsid w:val="00015DAD"/>
    <w:rsid w:val="00015F31"/>
    <w:rsid w:val="00016A31"/>
    <w:rsid w:val="0001716C"/>
    <w:rsid w:val="00017676"/>
    <w:rsid w:val="00017770"/>
    <w:rsid w:val="000206EB"/>
    <w:rsid w:val="00021212"/>
    <w:rsid w:val="00021F8A"/>
    <w:rsid w:val="000229B8"/>
    <w:rsid w:val="00023103"/>
    <w:rsid w:val="0002392B"/>
    <w:rsid w:val="00023AE7"/>
    <w:rsid w:val="00023B6F"/>
    <w:rsid w:val="00024115"/>
    <w:rsid w:val="00024758"/>
    <w:rsid w:val="00024A2F"/>
    <w:rsid w:val="000253AD"/>
    <w:rsid w:val="00027BD7"/>
    <w:rsid w:val="00031312"/>
    <w:rsid w:val="00031582"/>
    <w:rsid w:val="0003165C"/>
    <w:rsid w:val="00031C0B"/>
    <w:rsid w:val="00032010"/>
    <w:rsid w:val="0003208B"/>
    <w:rsid w:val="000325F0"/>
    <w:rsid w:val="00033704"/>
    <w:rsid w:val="00033B38"/>
    <w:rsid w:val="00033C3F"/>
    <w:rsid w:val="00033EE9"/>
    <w:rsid w:val="000348F5"/>
    <w:rsid w:val="00034BE0"/>
    <w:rsid w:val="00034D9C"/>
    <w:rsid w:val="00035215"/>
    <w:rsid w:val="0003522D"/>
    <w:rsid w:val="00036394"/>
    <w:rsid w:val="0003696C"/>
    <w:rsid w:val="00037086"/>
    <w:rsid w:val="00037D20"/>
    <w:rsid w:val="00041030"/>
    <w:rsid w:val="00042062"/>
    <w:rsid w:val="00042412"/>
    <w:rsid w:val="00042930"/>
    <w:rsid w:val="0004361E"/>
    <w:rsid w:val="00043D18"/>
    <w:rsid w:val="000441E4"/>
    <w:rsid w:val="00044496"/>
    <w:rsid w:val="00045ED7"/>
    <w:rsid w:val="00046079"/>
    <w:rsid w:val="0004623A"/>
    <w:rsid w:val="0004690A"/>
    <w:rsid w:val="00047552"/>
    <w:rsid w:val="000478DD"/>
    <w:rsid w:val="000504D6"/>
    <w:rsid w:val="00050725"/>
    <w:rsid w:val="000509A6"/>
    <w:rsid w:val="00050FCF"/>
    <w:rsid w:val="00051152"/>
    <w:rsid w:val="0005130F"/>
    <w:rsid w:val="000534F2"/>
    <w:rsid w:val="0005401F"/>
    <w:rsid w:val="000548FC"/>
    <w:rsid w:val="00062879"/>
    <w:rsid w:val="00062DC8"/>
    <w:rsid w:val="000638EF"/>
    <w:rsid w:val="00063C09"/>
    <w:rsid w:val="0006522B"/>
    <w:rsid w:val="000657EC"/>
    <w:rsid w:val="00070EE8"/>
    <w:rsid w:val="00071C27"/>
    <w:rsid w:val="00072370"/>
    <w:rsid w:val="00073466"/>
    <w:rsid w:val="00073828"/>
    <w:rsid w:val="00073B8C"/>
    <w:rsid w:val="00073ECD"/>
    <w:rsid w:val="00074F51"/>
    <w:rsid w:val="0007538B"/>
    <w:rsid w:val="00075736"/>
    <w:rsid w:val="0007608B"/>
    <w:rsid w:val="000763CE"/>
    <w:rsid w:val="0007728E"/>
    <w:rsid w:val="000779EF"/>
    <w:rsid w:val="00077FBD"/>
    <w:rsid w:val="00081615"/>
    <w:rsid w:val="00081C9B"/>
    <w:rsid w:val="00082391"/>
    <w:rsid w:val="000826F4"/>
    <w:rsid w:val="000829F5"/>
    <w:rsid w:val="00083BBC"/>
    <w:rsid w:val="00084C12"/>
    <w:rsid w:val="00084ED3"/>
    <w:rsid w:val="000856AB"/>
    <w:rsid w:val="00085817"/>
    <w:rsid w:val="00085AB3"/>
    <w:rsid w:val="00087319"/>
    <w:rsid w:val="00087965"/>
    <w:rsid w:val="000902AB"/>
    <w:rsid w:val="00090548"/>
    <w:rsid w:val="000909F1"/>
    <w:rsid w:val="0009120F"/>
    <w:rsid w:val="0009313E"/>
    <w:rsid w:val="00093C94"/>
    <w:rsid w:val="0009477A"/>
    <w:rsid w:val="00094814"/>
    <w:rsid w:val="00094DB6"/>
    <w:rsid w:val="00095065"/>
    <w:rsid w:val="0009577D"/>
    <w:rsid w:val="000960C1"/>
    <w:rsid w:val="00096D1B"/>
    <w:rsid w:val="00097067"/>
    <w:rsid w:val="000975A5"/>
    <w:rsid w:val="00097BF2"/>
    <w:rsid w:val="000A00AD"/>
    <w:rsid w:val="000A00C5"/>
    <w:rsid w:val="000A11BF"/>
    <w:rsid w:val="000A15DF"/>
    <w:rsid w:val="000A194B"/>
    <w:rsid w:val="000A1B79"/>
    <w:rsid w:val="000A278D"/>
    <w:rsid w:val="000A2F3E"/>
    <w:rsid w:val="000A3435"/>
    <w:rsid w:val="000A3E95"/>
    <w:rsid w:val="000A4879"/>
    <w:rsid w:val="000A487A"/>
    <w:rsid w:val="000A4D88"/>
    <w:rsid w:val="000A6733"/>
    <w:rsid w:val="000A6E3C"/>
    <w:rsid w:val="000A73CD"/>
    <w:rsid w:val="000B04AE"/>
    <w:rsid w:val="000B377E"/>
    <w:rsid w:val="000B43DD"/>
    <w:rsid w:val="000B4D22"/>
    <w:rsid w:val="000B558B"/>
    <w:rsid w:val="000B65A0"/>
    <w:rsid w:val="000B6E06"/>
    <w:rsid w:val="000B6F56"/>
    <w:rsid w:val="000B7028"/>
    <w:rsid w:val="000B72DC"/>
    <w:rsid w:val="000C037A"/>
    <w:rsid w:val="000C2B79"/>
    <w:rsid w:val="000C2F22"/>
    <w:rsid w:val="000C3459"/>
    <w:rsid w:val="000C5340"/>
    <w:rsid w:val="000C7415"/>
    <w:rsid w:val="000C7B5F"/>
    <w:rsid w:val="000C7F0E"/>
    <w:rsid w:val="000D0773"/>
    <w:rsid w:val="000D0918"/>
    <w:rsid w:val="000D0DB6"/>
    <w:rsid w:val="000D11C5"/>
    <w:rsid w:val="000D1C1C"/>
    <w:rsid w:val="000D2141"/>
    <w:rsid w:val="000D2617"/>
    <w:rsid w:val="000D284B"/>
    <w:rsid w:val="000D3609"/>
    <w:rsid w:val="000D3723"/>
    <w:rsid w:val="000D3B0C"/>
    <w:rsid w:val="000D5B01"/>
    <w:rsid w:val="000D60A8"/>
    <w:rsid w:val="000D654F"/>
    <w:rsid w:val="000D6940"/>
    <w:rsid w:val="000D6FF5"/>
    <w:rsid w:val="000D7E6A"/>
    <w:rsid w:val="000E038B"/>
    <w:rsid w:val="000E0FE9"/>
    <w:rsid w:val="000E18A2"/>
    <w:rsid w:val="000E4004"/>
    <w:rsid w:val="000E449D"/>
    <w:rsid w:val="000E489F"/>
    <w:rsid w:val="000E67B4"/>
    <w:rsid w:val="000E7993"/>
    <w:rsid w:val="000E7BBC"/>
    <w:rsid w:val="000E7EFB"/>
    <w:rsid w:val="000F06AF"/>
    <w:rsid w:val="000F08AD"/>
    <w:rsid w:val="000F0DFC"/>
    <w:rsid w:val="000F17F5"/>
    <w:rsid w:val="000F1C61"/>
    <w:rsid w:val="000F1E3F"/>
    <w:rsid w:val="000F2D10"/>
    <w:rsid w:val="000F2F25"/>
    <w:rsid w:val="000F3D9E"/>
    <w:rsid w:val="000F40EA"/>
    <w:rsid w:val="000F4C4C"/>
    <w:rsid w:val="000F57DE"/>
    <w:rsid w:val="000F5CA6"/>
    <w:rsid w:val="000F60FC"/>
    <w:rsid w:val="000F681A"/>
    <w:rsid w:val="000F6CE2"/>
    <w:rsid w:val="000F7783"/>
    <w:rsid w:val="000F786E"/>
    <w:rsid w:val="000F7B92"/>
    <w:rsid w:val="0010053A"/>
    <w:rsid w:val="00101406"/>
    <w:rsid w:val="00101CAB"/>
    <w:rsid w:val="00101D23"/>
    <w:rsid w:val="00102218"/>
    <w:rsid w:val="00102800"/>
    <w:rsid w:val="00102A8B"/>
    <w:rsid w:val="0010347E"/>
    <w:rsid w:val="00103807"/>
    <w:rsid w:val="001048F7"/>
    <w:rsid w:val="00105608"/>
    <w:rsid w:val="00106665"/>
    <w:rsid w:val="00106E60"/>
    <w:rsid w:val="00107326"/>
    <w:rsid w:val="001073E6"/>
    <w:rsid w:val="001076C1"/>
    <w:rsid w:val="00107897"/>
    <w:rsid w:val="00107C23"/>
    <w:rsid w:val="00107EAA"/>
    <w:rsid w:val="001102A2"/>
    <w:rsid w:val="00110319"/>
    <w:rsid w:val="0011074F"/>
    <w:rsid w:val="0011192B"/>
    <w:rsid w:val="00112120"/>
    <w:rsid w:val="00112A82"/>
    <w:rsid w:val="00112AAB"/>
    <w:rsid w:val="00114711"/>
    <w:rsid w:val="00114952"/>
    <w:rsid w:val="00114EB3"/>
    <w:rsid w:val="00117D85"/>
    <w:rsid w:val="00120608"/>
    <w:rsid w:val="0012159E"/>
    <w:rsid w:val="001216D8"/>
    <w:rsid w:val="00121711"/>
    <w:rsid w:val="00121ED4"/>
    <w:rsid w:val="00122BE4"/>
    <w:rsid w:val="00123405"/>
    <w:rsid w:val="00123E01"/>
    <w:rsid w:val="00124026"/>
    <w:rsid w:val="001241C3"/>
    <w:rsid w:val="001244BF"/>
    <w:rsid w:val="001249D1"/>
    <w:rsid w:val="0012500C"/>
    <w:rsid w:val="00125333"/>
    <w:rsid w:val="001259D5"/>
    <w:rsid w:val="00125BB7"/>
    <w:rsid w:val="001263DF"/>
    <w:rsid w:val="00126E96"/>
    <w:rsid w:val="00130039"/>
    <w:rsid w:val="00130F86"/>
    <w:rsid w:val="001313A2"/>
    <w:rsid w:val="00132471"/>
    <w:rsid w:val="0013277A"/>
    <w:rsid w:val="0013300B"/>
    <w:rsid w:val="001346D3"/>
    <w:rsid w:val="0013476A"/>
    <w:rsid w:val="00136482"/>
    <w:rsid w:val="00136EBF"/>
    <w:rsid w:val="001372EF"/>
    <w:rsid w:val="00137781"/>
    <w:rsid w:val="00140127"/>
    <w:rsid w:val="00140602"/>
    <w:rsid w:val="00140AC3"/>
    <w:rsid w:val="00140CAE"/>
    <w:rsid w:val="00142C2A"/>
    <w:rsid w:val="00142D2C"/>
    <w:rsid w:val="001437BE"/>
    <w:rsid w:val="00143BA5"/>
    <w:rsid w:val="00144D2C"/>
    <w:rsid w:val="00146022"/>
    <w:rsid w:val="00146D06"/>
    <w:rsid w:val="00150F01"/>
    <w:rsid w:val="001514F4"/>
    <w:rsid w:val="001528AC"/>
    <w:rsid w:val="0015299C"/>
    <w:rsid w:val="001530CD"/>
    <w:rsid w:val="00154435"/>
    <w:rsid w:val="00154B3A"/>
    <w:rsid w:val="00154EB9"/>
    <w:rsid w:val="001552DF"/>
    <w:rsid w:val="00156438"/>
    <w:rsid w:val="00156708"/>
    <w:rsid w:val="001568EF"/>
    <w:rsid w:val="00156F5F"/>
    <w:rsid w:val="00157C39"/>
    <w:rsid w:val="00160E91"/>
    <w:rsid w:val="00161874"/>
    <w:rsid w:val="001621D5"/>
    <w:rsid w:val="00162255"/>
    <w:rsid w:val="00162648"/>
    <w:rsid w:val="00163BB2"/>
    <w:rsid w:val="00164296"/>
    <w:rsid w:val="00164D3E"/>
    <w:rsid w:val="001650EA"/>
    <w:rsid w:val="0016514D"/>
    <w:rsid w:val="001657A2"/>
    <w:rsid w:val="0016612F"/>
    <w:rsid w:val="00166B9D"/>
    <w:rsid w:val="00167CED"/>
    <w:rsid w:val="00171C43"/>
    <w:rsid w:val="001723E9"/>
    <w:rsid w:val="00173675"/>
    <w:rsid w:val="0017381A"/>
    <w:rsid w:val="00173BCD"/>
    <w:rsid w:val="0017446A"/>
    <w:rsid w:val="001745EB"/>
    <w:rsid w:val="001750C1"/>
    <w:rsid w:val="0017518A"/>
    <w:rsid w:val="0017677B"/>
    <w:rsid w:val="00176B4D"/>
    <w:rsid w:val="00177C39"/>
    <w:rsid w:val="00177E18"/>
    <w:rsid w:val="00180EA5"/>
    <w:rsid w:val="00181760"/>
    <w:rsid w:val="00181C42"/>
    <w:rsid w:val="001824F3"/>
    <w:rsid w:val="00183DE1"/>
    <w:rsid w:val="00183F86"/>
    <w:rsid w:val="001841C0"/>
    <w:rsid w:val="00184864"/>
    <w:rsid w:val="00184A4F"/>
    <w:rsid w:val="00184AA7"/>
    <w:rsid w:val="00184B42"/>
    <w:rsid w:val="00184BC5"/>
    <w:rsid w:val="00185EB9"/>
    <w:rsid w:val="00186A11"/>
    <w:rsid w:val="00186EAE"/>
    <w:rsid w:val="001877D5"/>
    <w:rsid w:val="00190DCF"/>
    <w:rsid w:val="00191620"/>
    <w:rsid w:val="0019188D"/>
    <w:rsid w:val="00191BD3"/>
    <w:rsid w:val="00191E37"/>
    <w:rsid w:val="0019210A"/>
    <w:rsid w:val="00192C2A"/>
    <w:rsid w:val="001937D0"/>
    <w:rsid w:val="00193DA5"/>
    <w:rsid w:val="00194615"/>
    <w:rsid w:val="00194A5D"/>
    <w:rsid w:val="001954BC"/>
    <w:rsid w:val="0019644F"/>
    <w:rsid w:val="001966FF"/>
    <w:rsid w:val="001969E3"/>
    <w:rsid w:val="00196AD5"/>
    <w:rsid w:val="00197A2D"/>
    <w:rsid w:val="00197DF2"/>
    <w:rsid w:val="00197E84"/>
    <w:rsid w:val="00197EC5"/>
    <w:rsid w:val="001A0112"/>
    <w:rsid w:val="001A274C"/>
    <w:rsid w:val="001A4B15"/>
    <w:rsid w:val="001A4B35"/>
    <w:rsid w:val="001A4C01"/>
    <w:rsid w:val="001A4E32"/>
    <w:rsid w:val="001A6679"/>
    <w:rsid w:val="001A6E42"/>
    <w:rsid w:val="001A6EFA"/>
    <w:rsid w:val="001A6EFE"/>
    <w:rsid w:val="001A779A"/>
    <w:rsid w:val="001B0728"/>
    <w:rsid w:val="001B144A"/>
    <w:rsid w:val="001B1E01"/>
    <w:rsid w:val="001B2207"/>
    <w:rsid w:val="001B25C7"/>
    <w:rsid w:val="001B2FCE"/>
    <w:rsid w:val="001B35DC"/>
    <w:rsid w:val="001B36C4"/>
    <w:rsid w:val="001B4D94"/>
    <w:rsid w:val="001B5FE8"/>
    <w:rsid w:val="001B63A7"/>
    <w:rsid w:val="001B687A"/>
    <w:rsid w:val="001B787B"/>
    <w:rsid w:val="001C0B68"/>
    <w:rsid w:val="001C1605"/>
    <w:rsid w:val="001C1D9F"/>
    <w:rsid w:val="001C23D4"/>
    <w:rsid w:val="001C4013"/>
    <w:rsid w:val="001C44F3"/>
    <w:rsid w:val="001C60BB"/>
    <w:rsid w:val="001C6164"/>
    <w:rsid w:val="001C750F"/>
    <w:rsid w:val="001D032D"/>
    <w:rsid w:val="001D070B"/>
    <w:rsid w:val="001D0740"/>
    <w:rsid w:val="001D176D"/>
    <w:rsid w:val="001D1B88"/>
    <w:rsid w:val="001D3197"/>
    <w:rsid w:val="001D3709"/>
    <w:rsid w:val="001D55D9"/>
    <w:rsid w:val="001D704A"/>
    <w:rsid w:val="001E00EE"/>
    <w:rsid w:val="001E0BDC"/>
    <w:rsid w:val="001E1FC9"/>
    <w:rsid w:val="001E3A6E"/>
    <w:rsid w:val="001E41C7"/>
    <w:rsid w:val="001E4514"/>
    <w:rsid w:val="001E525C"/>
    <w:rsid w:val="001E57C0"/>
    <w:rsid w:val="001E6613"/>
    <w:rsid w:val="001E6AFF"/>
    <w:rsid w:val="001F148C"/>
    <w:rsid w:val="001F2A7A"/>
    <w:rsid w:val="001F3E4A"/>
    <w:rsid w:val="001F40DE"/>
    <w:rsid w:val="001F5572"/>
    <w:rsid w:val="001F64BF"/>
    <w:rsid w:val="001F657B"/>
    <w:rsid w:val="001F7095"/>
    <w:rsid w:val="001F79D4"/>
    <w:rsid w:val="00200544"/>
    <w:rsid w:val="00200BAC"/>
    <w:rsid w:val="00201774"/>
    <w:rsid w:val="00201E66"/>
    <w:rsid w:val="00202211"/>
    <w:rsid w:val="00203336"/>
    <w:rsid w:val="0020473A"/>
    <w:rsid w:val="0020501C"/>
    <w:rsid w:val="002055D0"/>
    <w:rsid w:val="0020577A"/>
    <w:rsid w:val="002065B1"/>
    <w:rsid w:val="002072BF"/>
    <w:rsid w:val="00210BB7"/>
    <w:rsid w:val="00211563"/>
    <w:rsid w:val="0021185C"/>
    <w:rsid w:val="002119AE"/>
    <w:rsid w:val="00212075"/>
    <w:rsid w:val="00212CA6"/>
    <w:rsid w:val="0021374A"/>
    <w:rsid w:val="00213C70"/>
    <w:rsid w:val="00213E06"/>
    <w:rsid w:val="00217100"/>
    <w:rsid w:val="0022048B"/>
    <w:rsid w:val="00220859"/>
    <w:rsid w:val="002208AE"/>
    <w:rsid w:val="002212D7"/>
    <w:rsid w:val="00221B37"/>
    <w:rsid w:val="00221B50"/>
    <w:rsid w:val="002223F3"/>
    <w:rsid w:val="00222A4C"/>
    <w:rsid w:val="00222CF6"/>
    <w:rsid w:val="00223584"/>
    <w:rsid w:val="002236A6"/>
    <w:rsid w:val="0022488A"/>
    <w:rsid w:val="00224934"/>
    <w:rsid w:val="00224BFE"/>
    <w:rsid w:val="002251B4"/>
    <w:rsid w:val="00225B29"/>
    <w:rsid w:val="00225ED1"/>
    <w:rsid w:val="00226BA7"/>
    <w:rsid w:val="00226EDF"/>
    <w:rsid w:val="002275CA"/>
    <w:rsid w:val="00227BF4"/>
    <w:rsid w:val="00227C9F"/>
    <w:rsid w:val="00227EE1"/>
    <w:rsid w:val="002303CC"/>
    <w:rsid w:val="00230DD6"/>
    <w:rsid w:val="00230ED7"/>
    <w:rsid w:val="0023175D"/>
    <w:rsid w:val="00231797"/>
    <w:rsid w:val="00232202"/>
    <w:rsid w:val="00232589"/>
    <w:rsid w:val="0023263A"/>
    <w:rsid w:val="0023272C"/>
    <w:rsid w:val="00233797"/>
    <w:rsid w:val="00233B53"/>
    <w:rsid w:val="00234084"/>
    <w:rsid w:val="00234E9C"/>
    <w:rsid w:val="002351F2"/>
    <w:rsid w:val="00236220"/>
    <w:rsid w:val="00240322"/>
    <w:rsid w:val="00240F1F"/>
    <w:rsid w:val="00241311"/>
    <w:rsid w:val="00242065"/>
    <w:rsid w:val="0024280D"/>
    <w:rsid w:val="002433C5"/>
    <w:rsid w:val="00244A36"/>
    <w:rsid w:val="00245364"/>
    <w:rsid w:val="0024584E"/>
    <w:rsid w:val="00245D66"/>
    <w:rsid w:val="00246289"/>
    <w:rsid w:val="002468A7"/>
    <w:rsid w:val="002506B2"/>
    <w:rsid w:val="002511DA"/>
    <w:rsid w:val="002512C7"/>
    <w:rsid w:val="002513CA"/>
    <w:rsid w:val="0025259F"/>
    <w:rsid w:val="00252ACB"/>
    <w:rsid w:val="00252BBB"/>
    <w:rsid w:val="00252E76"/>
    <w:rsid w:val="0025336C"/>
    <w:rsid w:val="00253AF2"/>
    <w:rsid w:val="00253FC3"/>
    <w:rsid w:val="002546F7"/>
    <w:rsid w:val="002547C1"/>
    <w:rsid w:val="00254DD4"/>
    <w:rsid w:val="00255416"/>
    <w:rsid w:val="00255CD2"/>
    <w:rsid w:val="002561B7"/>
    <w:rsid w:val="002601A7"/>
    <w:rsid w:val="00260A10"/>
    <w:rsid w:val="00260AB2"/>
    <w:rsid w:val="00260CE4"/>
    <w:rsid w:val="00261333"/>
    <w:rsid w:val="00261DEF"/>
    <w:rsid w:val="0026284F"/>
    <w:rsid w:val="0026359E"/>
    <w:rsid w:val="0026508D"/>
    <w:rsid w:val="00266ACD"/>
    <w:rsid w:val="00271106"/>
    <w:rsid w:val="0027226A"/>
    <w:rsid w:val="00273144"/>
    <w:rsid w:val="00273DAA"/>
    <w:rsid w:val="00273F4D"/>
    <w:rsid w:val="00273FA7"/>
    <w:rsid w:val="00273FC7"/>
    <w:rsid w:val="00275F5F"/>
    <w:rsid w:val="00277415"/>
    <w:rsid w:val="00277595"/>
    <w:rsid w:val="002775FE"/>
    <w:rsid w:val="002808EA"/>
    <w:rsid w:val="00281821"/>
    <w:rsid w:val="00282137"/>
    <w:rsid w:val="00282404"/>
    <w:rsid w:val="00283485"/>
    <w:rsid w:val="002834C4"/>
    <w:rsid w:val="00283652"/>
    <w:rsid w:val="00284D78"/>
    <w:rsid w:val="00285761"/>
    <w:rsid w:val="002861B4"/>
    <w:rsid w:val="00286814"/>
    <w:rsid w:val="002876A6"/>
    <w:rsid w:val="00287CD6"/>
    <w:rsid w:val="00287FF3"/>
    <w:rsid w:val="00290214"/>
    <w:rsid w:val="002908F0"/>
    <w:rsid w:val="0029119E"/>
    <w:rsid w:val="002912FB"/>
    <w:rsid w:val="00291833"/>
    <w:rsid w:val="00291844"/>
    <w:rsid w:val="00292448"/>
    <w:rsid w:val="002929D2"/>
    <w:rsid w:val="00293100"/>
    <w:rsid w:val="0029331C"/>
    <w:rsid w:val="002933B4"/>
    <w:rsid w:val="00294038"/>
    <w:rsid w:val="002944CB"/>
    <w:rsid w:val="002946F7"/>
    <w:rsid w:val="00294D75"/>
    <w:rsid w:val="00294E80"/>
    <w:rsid w:val="00294EAF"/>
    <w:rsid w:val="00295D00"/>
    <w:rsid w:val="00296337"/>
    <w:rsid w:val="0029634A"/>
    <w:rsid w:val="002A10C2"/>
    <w:rsid w:val="002A1629"/>
    <w:rsid w:val="002A2B79"/>
    <w:rsid w:val="002A45EA"/>
    <w:rsid w:val="002A4E0B"/>
    <w:rsid w:val="002A61DD"/>
    <w:rsid w:val="002A66C0"/>
    <w:rsid w:val="002A6795"/>
    <w:rsid w:val="002A7269"/>
    <w:rsid w:val="002A76A9"/>
    <w:rsid w:val="002B0046"/>
    <w:rsid w:val="002B1B41"/>
    <w:rsid w:val="002B1BB6"/>
    <w:rsid w:val="002B2754"/>
    <w:rsid w:val="002B2843"/>
    <w:rsid w:val="002B2A41"/>
    <w:rsid w:val="002B2E14"/>
    <w:rsid w:val="002B4B4E"/>
    <w:rsid w:val="002B4DE0"/>
    <w:rsid w:val="002B6FB0"/>
    <w:rsid w:val="002B7706"/>
    <w:rsid w:val="002B7888"/>
    <w:rsid w:val="002C12C3"/>
    <w:rsid w:val="002C13CE"/>
    <w:rsid w:val="002C15E1"/>
    <w:rsid w:val="002C1EA3"/>
    <w:rsid w:val="002C1EAC"/>
    <w:rsid w:val="002C23FA"/>
    <w:rsid w:val="002C2BE1"/>
    <w:rsid w:val="002C2E50"/>
    <w:rsid w:val="002C33C9"/>
    <w:rsid w:val="002C3925"/>
    <w:rsid w:val="002C4CAC"/>
    <w:rsid w:val="002C5E24"/>
    <w:rsid w:val="002C68A2"/>
    <w:rsid w:val="002C76D4"/>
    <w:rsid w:val="002C7D11"/>
    <w:rsid w:val="002D042B"/>
    <w:rsid w:val="002D1AEE"/>
    <w:rsid w:val="002D1EDC"/>
    <w:rsid w:val="002D411C"/>
    <w:rsid w:val="002D692C"/>
    <w:rsid w:val="002E0691"/>
    <w:rsid w:val="002E0897"/>
    <w:rsid w:val="002E0942"/>
    <w:rsid w:val="002E103B"/>
    <w:rsid w:val="002E1981"/>
    <w:rsid w:val="002E1E25"/>
    <w:rsid w:val="002E2B48"/>
    <w:rsid w:val="002E339E"/>
    <w:rsid w:val="002E3457"/>
    <w:rsid w:val="002E3E8E"/>
    <w:rsid w:val="002E6FC7"/>
    <w:rsid w:val="002E7A5E"/>
    <w:rsid w:val="002F08E0"/>
    <w:rsid w:val="002F0E32"/>
    <w:rsid w:val="002F1638"/>
    <w:rsid w:val="002F20B8"/>
    <w:rsid w:val="002F25E1"/>
    <w:rsid w:val="002F2704"/>
    <w:rsid w:val="002F3498"/>
    <w:rsid w:val="002F3E6E"/>
    <w:rsid w:val="002F4007"/>
    <w:rsid w:val="002F42F4"/>
    <w:rsid w:val="002F5549"/>
    <w:rsid w:val="002F65CC"/>
    <w:rsid w:val="002F6BA8"/>
    <w:rsid w:val="002F6DF1"/>
    <w:rsid w:val="002F6DF4"/>
    <w:rsid w:val="00300085"/>
    <w:rsid w:val="00301BC9"/>
    <w:rsid w:val="00301E11"/>
    <w:rsid w:val="003027BD"/>
    <w:rsid w:val="00302B66"/>
    <w:rsid w:val="00303952"/>
    <w:rsid w:val="0030497A"/>
    <w:rsid w:val="00304AA7"/>
    <w:rsid w:val="00304BA0"/>
    <w:rsid w:val="00305309"/>
    <w:rsid w:val="00305513"/>
    <w:rsid w:val="0030733A"/>
    <w:rsid w:val="003074B5"/>
    <w:rsid w:val="003077A4"/>
    <w:rsid w:val="00310F38"/>
    <w:rsid w:val="00312BDD"/>
    <w:rsid w:val="0031614D"/>
    <w:rsid w:val="00317301"/>
    <w:rsid w:val="00317403"/>
    <w:rsid w:val="00320537"/>
    <w:rsid w:val="0032076F"/>
    <w:rsid w:val="0032078F"/>
    <w:rsid w:val="00321C8A"/>
    <w:rsid w:val="00321CA9"/>
    <w:rsid w:val="00322142"/>
    <w:rsid w:val="00322B9D"/>
    <w:rsid w:val="00324407"/>
    <w:rsid w:val="003245F6"/>
    <w:rsid w:val="00324694"/>
    <w:rsid w:val="003258F6"/>
    <w:rsid w:val="00325C14"/>
    <w:rsid w:val="00326906"/>
    <w:rsid w:val="00327A03"/>
    <w:rsid w:val="00327B2D"/>
    <w:rsid w:val="00330D12"/>
    <w:rsid w:val="00331A63"/>
    <w:rsid w:val="00332979"/>
    <w:rsid w:val="0033297C"/>
    <w:rsid w:val="003334BE"/>
    <w:rsid w:val="00333934"/>
    <w:rsid w:val="00334178"/>
    <w:rsid w:val="00337ACE"/>
    <w:rsid w:val="00340048"/>
    <w:rsid w:val="0034145E"/>
    <w:rsid w:val="003425D9"/>
    <w:rsid w:val="00342BB9"/>
    <w:rsid w:val="00343AE6"/>
    <w:rsid w:val="00344A2D"/>
    <w:rsid w:val="0034635B"/>
    <w:rsid w:val="003465DF"/>
    <w:rsid w:val="00347FE8"/>
    <w:rsid w:val="00350320"/>
    <w:rsid w:val="003509FE"/>
    <w:rsid w:val="00350A48"/>
    <w:rsid w:val="00351A03"/>
    <w:rsid w:val="00352A1F"/>
    <w:rsid w:val="00352BA1"/>
    <w:rsid w:val="00352C6B"/>
    <w:rsid w:val="00352ED9"/>
    <w:rsid w:val="0035319B"/>
    <w:rsid w:val="003532EF"/>
    <w:rsid w:val="00354139"/>
    <w:rsid w:val="0035430E"/>
    <w:rsid w:val="00354AE1"/>
    <w:rsid w:val="00355C49"/>
    <w:rsid w:val="00356D87"/>
    <w:rsid w:val="00356F65"/>
    <w:rsid w:val="00357080"/>
    <w:rsid w:val="00361D86"/>
    <w:rsid w:val="003623DF"/>
    <w:rsid w:val="003643C6"/>
    <w:rsid w:val="003643C7"/>
    <w:rsid w:val="00364E0F"/>
    <w:rsid w:val="0036569F"/>
    <w:rsid w:val="003657B3"/>
    <w:rsid w:val="00365805"/>
    <w:rsid w:val="00366013"/>
    <w:rsid w:val="0036646E"/>
    <w:rsid w:val="00366791"/>
    <w:rsid w:val="0036743F"/>
    <w:rsid w:val="003675E4"/>
    <w:rsid w:val="00367B82"/>
    <w:rsid w:val="00367C00"/>
    <w:rsid w:val="00367F6D"/>
    <w:rsid w:val="0037075C"/>
    <w:rsid w:val="00370A78"/>
    <w:rsid w:val="003719B7"/>
    <w:rsid w:val="003720FA"/>
    <w:rsid w:val="00374A22"/>
    <w:rsid w:val="00374B07"/>
    <w:rsid w:val="00374CF8"/>
    <w:rsid w:val="00374E5A"/>
    <w:rsid w:val="0037509A"/>
    <w:rsid w:val="00376686"/>
    <w:rsid w:val="003778AD"/>
    <w:rsid w:val="00380085"/>
    <w:rsid w:val="0038010E"/>
    <w:rsid w:val="00380154"/>
    <w:rsid w:val="00380ED7"/>
    <w:rsid w:val="003813B9"/>
    <w:rsid w:val="00381A40"/>
    <w:rsid w:val="003830C6"/>
    <w:rsid w:val="0038337A"/>
    <w:rsid w:val="00383762"/>
    <w:rsid w:val="00383E20"/>
    <w:rsid w:val="00383F37"/>
    <w:rsid w:val="0038407C"/>
    <w:rsid w:val="003877FA"/>
    <w:rsid w:val="00387B47"/>
    <w:rsid w:val="00387DEE"/>
    <w:rsid w:val="003906A4"/>
    <w:rsid w:val="003909A2"/>
    <w:rsid w:val="00391A63"/>
    <w:rsid w:val="00391D5E"/>
    <w:rsid w:val="00392162"/>
    <w:rsid w:val="00393FE7"/>
    <w:rsid w:val="00394011"/>
    <w:rsid w:val="00394190"/>
    <w:rsid w:val="00394217"/>
    <w:rsid w:val="0039575D"/>
    <w:rsid w:val="00395E81"/>
    <w:rsid w:val="003965D3"/>
    <w:rsid w:val="003967E4"/>
    <w:rsid w:val="00397EE7"/>
    <w:rsid w:val="003A01F2"/>
    <w:rsid w:val="003A029B"/>
    <w:rsid w:val="003A0F97"/>
    <w:rsid w:val="003A25D7"/>
    <w:rsid w:val="003A291D"/>
    <w:rsid w:val="003A2B50"/>
    <w:rsid w:val="003A2C61"/>
    <w:rsid w:val="003A35E1"/>
    <w:rsid w:val="003A3DB2"/>
    <w:rsid w:val="003A7A0F"/>
    <w:rsid w:val="003B09D0"/>
    <w:rsid w:val="003B0D0D"/>
    <w:rsid w:val="003B0E4A"/>
    <w:rsid w:val="003B1086"/>
    <w:rsid w:val="003B13B8"/>
    <w:rsid w:val="003B1F7D"/>
    <w:rsid w:val="003B22E6"/>
    <w:rsid w:val="003B2368"/>
    <w:rsid w:val="003B3A04"/>
    <w:rsid w:val="003B4070"/>
    <w:rsid w:val="003B4549"/>
    <w:rsid w:val="003B6160"/>
    <w:rsid w:val="003B6600"/>
    <w:rsid w:val="003B6EAF"/>
    <w:rsid w:val="003C26B3"/>
    <w:rsid w:val="003C33FB"/>
    <w:rsid w:val="003C3D5E"/>
    <w:rsid w:val="003C4615"/>
    <w:rsid w:val="003C4FA8"/>
    <w:rsid w:val="003C6A90"/>
    <w:rsid w:val="003C6C8F"/>
    <w:rsid w:val="003C7035"/>
    <w:rsid w:val="003C7A0C"/>
    <w:rsid w:val="003C7E65"/>
    <w:rsid w:val="003D0BB4"/>
    <w:rsid w:val="003D13D7"/>
    <w:rsid w:val="003D18F8"/>
    <w:rsid w:val="003D2459"/>
    <w:rsid w:val="003D3510"/>
    <w:rsid w:val="003D420F"/>
    <w:rsid w:val="003D4322"/>
    <w:rsid w:val="003D44A1"/>
    <w:rsid w:val="003D4B43"/>
    <w:rsid w:val="003D4E43"/>
    <w:rsid w:val="003D511B"/>
    <w:rsid w:val="003D5C6A"/>
    <w:rsid w:val="003D6C90"/>
    <w:rsid w:val="003D73FD"/>
    <w:rsid w:val="003E1057"/>
    <w:rsid w:val="003E1EDD"/>
    <w:rsid w:val="003E24B0"/>
    <w:rsid w:val="003E27B7"/>
    <w:rsid w:val="003E2D7E"/>
    <w:rsid w:val="003E34AE"/>
    <w:rsid w:val="003E3A06"/>
    <w:rsid w:val="003E48C3"/>
    <w:rsid w:val="003E48F9"/>
    <w:rsid w:val="003E4BBE"/>
    <w:rsid w:val="003E50F1"/>
    <w:rsid w:val="003E5A1B"/>
    <w:rsid w:val="003E5D84"/>
    <w:rsid w:val="003E6641"/>
    <w:rsid w:val="003E7ACC"/>
    <w:rsid w:val="003F12DC"/>
    <w:rsid w:val="003F1419"/>
    <w:rsid w:val="003F14EA"/>
    <w:rsid w:val="003F1E9C"/>
    <w:rsid w:val="003F2073"/>
    <w:rsid w:val="003F249D"/>
    <w:rsid w:val="003F284C"/>
    <w:rsid w:val="003F2AF4"/>
    <w:rsid w:val="003F31E3"/>
    <w:rsid w:val="003F3850"/>
    <w:rsid w:val="003F42C6"/>
    <w:rsid w:val="003F44CC"/>
    <w:rsid w:val="003F450C"/>
    <w:rsid w:val="003F4635"/>
    <w:rsid w:val="003F5B64"/>
    <w:rsid w:val="003F652B"/>
    <w:rsid w:val="003F675E"/>
    <w:rsid w:val="003F687B"/>
    <w:rsid w:val="003F781A"/>
    <w:rsid w:val="004006DD"/>
    <w:rsid w:val="00400D09"/>
    <w:rsid w:val="004030AE"/>
    <w:rsid w:val="0040383D"/>
    <w:rsid w:val="00403A40"/>
    <w:rsid w:val="00403B08"/>
    <w:rsid w:val="00405120"/>
    <w:rsid w:val="00405C93"/>
    <w:rsid w:val="00405FE1"/>
    <w:rsid w:val="004072AD"/>
    <w:rsid w:val="00407F03"/>
    <w:rsid w:val="00410309"/>
    <w:rsid w:val="0041217A"/>
    <w:rsid w:val="00412682"/>
    <w:rsid w:val="00412FC4"/>
    <w:rsid w:val="0041363C"/>
    <w:rsid w:val="004139B3"/>
    <w:rsid w:val="00414CDE"/>
    <w:rsid w:val="0041613B"/>
    <w:rsid w:val="00417238"/>
    <w:rsid w:val="00417490"/>
    <w:rsid w:val="00417651"/>
    <w:rsid w:val="00417A68"/>
    <w:rsid w:val="004206C4"/>
    <w:rsid w:val="00421A88"/>
    <w:rsid w:val="004222CD"/>
    <w:rsid w:val="00424A29"/>
    <w:rsid w:val="00425248"/>
    <w:rsid w:val="00426E74"/>
    <w:rsid w:val="00430364"/>
    <w:rsid w:val="00430FA7"/>
    <w:rsid w:val="004312C4"/>
    <w:rsid w:val="00431585"/>
    <w:rsid w:val="00432559"/>
    <w:rsid w:val="00432990"/>
    <w:rsid w:val="0043364D"/>
    <w:rsid w:val="00434584"/>
    <w:rsid w:val="00435B5B"/>
    <w:rsid w:val="00435DD6"/>
    <w:rsid w:val="00436B56"/>
    <w:rsid w:val="00436BDB"/>
    <w:rsid w:val="00436F07"/>
    <w:rsid w:val="00437380"/>
    <w:rsid w:val="00437787"/>
    <w:rsid w:val="00437E6F"/>
    <w:rsid w:val="00440153"/>
    <w:rsid w:val="00440AB6"/>
    <w:rsid w:val="0044266E"/>
    <w:rsid w:val="00442EE7"/>
    <w:rsid w:val="00443224"/>
    <w:rsid w:val="004438EA"/>
    <w:rsid w:val="00443A31"/>
    <w:rsid w:val="004444FB"/>
    <w:rsid w:val="00444A6F"/>
    <w:rsid w:val="00444C68"/>
    <w:rsid w:val="00444CA4"/>
    <w:rsid w:val="00446B26"/>
    <w:rsid w:val="004473AD"/>
    <w:rsid w:val="00447A8B"/>
    <w:rsid w:val="0045040D"/>
    <w:rsid w:val="00450D10"/>
    <w:rsid w:val="004511C0"/>
    <w:rsid w:val="0045164E"/>
    <w:rsid w:val="00451D54"/>
    <w:rsid w:val="004520DA"/>
    <w:rsid w:val="00452346"/>
    <w:rsid w:val="00453D33"/>
    <w:rsid w:val="00453FED"/>
    <w:rsid w:val="004548A1"/>
    <w:rsid w:val="00454C92"/>
    <w:rsid w:val="00455447"/>
    <w:rsid w:val="00455ABE"/>
    <w:rsid w:val="00456255"/>
    <w:rsid w:val="00456B8F"/>
    <w:rsid w:val="00457127"/>
    <w:rsid w:val="00457314"/>
    <w:rsid w:val="0045781C"/>
    <w:rsid w:val="0045787F"/>
    <w:rsid w:val="004579E2"/>
    <w:rsid w:val="0046104D"/>
    <w:rsid w:val="00461253"/>
    <w:rsid w:val="00462EC2"/>
    <w:rsid w:val="004632B2"/>
    <w:rsid w:val="00463819"/>
    <w:rsid w:val="004652CF"/>
    <w:rsid w:val="0046566C"/>
    <w:rsid w:val="004660BE"/>
    <w:rsid w:val="00466336"/>
    <w:rsid w:val="0046659C"/>
    <w:rsid w:val="004668ED"/>
    <w:rsid w:val="00466EFA"/>
    <w:rsid w:val="004672D3"/>
    <w:rsid w:val="00467323"/>
    <w:rsid w:val="00467916"/>
    <w:rsid w:val="00467926"/>
    <w:rsid w:val="004705DC"/>
    <w:rsid w:val="00472706"/>
    <w:rsid w:val="00472D5F"/>
    <w:rsid w:val="0047320B"/>
    <w:rsid w:val="00473488"/>
    <w:rsid w:val="00474208"/>
    <w:rsid w:val="004748FD"/>
    <w:rsid w:val="00474C84"/>
    <w:rsid w:val="004750E7"/>
    <w:rsid w:val="0047636D"/>
    <w:rsid w:val="00476867"/>
    <w:rsid w:val="00477280"/>
    <w:rsid w:val="00477868"/>
    <w:rsid w:val="00477875"/>
    <w:rsid w:val="00477931"/>
    <w:rsid w:val="00480C1E"/>
    <w:rsid w:val="0048147D"/>
    <w:rsid w:val="0048254E"/>
    <w:rsid w:val="00482896"/>
    <w:rsid w:val="004829BF"/>
    <w:rsid w:val="00483425"/>
    <w:rsid w:val="00483693"/>
    <w:rsid w:val="0048369F"/>
    <w:rsid w:val="00483857"/>
    <w:rsid w:val="00483A2E"/>
    <w:rsid w:val="00483ABE"/>
    <w:rsid w:val="00484654"/>
    <w:rsid w:val="00484F14"/>
    <w:rsid w:val="00485B19"/>
    <w:rsid w:val="004860CE"/>
    <w:rsid w:val="004866EA"/>
    <w:rsid w:val="0048738C"/>
    <w:rsid w:val="004875A7"/>
    <w:rsid w:val="004879E6"/>
    <w:rsid w:val="004903D1"/>
    <w:rsid w:val="00490857"/>
    <w:rsid w:val="00491192"/>
    <w:rsid w:val="00491881"/>
    <w:rsid w:val="00491F30"/>
    <w:rsid w:val="004924BE"/>
    <w:rsid w:val="00492881"/>
    <w:rsid w:val="00492B3C"/>
    <w:rsid w:val="00495605"/>
    <w:rsid w:val="004962B5"/>
    <w:rsid w:val="00497A0F"/>
    <w:rsid w:val="004A0D1F"/>
    <w:rsid w:val="004A0E68"/>
    <w:rsid w:val="004A1FE5"/>
    <w:rsid w:val="004A2091"/>
    <w:rsid w:val="004A296B"/>
    <w:rsid w:val="004A2ADC"/>
    <w:rsid w:val="004A2F06"/>
    <w:rsid w:val="004A3392"/>
    <w:rsid w:val="004A356F"/>
    <w:rsid w:val="004A39FF"/>
    <w:rsid w:val="004A3DA0"/>
    <w:rsid w:val="004A55CD"/>
    <w:rsid w:val="004A67E7"/>
    <w:rsid w:val="004A7B8F"/>
    <w:rsid w:val="004B0202"/>
    <w:rsid w:val="004B0C99"/>
    <w:rsid w:val="004B3304"/>
    <w:rsid w:val="004B4C77"/>
    <w:rsid w:val="004B4F40"/>
    <w:rsid w:val="004B60D5"/>
    <w:rsid w:val="004B616A"/>
    <w:rsid w:val="004B6FAB"/>
    <w:rsid w:val="004B7AF4"/>
    <w:rsid w:val="004B7B3A"/>
    <w:rsid w:val="004C10FB"/>
    <w:rsid w:val="004C2147"/>
    <w:rsid w:val="004C2EAD"/>
    <w:rsid w:val="004C32A7"/>
    <w:rsid w:val="004C392D"/>
    <w:rsid w:val="004C45DB"/>
    <w:rsid w:val="004C4CE6"/>
    <w:rsid w:val="004C50F0"/>
    <w:rsid w:val="004C55FF"/>
    <w:rsid w:val="004D02A6"/>
    <w:rsid w:val="004D1012"/>
    <w:rsid w:val="004D1059"/>
    <w:rsid w:val="004D10D4"/>
    <w:rsid w:val="004D1600"/>
    <w:rsid w:val="004D1DC2"/>
    <w:rsid w:val="004D2E11"/>
    <w:rsid w:val="004D3165"/>
    <w:rsid w:val="004D3F58"/>
    <w:rsid w:val="004D454E"/>
    <w:rsid w:val="004D6D70"/>
    <w:rsid w:val="004D7399"/>
    <w:rsid w:val="004D7AE6"/>
    <w:rsid w:val="004E07A3"/>
    <w:rsid w:val="004E07B5"/>
    <w:rsid w:val="004E2BE5"/>
    <w:rsid w:val="004E2C2E"/>
    <w:rsid w:val="004E4547"/>
    <w:rsid w:val="004E45B2"/>
    <w:rsid w:val="004E4651"/>
    <w:rsid w:val="004E5144"/>
    <w:rsid w:val="004E5764"/>
    <w:rsid w:val="004E5773"/>
    <w:rsid w:val="004E5C8F"/>
    <w:rsid w:val="004E6124"/>
    <w:rsid w:val="004E6223"/>
    <w:rsid w:val="004E710B"/>
    <w:rsid w:val="004E7C11"/>
    <w:rsid w:val="004E7DA1"/>
    <w:rsid w:val="004E7DE0"/>
    <w:rsid w:val="004F02C2"/>
    <w:rsid w:val="004F03BE"/>
    <w:rsid w:val="004F0DB6"/>
    <w:rsid w:val="004F1217"/>
    <w:rsid w:val="004F2C64"/>
    <w:rsid w:val="004F2D7F"/>
    <w:rsid w:val="004F2FF6"/>
    <w:rsid w:val="004F3BCF"/>
    <w:rsid w:val="004F48AC"/>
    <w:rsid w:val="004F4A62"/>
    <w:rsid w:val="004F52CC"/>
    <w:rsid w:val="004F5E36"/>
    <w:rsid w:val="004F75F4"/>
    <w:rsid w:val="00500A60"/>
    <w:rsid w:val="00500C45"/>
    <w:rsid w:val="0050143A"/>
    <w:rsid w:val="00501E52"/>
    <w:rsid w:val="00502C10"/>
    <w:rsid w:val="00502FEC"/>
    <w:rsid w:val="00503047"/>
    <w:rsid w:val="00503249"/>
    <w:rsid w:val="005032A7"/>
    <w:rsid w:val="005032D9"/>
    <w:rsid w:val="00503D3E"/>
    <w:rsid w:val="005042EA"/>
    <w:rsid w:val="00504BD1"/>
    <w:rsid w:val="005050CF"/>
    <w:rsid w:val="00505AC3"/>
    <w:rsid w:val="005060D2"/>
    <w:rsid w:val="00506D98"/>
    <w:rsid w:val="00506DD5"/>
    <w:rsid w:val="00510314"/>
    <w:rsid w:val="00510A09"/>
    <w:rsid w:val="00511ACE"/>
    <w:rsid w:val="00511CC2"/>
    <w:rsid w:val="005129C2"/>
    <w:rsid w:val="00514A9F"/>
    <w:rsid w:val="00514F2E"/>
    <w:rsid w:val="005153B8"/>
    <w:rsid w:val="00516EFB"/>
    <w:rsid w:val="005201A9"/>
    <w:rsid w:val="005202D1"/>
    <w:rsid w:val="00521C53"/>
    <w:rsid w:val="0052267E"/>
    <w:rsid w:val="005228C8"/>
    <w:rsid w:val="00522B78"/>
    <w:rsid w:val="00523D35"/>
    <w:rsid w:val="00524A12"/>
    <w:rsid w:val="0052501E"/>
    <w:rsid w:val="005255A7"/>
    <w:rsid w:val="00525D77"/>
    <w:rsid w:val="00526131"/>
    <w:rsid w:val="00526405"/>
    <w:rsid w:val="00526D51"/>
    <w:rsid w:val="00527260"/>
    <w:rsid w:val="0052739C"/>
    <w:rsid w:val="005276CA"/>
    <w:rsid w:val="00530262"/>
    <w:rsid w:val="0053029A"/>
    <w:rsid w:val="00530BA2"/>
    <w:rsid w:val="00530CA7"/>
    <w:rsid w:val="005314BF"/>
    <w:rsid w:val="005314F5"/>
    <w:rsid w:val="00531D50"/>
    <w:rsid w:val="00532664"/>
    <w:rsid w:val="00532985"/>
    <w:rsid w:val="005329D7"/>
    <w:rsid w:val="00534B4D"/>
    <w:rsid w:val="00535040"/>
    <w:rsid w:val="0053602C"/>
    <w:rsid w:val="0053631C"/>
    <w:rsid w:val="005372A0"/>
    <w:rsid w:val="00540991"/>
    <w:rsid w:val="00540C3B"/>
    <w:rsid w:val="00541190"/>
    <w:rsid w:val="00541AB4"/>
    <w:rsid w:val="005431D9"/>
    <w:rsid w:val="005442A6"/>
    <w:rsid w:val="00544DAA"/>
    <w:rsid w:val="00544F3F"/>
    <w:rsid w:val="00545CCC"/>
    <w:rsid w:val="00545DF1"/>
    <w:rsid w:val="00546DA1"/>
    <w:rsid w:val="005473FF"/>
    <w:rsid w:val="0054767E"/>
    <w:rsid w:val="00550B51"/>
    <w:rsid w:val="005513B7"/>
    <w:rsid w:val="00551976"/>
    <w:rsid w:val="00552B96"/>
    <w:rsid w:val="0055334C"/>
    <w:rsid w:val="005536C6"/>
    <w:rsid w:val="00553AAB"/>
    <w:rsid w:val="00554056"/>
    <w:rsid w:val="005545D1"/>
    <w:rsid w:val="00554A27"/>
    <w:rsid w:val="00554CA1"/>
    <w:rsid w:val="0055629F"/>
    <w:rsid w:val="00557570"/>
    <w:rsid w:val="00557A52"/>
    <w:rsid w:val="00561B63"/>
    <w:rsid w:val="005620D5"/>
    <w:rsid w:val="00562AAD"/>
    <w:rsid w:val="00562EED"/>
    <w:rsid w:val="00563590"/>
    <w:rsid w:val="00564987"/>
    <w:rsid w:val="00565194"/>
    <w:rsid w:val="005652FC"/>
    <w:rsid w:val="00565339"/>
    <w:rsid w:val="005654BB"/>
    <w:rsid w:val="005660D3"/>
    <w:rsid w:val="00566C2A"/>
    <w:rsid w:val="00567781"/>
    <w:rsid w:val="005710B1"/>
    <w:rsid w:val="005711DC"/>
    <w:rsid w:val="00571383"/>
    <w:rsid w:val="00574DA5"/>
    <w:rsid w:val="00574E27"/>
    <w:rsid w:val="005754AC"/>
    <w:rsid w:val="00576BA5"/>
    <w:rsid w:val="005807CA"/>
    <w:rsid w:val="00582430"/>
    <w:rsid w:val="0058370C"/>
    <w:rsid w:val="00583F6D"/>
    <w:rsid w:val="00585581"/>
    <w:rsid w:val="00586438"/>
    <w:rsid w:val="005868C9"/>
    <w:rsid w:val="00587E26"/>
    <w:rsid w:val="00590959"/>
    <w:rsid w:val="0059129E"/>
    <w:rsid w:val="005915CB"/>
    <w:rsid w:val="00594016"/>
    <w:rsid w:val="00594D9C"/>
    <w:rsid w:val="005951E6"/>
    <w:rsid w:val="005953AE"/>
    <w:rsid w:val="005955F9"/>
    <w:rsid w:val="0059570A"/>
    <w:rsid w:val="00595C78"/>
    <w:rsid w:val="0059628A"/>
    <w:rsid w:val="005963BA"/>
    <w:rsid w:val="00596DCF"/>
    <w:rsid w:val="0059706F"/>
    <w:rsid w:val="005970B6"/>
    <w:rsid w:val="0059756D"/>
    <w:rsid w:val="00597739"/>
    <w:rsid w:val="005979AA"/>
    <w:rsid w:val="005A066B"/>
    <w:rsid w:val="005A0A0E"/>
    <w:rsid w:val="005A0A14"/>
    <w:rsid w:val="005A190C"/>
    <w:rsid w:val="005A3745"/>
    <w:rsid w:val="005A3BE1"/>
    <w:rsid w:val="005A3D9A"/>
    <w:rsid w:val="005A3DD0"/>
    <w:rsid w:val="005A3F64"/>
    <w:rsid w:val="005A497F"/>
    <w:rsid w:val="005A5BF2"/>
    <w:rsid w:val="005A611D"/>
    <w:rsid w:val="005A65C4"/>
    <w:rsid w:val="005B052E"/>
    <w:rsid w:val="005B078D"/>
    <w:rsid w:val="005B0900"/>
    <w:rsid w:val="005B119E"/>
    <w:rsid w:val="005B15B2"/>
    <w:rsid w:val="005B16BE"/>
    <w:rsid w:val="005B1AA8"/>
    <w:rsid w:val="005B1C4B"/>
    <w:rsid w:val="005B1D7B"/>
    <w:rsid w:val="005B2751"/>
    <w:rsid w:val="005B316A"/>
    <w:rsid w:val="005B316D"/>
    <w:rsid w:val="005B3541"/>
    <w:rsid w:val="005B478C"/>
    <w:rsid w:val="005B502D"/>
    <w:rsid w:val="005B523D"/>
    <w:rsid w:val="005B6D97"/>
    <w:rsid w:val="005B74E5"/>
    <w:rsid w:val="005B7A1D"/>
    <w:rsid w:val="005B7F53"/>
    <w:rsid w:val="005C13A0"/>
    <w:rsid w:val="005C14D9"/>
    <w:rsid w:val="005C2446"/>
    <w:rsid w:val="005C2AD6"/>
    <w:rsid w:val="005C2B9C"/>
    <w:rsid w:val="005C351A"/>
    <w:rsid w:val="005C4E7B"/>
    <w:rsid w:val="005C527E"/>
    <w:rsid w:val="005C5FA0"/>
    <w:rsid w:val="005C7435"/>
    <w:rsid w:val="005C7631"/>
    <w:rsid w:val="005D00D5"/>
    <w:rsid w:val="005D19F1"/>
    <w:rsid w:val="005D21F0"/>
    <w:rsid w:val="005D2791"/>
    <w:rsid w:val="005D3675"/>
    <w:rsid w:val="005D386B"/>
    <w:rsid w:val="005D3B83"/>
    <w:rsid w:val="005D3D4C"/>
    <w:rsid w:val="005D3FCD"/>
    <w:rsid w:val="005D43B0"/>
    <w:rsid w:val="005D4EE9"/>
    <w:rsid w:val="005D589E"/>
    <w:rsid w:val="005D58B6"/>
    <w:rsid w:val="005D5B56"/>
    <w:rsid w:val="005D5CF7"/>
    <w:rsid w:val="005D649D"/>
    <w:rsid w:val="005D6F0D"/>
    <w:rsid w:val="005E037C"/>
    <w:rsid w:val="005E0EA0"/>
    <w:rsid w:val="005E17D3"/>
    <w:rsid w:val="005E187A"/>
    <w:rsid w:val="005E2089"/>
    <w:rsid w:val="005E287E"/>
    <w:rsid w:val="005E2F61"/>
    <w:rsid w:val="005E3087"/>
    <w:rsid w:val="005E32DC"/>
    <w:rsid w:val="005E3D79"/>
    <w:rsid w:val="005E4A41"/>
    <w:rsid w:val="005E5D0D"/>
    <w:rsid w:val="005E60D6"/>
    <w:rsid w:val="005E6B79"/>
    <w:rsid w:val="005E7E44"/>
    <w:rsid w:val="005E7E60"/>
    <w:rsid w:val="005F00E5"/>
    <w:rsid w:val="005F0D11"/>
    <w:rsid w:val="005F10D4"/>
    <w:rsid w:val="005F149D"/>
    <w:rsid w:val="005F3807"/>
    <w:rsid w:val="005F3D55"/>
    <w:rsid w:val="005F459B"/>
    <w:rsid w:val="005F4654"/>
    <w:rsid w:val="005F481B"/>
    <w:rsid w:val="005F5044"/>
    <w:rsid w:val="005F5667"/>
    <w:rsid w:val="005F5AFC"/>
    <w:rsid w:val="005F5C07"/>
    <w:rsid w:val="005F5C4E"/>
    <w:rsid w:val="005F652A"/>
    <w:rsid w:val="005F6A46"/>
    <w:rsid w:val="005F6F61"/>
    <w:rsid w:val="005F76C1"/>
    <w:rsid w:val="005F7829"/>
    <w:rsid w:val="005F7A35"/>
    <w:rsid w:val="005F7C82"/>
    <w:rsid w:val="0060089C"/>
    <w:rsid w:val="0060103C"/>
    <w:rsid w:val="006010E8"/>
    <w:rsid w:val="00601572"/>
    <w:rsid w:val="0060198C"/>
    <w:rsid w:val="00602D19"/>
    <w:rsid w:val="00603AF8"/>
    <w:rsid w:val="00603BB6"/>
    <w:rsid w:val="006045D1"/>
    <w:rsid w:val="00604DB3"/>
    <w:rsid w:val="00604FF8"/>
    <w:rsid w:val="006070E7"/>
    <w:rsid w:val="00607BAE"/>
    <w:rsid w:val="0061054D"/>
    <w:rsid w:val="00610B19"/>
    <w:rsid w:val="0061141A"/>
    <w:rsid w:val="00611E26"/>
    <w:rsid w:val="00612183"/>
    <w:rsid w:val="006127EB"/>
    <w:rsid w:val="00612E6C"/>
    <w:rsid w:val="006137CC"/>
    <w:rsid w:val="00614527"/>
    <w:rsid w:val="006145D5"/>
    <w:rsid w:val="00614A1D"/>
    <w:rsid w:val="00615480"/>
    <w:rsid w:val="0061670D"/>
    <w:rsid w:val="00616BEE"/>
    <w:rsid w:val="00616E15"/>
    <w:rsid w:val="006172F4"/>
    <w:rsid w:val="0061736F"/>
    <w:rsid w:val="00617AE5"/>
    <w:rsid w:val="00617E52"/>
    <w:rsid w:val="006200C0"/>
    <w:rsid w:val="00620EF6"/>
    <w:rsid w:val="00621613"/>
    <w:rsid w:val="00622083"/>
    <w:rsid w:val="006221C3"/>
    <w:rsid w:val="00622BBE"/>
    <w:rsid w:val="0062309D"/>
    <w:rsid w:val="0062316F"/>
    <w:rsid w:val="0062350B"/>
    <w:rsid w:val="00623A57"/>
    <w:rsid w:val="00624216"/>
    <w:rsid w:val="0062476D"/>
    <w:rsid w:val="00624791"/>
    <w:rsid w:val="00624873"/>
    <w:rsid w:val="0062489F"/>
    <w:rsid w:val="00624A1F"/>
    <w:rsid w:val="006258A9"/>
    <w:rsid w:val="00626293"/>
    <w:rsid w:val="0062667D"/>
    <w:rsid w:val="00626978"/>
    <w:rsid w:val="00626B42"/>
    <w:rsid w:val="00626B8F"/>
    <w:rsid w:val="00626BDF"/>
    <w:rsid w:val="00626EF9"/>
    <w:rsid w:val="00627139"/>
    <w:rsid w:val="00627156"/>
    <w:rsid w:val="00627665"/>
    <w:rsid w:val="00627DCE"/>
    <w:rsid w:val="00630814"/>
    <w:rsid w:val="00630C11"/>
    <w:rsid w:val="00630C7E"/>
    <w:rsid w:val="00630F06"/>
    <w:rsid w:val="006320EE"/>
    <w:rsid w:val="00632C3E"/>
    <w:rsid w:val="00632C68"/>
    <w:rsid w:val="00632E41"/>
    <w:rsid w:val="00633CCF"/>
    <w:rsid w:val="006353F4"/>
    <w:rsid w:val="00640058"/>
    <w:rsid w:val="006403CB"/>
    <w:rsid w:val="00640CE4"/>
    <w:rsid w:val="00640EDE"/>
    <w:rsid w:val="00641F6C"/>
    <w:rsid w:val="006426AA"/>
    <w:rsid w:val="00642EFF"/>
    <w:rsid w:val="00643946"/>
    <w:rsid w:val="00643CB2"/>
    <w:rsid w:val="00643D4F"/>
    <w:rsid w:val="00643E60"/>
    <w:rsid w:val="0064497C"/>
    <w:rsid w:val="0064522B"/>
    <w:rsid w:val="00646749"/>
    <w:rsid w:val="00646914"/>
    <w:rsid w:val="00647358"/>
    <w:rsid w:val="00647F47"/>
    <w:rsid w:val="0065097E"/>
    <w:rsid w:val="00650B32"/>
    <w:rsid w:val="00651616"/>
    <w:rsid w:val="00651B43"/>
    <w:rsid w:val="00651DB2"/>
    <w:rsid w:val="0065237A"/>
    <w:rsid w:val="00655235"/>
    <w:rsid w:val="00655E28"/>
    <w:rsid w:val="0066082A"/>
    <w:rsid w:val="006612D1"/>
    <w:rsid w:val="00661518"/>
    <w:rsid w:val="00661C40"/>
    <w:rsid w:val="00662D66"/>
    <w:rsid w:val="00662FDA"/>
    <w:rsid w:val="00664B26"/>
    <w:rsid w:val="00664D3E"/>
    <w:rsid w:val="00665068"/>
    <w:rsid w:val="006653F0"/>
    <w:rsid w:val="00665C83"/>
    <w:rsid w:val="00666049"/>
    <w:rsid w:val="0066667F"/>
    <w:rsid w:val="00667048"/>
    <w:rsid w:val="00667087"/>
    <w:rsid w:val="006670C5"/>
    <w:rsid w:val="0066714B"/>
    <w:rsid w:val="00667DD7"/>
    <w:rsid w:val="0067021B"/>
    <w:rsid w:val="006714E8"/>
    <w:rsid w:val="006718DE"/>
    <w:rsid w:val="00671DB8"/>
    <w:rsid w:val="00671EF3"/>
    <w:rsid w:val="00672507"/>
    <w:rsid w:val="00672EBD"/>
    <w:rsid w:val="00673364"/>
    <w:rsid w:val="00674083"/>
    <w:rsid w:val="0067444E"/>
    <w:rsid w:val="00675A1A"/>
    <w:rsid w:val="006761C2"/>
    <w:rsid w:val="00676685"/>
    <w:rsid w:val="00676EC3"/>
    <w:rsid w:val="006773D3"/>
    <w:rsid w:val="006802DB"/>
    <w:rsid w:val="0068030B"/>
    <w:rsid w:val="0068062F"/>
    <w:rsid w:val="00681A56"/>
    <w:rsid w:val="006828EF"/>
    <w:rsid w:val="00682C19"/>
    <w:rsid w:val="00683F84"/>
    <w:rsid w:val="00686C83"/>
    <w:rsid w:val="0068726F"/>
    <w:rsid w:val="00690090"/>
    <w:rsid w:val="00690C3D"/>
    <w:rsid w:val="00691288"/>
    <w:rsid w:val="006914B7"/>
    <w:rsid w:val="0069150C"/>
    <w:rsid w:val="0069159F"/>
    <w:rsid w:val="00691824"/>
    <w:rsid w:val="006928C3"/>
    <w:rsid w:val="006931B4"/>
    <w:rsid w:val="006935AB"/>
    <w:rsid w:val="00694ACD"/>
    <w:rsid w:val="00695F89"/>
    <w:rsid w:val="006960AA"/>
    <w:rsid w:val="00696EEE"/>
    <w:rsid w:val="006A0000"/>
    <w:rsid w:val="006A0A80"/>
    <w:rsid w:val="006A139C"/>
    <w:rsid w:val="006A14FB"/>
    <w:rsid w:val="006A1BA7"/>
    <w:rsid w:val="006A1E18"/>
    <w:rsid w:val="006A21D2"/>
    <w:rsid w:val="006A2CC8"/>
    <w:rsid w:val="006A377B"/>
    <w:rsid w:val="006A4023"/>
    <w:rsid w:val="006A4F3C"/>
    <w:rsid w:val="006A5080"/>
    <w:rsid w:val="006A5290"/>
    <w:rsid w:val="006A572A"/>
    <w:rsid w:val="006A5A68"/>
    <w:rsid w:val="006A5B76"/>
    <w:rsid w:val="006A7983"/>
    <w:rsid w:val="006B17DF"/>
    <w:rsid w:val="006B243B"/>
    <w:rsid w:val="006B26D9"/>
    <w:rsid w:val="006B3165"/>
    <w:rsid w:val="006B38EE"/>
    <w:rsid w:val="006B4028"/>
    <w:rsid w:val="006B41BD"/>
    <w:rsid w:val="006B49F6"/>
    <w:rsid w:val="006B5929"/>
    <w:rsid w:val="006B5B67"/>
    <w:rsid w:val="006B65CC"/>
    <w:rsid w:val="006B6CE0"/>
    <w:rsid w:val="006C04C2"/>
    <w:rsid w:val="006C09B1"/>
    <w:rsid w:val="006C17F9"/>
    <w:rsid w:val="006C3438"/>
    <w:rsid w:val="006C4B16"/>
    <w:rsid w:val="006C5C9F"/>
    <w:rsid w:val="006C652C"/>
    <w:rsid w:val="006C717C"/>
    <w:rsid w:val="006C7CB2"/>
    <w:rsid w:val="006D0C29"/>
    <w:rsid w:val="006D0DFA"/>
    <w:rsid w:val="006D0E44"/>
    <w:rsid w:val="006D0EB0"/>
    <w:rsid w:val="006D13E7"/>
    <w:rsid w:val="006D14BD"/>
    <w:rsid w:val="006D1ED7"/>
    <w:rsid w:val="006D3584"/>
    <w:rsid w:val="006D40F1"/>
    <w:rsid w:val="006D41E0"/>
    <w:rsid w:val="006D51FB"/>
    <w:rsid w:val="006D5CAF"/>
    <w:rsid w:val="006D5F81"/>
    <w:rsid w:val="006D60ED"/>
    <w:rsid w:val="006D6BD4"/>
    <w:rsid w:val="006D7215"/>
    <w:rsid w:val="006E0BC8"/>
    <w:rsid w:val="006E1224"/>
    <w:rsid w:val="006E1D22"/>
    <w:rsid w:val="006E28F0"/>
    <w:rsid w:val="006E3832"/>
    <w:rsid w:val="006E531C"/>
    <w:rsid w:val="006E5400"/>
    <w:rsid w:val="006E5DBD"/>
    <w:rsid w:val="006E62EF"/>
    <w:rsid w:val="006E651D"/>
    <w:rsid w:val="006E70B8"/>
    <w:rsid w:val="006E79D8"/>
    <w:rsid w:val="006F069D"/>
    <w:rsid w:val="006F06CA"/>
    <w:rsid w:val="006F06FD"/>
    <w:rsid w:val="006F187D"/>
    <w:rsid w:val="006F1FC3"/>
    <w:rsid w:val="006F2630"/>
    <w:rsid w:val="006F3B01"/>
    <w:rsid w:val="006F45DC"/>
    <w:rsid w:val="006F4D01"/>
    <w:rsid w:val="006F53E2"/>
    <w:rsid w:val="006F605C"/>
    <w:rsid w:val="006F63AB"/>
    <w:rsid w:val="006F6443"/>
    <w:rsid w:val="006F75F3"/>
    <w:rsid w:val="006F7C97"/>
    <w:rsid w:val="006F7F90"/>
    <w:rsid w:val="007004BA"/>
    <w:rsid w:val="007005D0"/>
    <w:rsid w:val="00700C5A"/>
    <w:rsid w:val="00701431"/>
    <w:rsid w:val="0070213B"/>
    <w:rsid w:val="00703216"/>
    <w:rsid w:val="007050ED"/>
    <w:rsid w:val="007055AB"/>
    <w:rsid w:val="00706081"/>
    <w:rsid w:val="00706765"/>
    <w:rsid w:val="00706FCF"/>
    <w:rsid w:val="0070703F"/>
    <w:rsid w:val="00707658"/>
    <w:rsid w:val="00710CB4"/>
    <w:rsid w:val="0071120D"/>
    <w:rsid w:val="007118FB"/>
    <w:rsid w:val="007127C6"/>
    <w:rsid w:val="00713D97"/>
    <w:rsid w:val="00715174"/>
    <w:rsid w:val="00715B6F"/>
    <w:rsid w:val="00717C8B"/>
    <w:rsid w:val="00720180"/>
    <w:rsid w:val="00720366"/>
    <w:rsid w:val="007208F1"/>
    <w:rsid w:val="00721941"/>
    <w:rsid w:val="00721AB4"/>
    <w:rsid w:val="00721AE8"/>
    <w:rsid w:val="00722C10"/>
    <w:rsid w:val="00723624"/>
    <w:rsid w:val="0072382D"/>
    <w:rsid w:val="00723EB6"/>
    <w:rsid w:val="00724421"/>
    <w:rsid w:val="00724A07"/>
    <w:rsid w:val="00724B1E"/>
    <w:rsid w:val="007256DD"/>
    <w:rsid w:val="00725F6A"/>
    <w:rsid w:val="00727C96"/>
    <w:rsid w:val="00730D99"/>
    <w:rsid w:val="0073172E"/>
    <w:rsid w:val="00733833"/>
    <w:rsid w:val="00734C3A"/>
    <w:rsid w:val="0073747D"/>
    <w:rsid w:val="00737956"/>
    <w:rsid w:val="00740340"/>
    <w:rsid w:val="00740D64"/>
    <w:rsid w:val="00740DDC"/>
    <w:rsid w:val="00740E2E"/>
    <w:rsid w:val="00741420"/>
    <w:rsid w:val="00744AFA"/>
    <w:rsid w:val="00744B41"/>
    <w:rsid w:val="0074598C"/>
    <w:rsid w:val="00747ED1"/>
    <w:rsid w:val="0075000D"/>
    <w:rsid w:val="00750922"/>
    <w:rsid w:val="0075161C"/>
    <w:rsid w:val="00751AC9"/>
    <w:rsid w:val="00751B9B"/>
    <w:rsid w:val="00754094"/>
    <w:rsid w:val="00754BB1"/>
    <w:rsid w:val="00756241"/>
    <w:rsid w:val="0075645E"/>
    <w:rsid w:val="007578C9"/>
    <w:rsid w:val="00760F6D"/>
    <w:rsid w:val="0076116D"/>
    <w:rsid w:val="00761281"/>
    <w:rsid w:val="007616BF"/>
    <w:rsid w:val="00761DA1"/>
    <w:rsid w:val="00762A78"/>
    <w:rsid w:val="00762C46"/>
    <w:rsid w:val="00762F7B"/>
    <w:rsid w:val="00763873"/>
    <w:rsid w:val="00763C31"/>
    <w:rsid w:val="007643BB"/>
    <w:rsid w:val="00766A0B"/>
    <w:rsid w:val="00766B88"/>
    <w:rsid w:val="0076775A"/>
    <w:rsid w:val="0076784C"/>
    <w:rsid w:val="00767D5A"/>
    <w:rsid w:val="00771C51"/>
    <w:rsid w:val="00773641"/>
    <w:rsid w:val="00773C16"/>
    <w:rsid w:val="0077448B"/>
    <w:rsid w:val="007755E5"/>
    <w:rsid w:val="0077705D"/>
    <w:rsid w:val="0077737B"/>
    <w:rsid w:val="007774C5"/>
    <w:rsid w:val="00777AEF"/>
    <w:rsid w:val="0078073E"/>
    <w:rsid w:val="00781654"/>
    <w:rsid w:val="007816BB"/>
    <w:rsid w:val="007820F3"/>
    <w:rsid w:val="0078239E"/>
    <w:rsid w:val="00783910"/>
    <w:rsid w:val="00784274"/>
    <w:rsid w:val="007849C0"/>
    <w:rsid w:val="007851F9"/>
    <w:rsid w:val="0078550C"/>
    <w:rsid w:val="007870BF"/>
    <w:rsid w:val="00787B38"/>
    <w:rsid w:val="00787BE5"/>
    <w:rsid w:val="00787BF0"/>
    <w:rsid w:val="0079098C"/>
    <w:rsid w:val="00790B58"/>
    <w:rsid w:val="00791A5F"/>
    <w:rsid w:val="007946B7"/>
    <w:rsid w:val="007955D7"/>
    <w:rsid w:val="007969A2"/>
    <w:rsid w:val="00796CB9"/>
    <w:rsid w:val="00796DDC"/>
    <w:rsid w:val="007971FE"/>
    <w:rsid w:val="007A1814"/>
    <w:rsid w:val="007A34E7"/>
    <w:rsid w:val="007A4E6D"/>
    <w:rsid w:val="007A51A2"/>
    <w:rsid w:val="007A567E"/>
    <w:rsid w:val="007A5EF9"/>
    <w:rsid w:val="007A6B63"/>
    <w:rsid w:val="007A7B9C"/>
    <w:rsid w:val="007A7BEC"/>
    <w:rsid w:val="007A7F3E"/>
    <w:rsid w:val="007B12A8"/>
    <w:rsid w:val="007B12D3"/>
    <w:rsid w:val="007B2374"/>
    <w:rsid w:val="007B2479"/>
    <w:rsid w:val="007B2A6C"/>
    <w:rsid w:val="007B3569"/>
    <w:rsid w:val="007B3C6F"/>
    <w:rsid w:val="007B62C6"/>
    <w:rsid w:val="007B6C50"/>
    <w:rsid w:val="007B7514"/>
    <w:rsid w:val="007B76FE"/>
    <w:rsid w:val="007C0AAE"/>
    <w:rsid w:val="007C20BA"/>
    <w:rsid w:val="007C2206"/>
    <w:rsid w:val="007C2463"/>
    <w:rsid w:val="007C27D9"/>
    <w:rsid w:val="007C29FE"/>
    <w:rsid w:val="007C2A90"/>
    <w:rsid w:val="007C32AF"/>
    <w:rsid w:val="007C35D9"/>
    <w:rsid w:val="007C3659"/>
    <w:rsid w:val="007C4AA6"/>
    <w:rsid w:val="007C5238"/>
    <w:rsid w:val="007C5517"/>
    <w:rsid w:val="007C6FD4"/>
    <w:rsid w:val="007C7455"/>
    <w:rsid w:val="007C78C4"/>
    <w:rsid w:val="007D0191"/>
    <w:rsid w:val="007D0B14"/>
    <w:rsid w:val="007D0CC8"/>
    <w:rsid w:val="007D0E7A"/>
    <w:rsid w:val="007D1658"/>
    <w:rsid w:val="007D254B"/>
    <w:rsid w:val="007D30CC"/>
    <w:rsid w:val="007D3988"/>
    <w:rsid w:val="007D3DA1"/>
    <w:rsid w:val="007D4179"/>
    <w:rsid w:val="007D51A9"/>
    <w:rsid w:val="007D5486"/>
    <w:rsid w:val="007D57A9"/>
    <w:rsid w:val="007D5E27"/>
    <w:rsid w:val="007D60C4"/>
    <w:rsid w:val="007D67DD"/>
    <w:rsid w:val="007D6F7F"/>
    <w:rsid w:val="007D7FCF"/>
    <w:rsid w:val="007E0A6A"/>
    <w:rsid w:val="007E0E97"/>
    <w:rsid w:val="007E0ECD"/>
    <w:rsid w:val="007E0F7C"/>
    <w:rsid w:val="007E306F"/>
    <w:rsid w:val="007E31CE"/>
    <w:rsid w:val="007E33E3"/>
    <w:rsid w:val="007E39F2"/>
    <w:rsid w:val="007E3EC7"/>
    <w:rsid w:val="007E494F"/>
    <w:rsid w:val="007E5A3C"/>
    <w:rsid w:val="007E65DB"/>
    <w:rsid w:val="007E6BD0"/>
    <w:rsid w:val="007E6D22"/>
    <w:rsid w:val="007E76BB"/>
    <w:rsid w:val="007F022F"/>
    <w:rsid w:val="007F1450"/>
    <w:rsid w:val="007F227A"/>
    <w:rsid w:val="007F4B85"/>
    <w:rsid w:val="007F5837"/>
    <w:rsid w:val="007F775F"/>
    <w:rsid w:val="0080102D"/>
    <w:rsid w:val="008021F5"/>
    <w:rsid w:val="008027C8"/>
    <w:rsid w:val="008029F1"/>
    <w:rsid w:val="00802DAE"/>
    <w:rsid w:val="0080333C"/>
    <w:rsid w:val="00803780"/>
    <w:rsid w:val="00803C5C"/>
    <w:rsid w:val="00804968"/>
    <w:rsid w:val="008067E5"/>
    <w:rsid w:val="00806D30"/>
    <w:rsid w:val="008071B0"/>
    <w:rsid w:val="00807713"/>
    <w:rsid w:val="008077A0"/>
    <w:rsid w:val="00807A9B"/>
    <w:rsid w:val="008105CF"/>
    <w:rsid w:val="00810B71"/>
    <w:rsid w:val="00811444"/>
    <w:rsid w:val="00811522"/>
    <w:rsid w:val="00813828"/>
    <w:rsid w:val="00813B22"/>
    <w:rsid w:val="00813D5D"/>
    <w:rsid w:val="00813FD9"/>
    <w:rsid w:val="00814F10"/>
    <w:rsid w:val="008157C4"/>
    <w:rsid w:val="00815C3A"/>
    <w:rsid w:val="008163F1"/>
    <w:rsid w:val="0081678C"/>
    <w:rsid w:val="0081692E"/>
    <w:rsid w:val="008169E2"/>
    <w:rsid w:val="00816CFB"/>
    <w:rsid w:val="00816E49"/>
    <w:rsid w:val="008176C7"/>
    <w:rsid w:val="0081794B"/>
    <w:rsid w:val="00817A9A"/>
    <w:rsid w:val="008212C0"/>
    <w:rsid w:val="00822340"/>
    <w:rsid w:val="0082305D"/>
    <w:rsid w:val="00824152"/>
    <w:rsid w:val="008245F4"/>
    <w:rsid w:val="00824750"/>
    <w:rsid w:val="00824A60"/>
    <w:rsid w:val="00824DD2"/>
    <w:rsid w:val="0082539D"/>
    <w:rsid w:val="008253D1"/>
    <w:rsid w:val="0082552B"/>
    <w:rsid w:val="00825AFF"/>
    <w:rsid w:val="00825C45"/>
    <w:rsid w:val="00827A2B"/>
    <w:rsid w:val="00827E0E"/>
    <w:rsid w:val="00827FA3"/>
    <w:rsid w:val="008304AE"/>
    <w:rsid w:val="00830FD7"/>
    <w:rsid w:val="0083155C"/>
    <w:rsid w:val="008336CF"/>
    <w:rsid w:val="008346A7"/>
    <w:rsid w:val="00834E2D"/>
    <w:rsid w:val="00834F0C"/>
    <w:rsid w:val="008361AA"/>
    <w:rsid w:val="008366DB"/>
    <w:rsid w:val="00836C50"/>
    <w:rsid w:val="0083722A"/>
    <w:rsid w:val="00837756"/>
    <w:rsid w:val="008400F6"/>
    <w:rsid w:val="00840969"/>
    <w:rsid w:val="00841B82"/>
    <w:rsid w:val="00841FEB"/>
    <w:rsid w:val="00842390"/>
    <w:rsid w:val="00842635"/>
    <w:rsid w:val="0084298F"/>
    <w:rsid w:val="00842F16"/>
    <w:rsid w:val="0084495C"/>
    <w:rsid w:val="00844FAD"/>
    <w:rsid w:val="00845422"/>
    <w:rsid w:val="008454E1"/>
    <w:rsid w:val="008455D2"/>
    <w:rsid w:val="00845FAC"/>
    <w:rsid w:val="008468B4"/>
    <w:rsid w:val="00846B6D"/>
    <w:rsid w:val="00846BDA"/>
    <w:rsid w:val="008478CD"/>
    <w:rsid w:val="008507C8"/>
    <w:rsid w:val="00850949"/>
    <w:rsid w:val="008511AB"/>
    <w:rsid w:val="008515E3"/>
    <w:rsid w:val="00851FCB"/>
    <w:rsid w:val="00852917"/>
    <w:rsid w:val="00852971"/>
    <w:rsid w:val="00853A3F"/>
    <w:rsid w:val="00853E53"/>
    <w:rsid w:val="0085506B"/>
    <w:rsid w:val="00855FD0"/>
    <w:rsid w:val="00856262"/>
    <w:rsid w:val="008608DC"/>
    <w:rsid w:val="008616FB"/>
    <w:rsid w:val="0086175F"/>
    <w:rsid w:val="0086188F"/>
    <w:rsid w:val="008619E5"/>
    <w:rsid w:val="0086247E"/>
    <w:rsid w:val="008635B0"/>
    <w:rsid w:val="0086372F"/>
    <w:rsid w:val="008643EF"/>
    <w:rsid w:val="00864430"/>
    <w:rsid w:val="0086586C"/>
    <w:rsid w:val="0086644C"/>
    <w:rsid w:val="00866D68"/>
    <w:rsid w:val="00867412"/>
    <w:rsid w:val="0087031B"/>
    <w:rsid w:val="0087231A"/>
    <w:rsid w:val="008732A1"/>
    <w:rsid w:val="00873983"/>
    <w:rsid w:val="00874006"/>
    <w:rsid w:val="008740CC"/>
    <w:rsid w:val="0087489B"/>
    <w:rsid w:val="00874E51"/>
    <w:rsid w:val="00875EAB"/>
    <w:rsid w:val="0087645E"/>
    <w:rsid w:val="00876C66"/>
    <w:rsid w:val="00876E27"/>
    <w:rsid w:val="00877BEF"/>
    <w:rsid w:val="0088038E"/>
    <w:rsid w:val="008804E8"/>
    <w:rsid w:val="00881408"/>
    <w:rsid w:val="0088186E"/>
    <w:rsid w:val="0088186F"/>
    <w:rsid w:val="00881A1A"/>
    <w:rsid w:val="00881F9D"/>
    <w:rsid w:val="00882ABC"/>
    <w:rsid w:val="00882F68"/>
    <w:rsid w:val="00883D45"/>
    <w:rsid w:val="00883E7A"/>
    <w:rsid w:val="00884D19"/>
    <w:rsid w:val="00886599"/>
    <w:rsid w:val="008874F6"/>
    <w:rsid w:val="00887E42"/>
    <w:rsid w:val="00890933"/>
    <w:rsid w:val="00891282"/>
    <w:rsid w:val="0089264C"/>
    <w:rsid w:val="008933A2"/>
    <w:rsid w:val="00893B12"/>
    <w:rsid w:val="00895AF3"/>
    <w:rsid w:val="00895F0D"/>
    <w:rsid w:val="008972AD"/>
    <w:rsid w:val="00897675"/>
    <w:rsid w:val="0089767C"/>
    <w:rsid w:val="00897897"/>
    <w:rsid w:val="0089796F"/>
    <w:rsid w:val="008A014B"/>
    <w:rsid w:val="008A0356"/>
    <w:rsid w:val="008A04A6"/>
    <w:rsid w:val="008A2858"/>
    <w:rsid w:val="008A2FA6"/>
    <w:rsid w:val="008A435F"/>
    <w:rsid w:val="008A50AB"/>
    <w:rsid w:val="008A623B"/>
    <w:rsid w:val="008A6CFB"/>
    <w:rsid w:val="008A748B"/>
    <w:rsid w:val="008A74DF"/>
    <w:rsid w:val="008A78B7"/>
    <w:rsid w:val="008A7C59"/>
    <w:rsid w:val="008A7E4E"/>
    <w:rsid w:val="008B04AF"/>
    <w:rsid w:val="008B0772"/>
    <w:rsid w:val="008B0FC0"/>
    <w:rsid w:val="008B1F0E"/>
    <w:rsid w:val="008B25D2"/>
    <w:rsid w:val="008B29EB"/>
    <w:rsid w:val="008B39C0"/>
    <w:rsid w:val="008B3C07"/>
    <w:rsid w:val="008B4F68"/>
    <w:rsid w:val="008B5111"/>
    <w:rsid w:val="008B5137"/>
    <w:rsid w:val="008B61F7"/>
    <w:rsid w:val="008B7E00"/>
    <w:rsid w:val="008C0300"/>
    <w:rsid w:val="008C0F9D"/>
    <w:rsid w:val="008C1137"/>
    <w:rsid w:val="008C2F97"/>
    <w:rsid w:val="008C3771"/>
    <w:rsid w:val="008C5290"/>
    <w:rsid w:val="008C5B15"/>
    <w:rsid w:val="008C62B6"/>
    <w:rsid w:val="008C6E37"/>
    <w:rsid w:val="008C729E"/>
    <w:rsid w:val="008C79F9"/>
    <w:rsid w:val="008C7A3E"/>
    <w:rsid w:val="008D08C3"/>
    <w:rsid w:val="008D15B1"/>
    <w:rsid w:val="008D25DB"/>
    <w:rsid w:val="008D33AE"/>
    <w:rsid w:val="008D4877"/>
    <w:rsid w:val="008D4FDA"/>
    <w:rsid w:val="008D6B63"/>
    <w:rsid w:val="008D6DF0"/>
    <w:rsid w:val="008E094C"/>
    <w:rsid w:val="008E1398"/>
    <w:rsid w:val="008E1928"/>
    <w:rsid w:val="008E2929"/>
    <w:rsid w:val="008E2BE6"/>
    <w:rsid w:val="008E4105"/>
    <w:rsid w:val="008E4BFC"/>
    <w:rsid w:val="008E68DE"/>
    <w:rsid w:val="008E7068"/>
    <w:rsid w:val="008E738A"/>
    <w:rsid w:val="008F08D2"/>
    <w:rsid w:val="008F08FD"/>
    <w:rsid w:val="008F0DE8"/>
    <w:rsid w:val="008F1390"/>
    <w:rsid w:val="008F163F"/>
    <w:rsid w:val="008F1D1C"/>
    <w:rsid w:val="008F1ECC"/>
    <w:rsid w:val="008F2130"/>
    <w:rsid w:val="008F391A"/>
    <w:rsid w:val="008F3951"/>
    <w:rsid w:val="008F3A88"/>
    <w:rsid w:val="008F3AD5"/>
    <w:rsid w:val="008F3DB8"/>
    <w:rsid w:val="008F3EBF"/>
    <w:rsid w:val="008F454C"/>
    <w:rsid w:val="008F464C"/>
    <w:rsid w:val="008F4A59"/>
    <w:rsid w:val="008F5615"/>
    <w:rsid w:val="008F5CCD"/>
    <w:rsid w:val="008F5D3B"/>
    <w:rsid w:val="008F7BE0"/>
    <w:rsid w:val="0090046F"/>
    <w:rsid w:val="00900952"/>
    <w:rsid w:val="00900CAF"/>
    <w:rsid w:val="00901195"/>
    <w:rsid w:val="009029BE"/>
    <w:rsid w:val="00902C82"/>
    <w:rsid w:val="00903D01"/>
    <w:rsid w:val="00903D0E"/>
    <w:rsid w:val="009046D4"/>
    <w:rsid w:val="00904833"/>
    <w:rsid w:val="0090691A"/>
    <w:rsid w:val="00906CDD"/>
    <w:rsid w:val="00906FBF"/>
    <w:rsid w:val="00907937"/>
    <w:rsid w:val="00907DA6"/>
    <w:rsid w:val="0091001A"/>
    <w:rsid w:val="00913DBF"/>
    <w:rsid w:val="009155FF"/>
    <w:rsid w:val="0091658D"/>
    <w:rsid w:val="00916AC8"/>
    <w:rsid w:val="00916D94"/>
    <w:rsid w:val="0091759B"/>
    <w:rsid w:val="00920B5B"/>
    <w:rsid w:val="00921543"/>
    <w:rsid w:val="0092184D"/>
    <w:rsid w:val="0092190A"/>
    <w:rsid w:val="00922854"/>
    <w:rsid w:val="00922BE3"/>
    <w:rsid w:val="00923311"/>
    <w:rsid w:val="009233E0"/>
    <w:rsid w:val="0092396A"/>
    <w:rsid w:val="009257EB"/>
    <w:rsid w:val="00925A97"/>
    <w:rsid w:val="00925B24"/>
    <w:rsid w:val="009268E0"/>
    <w:rsid w:val="0092735E"/>
    <w:rsid w:val="009278A7"/>
    <w:rsid w:val="00930405"/>
    <w:rsid w:val="00930C42"/>
    <w:rsid w:val="00931694"/>
    <w:rsid w:val="00932131"/>
    <w:rsid w:val="00932CC8"/>
    <w:rsid w:val="00933107"/>
    <w:rsid w:val="00933D50"/>
    <w:rsid w:val="0093504B"/>
    <w:rsid w:val="00935692"/>
    <w:rsid w:val="00935CAA"/>
    <w:rsid w:val="00935D7F"/>
    <w:rsid w:val="00935DF6"/>
    <w:rsid w:val="00935FFC"/>
    <w:rsid w:val="009371ED"/>
    <w:rsid w:val="00937841"/>
    <w:rsid w:val="009431DE"/>
    <w:rsid w:val="00945616"/>
    <w:rsid w:val="00946363"/>
    <w:rsid w:val="00950A2D"/>
    <w:rsid w:val="00950DC8"/>
    <w:rsid w:val="009510AC"/>
    <w:rsid w:val="009513C5"/>
    <w:rsid w:val="009513EF"/>
    <w:rsid w:val="009519B6"/>
    <w:rsid w:val="00951F6A"/>
    <w:rsid w:val="0095212C"/>
    <w:rsid w:val="0095216B"/>
    <w:rsid w:val="009539B9"/>
    <w:rsid w:val="00953D10"/>
    <w:rsid w:val="0095523D"/>
    <w:rsid w:val="0095525A"/>
    <w:rsid w:val="009553D9"/>
    <w:rsid w:val="009556B0"/>
    <w:rsid w:val="00955C33"/>
    <w:rsid w:val="00956E6D"/>
    <w:rsid w:val="0095743A"/>
    <w:rsid w:val="00957E96"/>
    <w:rsid w:val="009607A8"/>
    <w:rsid w:val="009612FB"/>
    <w:rsid w:val="00962C87"/>
    <w:rsid w:val="00963B9D"/>
    <w:rsid w:val="00963C05"/>
    <w:rsid w:val="00963E70"/>
    <w:rsid w:val="00963F86"/>
    <w:rsid w:val="00964376"/>
    <w:rsid w:val="00964CFF"/>
    <w:rsid w:val="00965248"/>
    <w:rsid w:val="00965F0F"/>
    <w:rsid w:val="00966193"/>
    <w:rsid w:val="00966EEF"/>
    <w:rsid w:val="00967302"/>
    <w:rsid w:val="009702B1"/>
    <w:rsid w:val="00971855"/>
    <w:rsid w:val="00972C67"/>
    <w:rsid w:val="009730F8"/>
    <w:rsid w:val="0097421E"/>
    <w:rsid w:val="00974AE8"/>
    <w:rsid w:val="009767E8"/>
    <w:rsid w:val="009778F7"/>
    <w:rsid w:val="00980C08"/>
    <w:rsid w:val="00981420"/>
    <w:rsid w:val="009814B7"/>
    <w:rsid w:val="00981C49"/>
    <w:rsid w:val="00981FBD"/>
    <w:rsid w:val="009823A4"/>
    <w:rsid w:val="00983482"/>
    <w:rsid w:val="00984AC5"/>
    <w:rsid w:val="00985F8B"/>
    <w:rsid w:val="00987277"/>
    <w:rsid w:val="009908B9"/>
    <w:rsid w:val="00990D85"/>
    <w:rsid w:val="00992E6F"/>
    <w:rsid w:val="00993AE7"/>
    <w:rsid w:val="00993EEC"/>
    <w:rsid w:val="009940F2"/>
    <w:rsid w:val="0099441B"/>
    <w:rsid w:val="0099692B"/>
    <w:rsid w:val="00997B96"/>
    <w:rsid w:val="009A0CA6"/>
    <w:rsid w:val="009A16C4"/>
    <w:rsid w:val="009A1C60"/>
    <w:rsid w:val="009A217B"/>
    <w:rsid w:val="009A2EE7"/>
    <w:rsid w:val="009A2F70"/>
    <w:rsid w:val="009A3B56"/>
    <w:rsid w:val="009A3CFB"/>
    <w:rsid w:val="009A40BB"/>
    <w:rsid w:val="009A536F"/>
    <w:rsid w:val="009A573C"/>
    <w:rsid w:val="009A65B7"/>
    <w:rsid w:val="009A726B"/>
    <w:rsid w:val="009A76C5"/>
    <w:rsid w:val="009A7B07"/>
    <w:rsid w:val="009B0CD4"/>
    <w:rsid w:val="009B1183"/>
    <w:rsid w:val="009B11D1"/>
    <w:rsid w:val="009B12AE"/>
    <w:rsid w:val="009B1F11"/>
    <w:rsid w:val="009B2004"/>
    <w:rsid w:val="009B3285"/>
    <w:rsid w:val="009B3E41"/>
    <w:rsid w:val="009B42FB"/>
    <w:rsid w:val="009B4625"/>
    <w:rsid w:val="009B4ED3"/>
    <w:rsid w:val="009B655E"/>
    <w:rsid w:val="009B68FC"/>
    <w:rsid w:val="009B6E71"/>
    <w:rsid w:val="009B702B"/>
    <w:rsid w:val="009B7EBB"/>
    <w:rsid w:val="009C0506"/>
    <w:rsid w:val="009C0626"/>
    <w:rsid w:val="009C07A0"/>
    <w:rsid w:val="009C11C5"/>
    <w:rsid w:val="009C11DA"/>
    <w:rsid w:val="009C11E5"/>
    <w:rsid w:val="009C12EC"/>
    <w:rsid w:val="009C14FE"/>
    <w:rsid w:val="009C1FDD"/>
    <w:rsid w:val="009C28BA"/>
    <w:rsid w:val="009C2CAD"/>
    <w:rsid w:val="009C39F1"/>
    <w:rsid w:val="009C3B5D"/>
    <w:rsid w:val="009C4129"/>
    <w:rsid w:val="009C5EC3"/>
    <w:rsid w:val="009C6ACD"/>
    <w:rsid w:val="009C6E6E"/>
    <w:rsid w:val="009C751C"/>
    <w:rsid w:val="009C75F4"/>
    <w:rsid w:val="009C7963"/>
    <w:rsid w:val="009D0C3C"/>
    <w:rsid w:val="009D1FED"/>
    <w:rsid w:val="009D2631"/>
    <w:rsid w:val="009D2D0A"/>
    <w:rsid w:val="009D2DF3"/>
    <w:rsid w:val="009D3077"/>
    <w:rsid w:val="009D3FB7"/>
    <w:rsid w:val="009D4BD3"/>
    <w:rsid w:val="009D5B76"/>
    <w:rsid w:val="009D5D68"/>
    <w:rsid w:val="009D5FBC"/>
    <w:rsid w:val="009D6274"/>
    <w:rsid w:val="009D6344"/>
    <w:rsid w:val="009D6D88"/>
    <w:rsid w:val="009D75C6"/>
    <w:rsid w:val="009D76C1"/>
    <w:rsid w:val="009E1961"/>
    <w:rsid w:val="009E1CE7"/>
    <w:rsid w:val="009E2418"/>
    <w:rsid w:val="009E30EE"/>
    <w:rsid w:val="009E32F8"/>
    <w:rsid w:val="009E3CF5"/>
    <w:rsid w:val="009E470F"/>
    <w:rsid w:val="009E4A2F"/>
    <w:rsid w:val="009E6A1A"/>
    <w:rsid w:val="009F0679"/>
    <w:rsid w:val="009F088E"/>
    <w:rsid w:val="009F11DE"/>
    <w:rsid w:val="009F2859"/>
    <w:rsid w:val="009F3451"/>
    <w:rsid w:val="009F4DF9"/>
    <w:rsid w:val="009F6329"/>
    <w:rsid w:val="009F6A6B"/>
    <w:rsid w:val="009F70CB"/>
    <w:rsid w:val="00A00224"/>
    <w:rsid w:val="00A00281"/>
    <w:rsid w:val="00A00651"/>
    <w:rsid w:val="00A00EA7"/>
    <w:rsid w:val="00A011C2"/>
    <w:rsid w:val="00A022BF"/>
    <w:rsid w:val="00A02944"/>
    <w:rsid w:val="00A029C8"/>
    <w:rsid w:val="00A02F69"/>
    <w:rsid w:val="00A05CED"/>
    <w:rsid w:val="00A05D8F"/>
    <w:rsid w:val="00A06714"/>
    <w:rsid w:val="00A0696E"/>
    <w:rsid w:val="00A06F89"/>
    <w:rsid w:val="00A07767"/>
    <w:rsid w:val="00A101A5"/>
    <w:rsid w:val="00A106BB"/>
    <w:rsid w:val="00A109BD"/>
    <w:rsid w:val="00A10AC8"/>
    <w:rsid w:val="00A12A19"/>
    <w:rsid w:val="00A135AD"/>
    <w:rsid w:val="00A13EF9"/>
    <w:rsid w:val="00A1443F"/>
    <w:rsid w:val="00A1650B"/>
    <w:rsid w:val="00A16760"/>
    <w:rsid w:val="00A16BA9"/>
    <w:rsid w:val="00A17347"/>
    <w:rsid w:val="00A17946"/>
    <w:rsid w:val="00A200C1"/>
    <w:rsid w:val="00A20974"/>
    <w:rsid w:val="00A20AF3"/>
    <w:rsid w:val="00A22DDD"/>
    <w:rsid w:val="00A22DEC"/>
    <w:rsid w:val="00A23A9F"/>
    <w:rsid w:val="00A24105"/>
    <w:rsid w:val="00A24415"/>
    <w:rsid w:val="00A25DE8"/>
    <w:rsid w:val="00A265E2"/>
    <w:rsid w:val="00A3277E"/>
    <w:rsid w:val="00A32D29"/>
    <w:rsid w:val="00A336C4"/>
    <w:rsid w:val="00A3419E"/>
    <w:rsid w:val="00A34A82"/>
    <w:rsid w:val="00A35878"/>
    <w:rsid w:val="00A35E41"/>
    <w:rsid w:val="00A35F52"/>
    <w:rsid w:val="00A36673"/>
    <w:rsid w:val="00A36C39"/>
    <w:rsid w:val="00A40343"/>
    <w:rsid w:val="00A40722"/>
    <w:rsid w:val="00A40D0C"/>
    <w:rsid w:val="00A413CB"/>
    <w:rsid w:val="00A42725"/>
    <w:rsid w:val="00A433D1"/>
    <w:rsid w:val="00A43FF6"/>
    <w:rsid w:val="00A451D2"/>
    <w:rsid w:val="00A45445"/>
    <w:rsid w:val="00A4588F"/>
    <w:rsid w:val="00A45FAA"/>
    <w:rsid w:val="00A46746"/>
    <w:rsid w:val="00A47C5C"/>
    <w:rsid w:val="00A51509"/>
    <w:rsid w:val="00A518AF"/>
    <w:rsid w:val="00A5283F"/>
    <w:rsid w:val="00A52E5D"/>
    <w:rsid w:val="00A53A6D"/>
    <w:rsid w:val="00A53AC9"/>
    <w:rsid w:val="00A55FB2"/>
    <w:rsid w:val="00A5607D"/>
    <w:rsid w:val="00A57390"/>
    <w:rsid w:val="00A57FD7"/>
    <w:rsid w:val="00A60AED"/>
    <w:rsid w:val="00A60E5E"/>
    <w:rsid w:val="00A61822"/>
    <w:rsid w:val="00A61D26"/>
    <w:rsid w:val="00A6233B"/>
    <w:rsid w:val="00A626F5"/>
    <w:rsid w:val="00A62F9C"/>
    <w:rsid w:val="00A6327A"/>
    <w:rsid w:val="00A6334A"/>
    <w:rsid w:val="00A63C68"/>
    <w:rsid w:val="00A63DF0"/>
    <w:rsid w:val="00A64FD1"/>
    <w:rsid w:val="00A64FEE"/>
    <w:rsid w:val="00A67A42"/>
    <w:rsid w:val="00A70026"/>
    <w:rsid w:val="00A72009"/>
    <w:rsid w:val="00A729E4"/>
    <w:rsid w:val="00A72B9E"/>
    <w:rsid w:val="00A73081"/>
    <w:rsid w:val="00A735B2"/>
    <w:rsid w:val="00A73BF1"/>
    <w:rsid w:val="00A74879"/>
    <w:rsid w:val="00A74EAB"/>
    <w:rsid w:val="00A75BC4"/>
    <w:rsid w:val="00A769EA"/>
    <w:rsid w:val="00A76A48"/>
    <w:rsid w:val="00A76ECD"/>
    <w:rsid w:val="00A77112"/>
    <w:rsid w:val="00A77140"/>
    <w:rsid w:val="00A77DEE"/>
    <w:rsid w:val="00A77E2F"/>
    <w:rsid w:val="00A804E4"/>
    <w:rsid w:val="00A805EF"/>
    <w:rsid w:val="00A806DD"/>
    <w:rsid w:val="00A8125B"/>
    <w:rsid w:val="00A828A4"/>
    <w:rsid w:val="00A82A1C"/>
    <w:rsid w:val="00A82C28"/>
    <w:rsid w:val="00A83182"/>
    <w:rsid w:val="00A83580"/>
    <w:rsid w:val="00A83A14"/>
    <w:rsid w:val="00A83FC9"/>
    <w:rsid w:val="00A84031"/>
    <w:rsid w:val="00A85D9D"/>
    <w:rsid w:val="00A8645D"/>
    <w:rsid w:val="00A86F90"/>
    <w:rsid w:val="00A87682"/>
    <w:rsid w:val="00A90D18"/>
    <w:rsid w:val="00A910E8"/>
    <w:rsid w:val="00A91C24"/>
    <w:rsid w:val="00A91D8B"/>
    <w:rsid w:val="00A92161"/>
    <w:rsid w:val="00A925DF"/>
    <w:rsid w:val="00A92844"/>
    <w:rsid w:val="00A929C9"/>
    <w:rsid w:val="00A9426B"/>
    <w:rsid w:val="00A952C5"/>
    <w:rsid w:val="00A962EE"/>
    <w:rsid w:val="00A963CE"/>
    <w:rsid w:val="00A96626"/>
    <w:rsid w:val="00A972D8"/>
    <w:rsid w:val="00A978CA"/>
    <w:rsid w:val="00AA1356"/>
    <w:rsid w:val="00AA23E2"/>
    <w:rsid w:val="00AA3C58"/>
    <w:rsid w:val="00AA48FF"/>
    <w:rsid w:val="00AA4E31"/>
    <w:rsid w:val="00AA4FAA"/>
    <w:rsid w:val="00AA500E"/>
    <w:rsid w:val="00AA5ECC"/>
    <w:rsid w:val="00AA5F17"/>
    <w:rsid w:val="00AA615A"/>
    <w:rsid w:val="00AA62B6"/>
    <w:rsid w:val="00AA68EF"/>
    <w:rsid w:val="00AA6D18"/>
    <w:rsid w:val="00AA754D"/>
    <w:rsid w:val="00AB03C9"/>
    <w:rsid w:val="00AB0987"/>
    <w:rsid w:val="00AB0A71"/>
    <w:rsid w:val="00AB0C65"/>
    <w:rsid w:val="00AB105A"/>
    <w:rsid w:val="00AB19CE"/>
    <w:rsid w:val="00AB282D"/>
    <w:rsid w:val="00AB2C3E"/>
    <w:rsid w:val="00AB2FF0"/>
    <w:rsid w:val="00AB339D"/>
    <w:rsid w:val="00AB358A"/>
    <w:rsid w:val="00AB391E"/>
    <w:rsid w:val="00AB4C96"/>
    <w:rsid w:val="00AB5CB2"/>
    <w:rsid w:val="00AB5F96"/>
    <w:rsid w:val="00AB6274"/>
    <w:rsid w:val="00AB6335"/>
    <w:rsid w:val="00AB64C1"/>
    <w:rsid w:val="00AC037A"/>
    <w:rsid w:val="00AC114F"/>
    <w:rsid w:val="00AC1CB9"/>
    <w:rsid w:val="00AC1DFD"/>
    <w:rsid w:val="00AC21EB"/>
    <w:rsid w:val="00AC34E4"/>
    <w:rsid w:val="00AC34F1"/>
    <w:rsid w:val="00AC3A56"/>
    <w:rsid w:val="00AC4140"/>
    <w:rsid w:val="00AC484F"/>
    <w:rsid w:val="00AC4F8F"/>
    <w:rsid w:val="00AC576E"/>
    <w:rsid w:val="00AC77D9"/>
    <w:rsid w:val="00AC794E"/>
    <w:rsid w:val="00AC7D50"/>
    <w:rsid w:val="00AD0286"/>
    <w:rsid w:val="00AD0EA8"/>
    <w:rsid w:val="00AD1C6A"/>
    <w:rsid w:val="00AD2CC7"/>
    <w:rsid w:val="00AD3B66"/>
    <w:rsid w:val="00AD4E98"/>
    <w:rsid w:val="00AD6487"/>
    <w:rsid w:val="00AD6CA5"/>
    <w:rsid w:val="00AD74DA"/>
    <w:rsid w:val="00AD7662"/>
    <w:rsid w:val="00AE0535"/>
    <w:rsid w:val="00AE06E0"/>
    <w:rsid w:val="00AE0E38"/>
    <w:rsid w:val="00AE10C8"/>
    <w:rsid w:val="00AE11B0"/>
    <w:rsid w:val="00AE1884"/>
    <w:rsid w:val="00AE18B3"/>
    <w:rsid w:val="00AE1E99"/>
    <w:rsid w:val="00AE23A0"/>
    <w:rsid w:val="00AE35FD"/>
    <w:rsid w:val="00AE3B15"/>
    <w:rsid w:val="00AE3D57"/>
    <w:rsid w:val="00AE3F65"/>
    <w:rsid w:val="00AE4E82"/>
    <w:rsid w:val="00AE5C52"/>
    <w:rsid w:val="00AE5DA7"/>
    <w:rsid w:val="00AE6181"/>
    <w:rsid w:val="00AE7B58"/>
    <w:rsid w:val="00AF2503"/>
    <w:rsid w:val="00AF451B"/>
    <w:rsid w:val="00AF4839"/>
    <w:rsid w:val="00B00314"/>
    <w:rsid w:val="00B02E31"/>
    <w:rsid w:val="00B02E5A"/>
    <w:rsid w:val="00B03AB8"/>
    <w:rsid w:val="00B03AFF"/>
    <w:rsid w:val="00B03E2E"/>
    <w:rsid w:val="00B05A66"/>
    <w:rsid w:val="00B05F25"/>
    <w:rsid w:val="00B063BD"/>
    <w:rsid w:val="00B06834"/>
    <w:rsid w:val="00B06B6B"/>
    <w:rsid w:val="00B06DC2"/>
    <w:rsid w:val="00B1125D"/>
    <w:rsid w:val="00B11D88"/>
    <w:rsid w:val="00B126D5"/>
    <w:rsid w:val="00B12955"/>
    <w:rsid w:val="00B12CE1"/>
    <w:rsid w:val="00B13B30"/>
    <w:rsid w:val="00B14B3C"/>
    <w:rsid w:val="00B15124"/>
    <w:rsid w:val="00B167A0"/>
    <w:rsid w:val="00B16E39"/>
    <w:rsid w:val="00B17579"/>
    <w:rsid w:val="00B1769D"/>
    <w:rsid w:val="00B17C45"/>
    <w:rsid w:val="00B17F55"/>
    <w:rsid w:val="00B20674"/>
    <w:rsid w:val="00B21DB3"/>
    <w:rsid w:val="00B22EC4"/>
    <w:rsid w:val="00B238FA"/>
    <w:rsid w:val="00B244E7"/>
    <w:rsid w:val="00B256FB"/>
    <w:rsid w:val="00B25BF6"/>
    <w:rsid w:val="00B25E3C"/>
    <w:rsid w:val="00B25F3D"/>
    <w:rsid w:val="00B2693D"/>
    <w:rsid w:val="00B269B1"/>
    <w:rsid w:val="00B26EDD"/>
    <w:rsid w:val="00B27CE6"/>
    <w:rsid w:val="00B27D31"/>
    <w:rsid w:val="00B300D0"/>
    <w:rsid w:val="00B30DC9"/>
    <w:rsid w:val="00B32404"/>
    <w:rsid w:val="00B32A2C"/>
    <w:rsid w:val="00B3316E"/>
    <w:rsid w:val="00B3368D"/>
    <w:rsid w:val="00B33B53"/>
    <w:rsid w:val="00B34381"/>
    <w:rsid w:val="00B34624"/>
    <w:rsid w:val="00B35536"/>
    <w:rsid w:val="00B35D70"/>
    <w:rsid w:val="00B36184"/>
    <w:rsid w:val="00B36285"/>
    <w:rsid w:val="00B362C8"/>
    <w:rsid w:val="00B36584"/>
    <w:rsid w:val="00B36921"/>
    <w:rsid w:val="00B36B27"/>
    <w:rsid w:val="00B36D90"/>
    <w:rsid w:val="00B37480"/>
    <w:rsid w:val="00B3749A"/>
    <w:rsid w:val="00B40474"/>
    <w:rsid w:val="00B40F48"/>
    <w:rsid w:val="00B4178A"/>
    <w:rsid w:val="00B424A0"/>
    <w:rsid w:val="00B42DE3"/>
    <w:rsid w:val="00B432CF"/>
    <w:rsid w:val="00B43386"/>
    <w:rsid w:val="00B43916"/>
    <w:rsid w:val="00B44094"/>
    <w:rsid w:val="00B45DED"/>
    <w:rsid w:val="00B4720B"/>
    <w:rsid w:val="00B50137"/>
    <w:rsid w:val="00B506E8"/>
    <w:rsid w:val="00B507C4"/>
    <w:rsid w:val="00B50B38"/>
    <w:rsid w:val="00B51A99"/>
    <w:rsid w:val="00B528D5"/>
    <w:rsid w:val="00B53D94"/>
    <w:rsid w:val="00B548C2"/>
    <w:rsid w:val="00B54A53"/>
    <w:rsid w:val="00B54F57"/>
    <w:rsid w:val="00B55624"/>
    <w:rsid w:val="00B55DA8"/>
    <w:rsid w:val="00B55F64"/>
    <w:rsid w:val="00B56CDA"/>
    <w:rsid w:val="00B5795D"/>
    <w:rsid w:val="00B6010B"/>
    <w:rsid w:val="00B60B8F"/>
    <w:rsid w:val="00B610B5"/>
    <w:rsid w:val="00B6175B"/>
    <w:rsid w:val="00B61808"/>
    <w:rsid w:val="00B6251C"/>
    <w:rsid w:val="00B62C08"/>
    <w:rsid w:val="00B63462"/>
    <w:rsid w:val="00B6466C"/>
    <w:rsid w:val="00B65D15"/>
    <w:rsid w:val="00B66ED4"/>
    <w:rsid w:val="00B67292"/>
    <w:rsid w:val="00B67621"/>
    <w:rsid w:val="00B67AB5"/>
    <w:rsid w:val="00B67EB8"/>
    <w:rsid w:val="00B67F99"/>
    <w:rsid w:val="00B70220"/>
    <w:rsid w:val="00B70A4C"/>
    <w:rsid w:val="00B70BD7"/>
    <w:rsid w:val="00B71A59"/>
    <w:rsid w:val="00B7337C"/>
    <w:rsid w:val="00B738E7"/>
    <w:rsid w:val="00B744BB"/>
    <w:rsid w:val="00B76092"/>
    <w:rsid w:val="00B76CB5"/>
    <w:rsid w:val="00B82766"/>
    <w:rsid w:val="00B82EB2"/>
    <w:rsid w:val="00B8476E"/>
    <w:rsid w:val="00B84B80"/>
    <w:rsid w:val="00B85A57"/>
    <w:rsid w:val="00B86CC2"/>
    <w:rsid w:val="00B90210"/>
    <w:rsid w:val="00B906E8"/>
    <w:rsid w:val="00B91B07"/>
    <w:rsid w:val="00B9237E"/>
    <w:rsid w:val="00B92E4A"/>
    <w:rsid w:val="00B93144"/>
    <w:rsid w:val="00B93C53"/>
    <w:rsid w:val="00B96176"/>
    <w:rsid w:val="00B96798"/>
    <w:rsid w:val="00B96BE5"/>
    <w:rsid w:val="00BA0584"/>
    <w:rsid w:val="00BA08D6"/>
    <w:rsid w:val="00BA0BC0"/>
    <w:rsid w:val="00BA11CA"/>
    <w:rsid w:val="00BA2316"/>
    <w:rsid w:val="00BA321D"/>
    <w:rsid w:val="00BA3DFD"/>
    <w:rsid w:val="00BA3FDF"/>
    <w:rsid w:val="00BA4575"/>
    <w:rsid w:val="00BA4BD8"/>
    <w:rsid w:val="00BA5A11"/>
    <w:rsid w:val="00BA61F8"/>
    <w:rsid w:val="00BA74DD"/>
    <w:rsid w:val="00BB027E"/>
    <w:rsid w:val="00BB11A5"/>
    <w:rsid w:val="00BB162B"/>
    <w:rsid w:val="00BB17A9"/>
    <w:rsid w:val="00BB17AA"/>
    <w:rsid w:val="00BB1873"/>
    <w:rsid w:val="00BB1A4C"/>
    <w:rsid w:val="00BB33A1"/>
    <w:rsid w:val="00BB3E24"/>
    <w:rsid w:val="00BB47E0"/>
    <w:rsid w:val="00BB491D"/>
    <w:rsid w:val="00BB54D2"/>
    <w:rsid w:val="00BB5533"/>
    <w:rsid w:val="00BB5E45"/>
    <w:rsid w:val="00BB6446"/>
    <w:rsid w:val="00BB65F6"/>
    <w:rsid w:val="00BB6A5E"/>
    <w:rsid w:val="00BB76DD"/>
    <w:rsid w:val="00BC0138"/>
    <w:rsid w:val="00BC09BA"/>
    <w:rsid w:val="00BC0A6C"/>
    <w:rsid w:val="00BC0D5B"/>
    <w:rsid w:val="00BC12D9"/>
    <w:rsid w:val="00BC1954"/>
    <w:rsid w:val="00BC2D0E"/>
    <w:rsid w:val="00BC4789"/>
    <w:rsid w:val="00BC4BB6"/>
    <w:rsid w:val="00BC4C47"/>
    <w:rsid w:val="00BC55F7"/>
    <w:rsid w:val="00BC78C9"/>
    <w:rsid w:val="00BD01C3"/>
    <w:rsid w:val="00BD0320"/>
    <w:rsid w:val="00BD05CC"/>
    <w:rsid w:val="00BD23DE"/>
    <w:rsid w:val="00BD27E7"/>
    <w:rsid w:val="00BD31A9"/>
    <w:rsid w:val="00BD3CE8"/>
    <w:rsid w:val="00BD4567"/>
    <w:rsid w:val="00BD4B26"/>
    <w:rsid w:val="00BD5624"/>
    <w:rsid w:val="00BD6118"/>
    <w:rsid w:val="00BD62C2"/>
    <w:rsid w:val="00BD70D8"/>
    <w:rsid w:val="00BD7835"/>
    <w:rsid w:val="00BE1809"/>
    <w:rsid w:val="00BE1ECB"/>
    <w:rsid w:val="00BE20B9"/>
    <w:rsid w:val="00BE20BD"/>
    <w:rsid w:val="00BE211B"/>
    <w:rsid w:val="00BE2F39"/>
    <w:rsid w:val="00BE3505"/>
    <w:rsid w:val="00BE3FBB"/>
    <w:rsid w:val="00BE40B5"/>
    <w:rsid w:val="00BE4AB8"/>
    <w:rsid w:val="00BE4E24"/>
    <w:rsid w:val="00BE738A"/>
    <w:rsid w:val="00BE7433"/>
    <w:rsid w:val="00BE7544"/>
    <w:rsid w:val="00BE76B8"/>
    <w:rsid w:val="00BF04F8"/>
    <w:rsid w:val="00BF07A3"/>
    <w:rsid w:val="00BF1393"/>
    <w:rsid w:val="00BF1FCD"/>
    <w:rsid w:val="00BF2004"/>
    <w:rsid w:val="00BF52B0"/>
    <w:rsid w:val="00BF6214"/>
    <w:rsid w:val="00BF675E"/>
    <w:rsid w:val="00BF70D2"/>
    <w:rsid w:val="00C005D1"/>
    <w:rsid w:val="00C01099"/>
    <w:rsid w:val="00C01267"/>
    <w:rsid w:val="00C02D3B"/>
    <w:rsid w:val="00C0448F"/>
    <w:rsid w:val="00C0470C"/>
    <w:rsid w:val="00C04AD8"/>
    <w:rsid w:val="00C05048"/>
    <w:rsid w:val="00C06083"/>
    <w:rsid w:val="00C0630E"/>
    <w:rsid w:val="00C06FC7"/>
    <w:rsid w:val="00C0702A"/>
    <w:rsid w:val="00C07D40"/>
    <w:rsid w:val="00C10142"/>
    <w:rsid w:val="00C10421"/>
    <w:rsid w:val="00C10800"/>
    <w:rsid w:val="00C1092C"/>
    <w:rsid w:val="00C124B0"/>
    <w:rsid w:val="00C13BBA"/>
    <w:rsid w:val="00C1499F"/>
    <w:rsid w:val="00C15034"/>
    <w:rsid w:val="00C15ADF"/>
    <w:rsid w:val="00C160D5"/>
    <w:rsid w:val="00C16D7A"/>
    <w:rsid w:val="00C2019B"/>
    <w:rsid w:val="00C20A82"/>
    <w:rsid w:val="00C20E8D"/>
    <w:rsid w:val="00C20F42"/>
    <w:rsid w:val="00C23D9B"/>
    <w:rsid w:val="00C24214"/>
    <w:rsid w:val="00C24B65"/>
    <w:rsid w:val="00C25CAC"/>
    <w:rsid w:val="00C2637B"/>
    <w:rsid w:val="00C26A0A"/>
    <w:rsid w:val="00C26AC4"/>
    <w:rsid w:val="00C26D71"/>
    <w:rsid w:val="00C271E4"/>
    <w:rsid w:val="00C31630"/>
    <w:rsid w:val="00C31B61"/>
    <w:rsid w:val="00C32166"/>
    <w:rsid w:val="00C32837"/>
    <w:rsid w:val="00C3363A"/>
    <w:rsid w:val="00C33BC9"/>
    <w:rsid w:val="00C34D6D"/>
    <w:rsid w:val="00C35141"/>
    <w:rsid w:val="00C367D8"/>
    <w:rsid w:val="00C37C20"/>
    <w:rsid w:val="00C40068"/>
    <w:rsid w:val="00C418CC"/>
    <w:rsid w:val="00C41C72"/>
    <w:rsid w:val="00C43893"/>
    <w:rsid w:val="00C441C6"/>
    <w:rsid w:val="00C44821"/>
    <w:rsid w:val="00C45398"/>
    <w:rsid w:val="00C45603"/>
    <w:rsid w:val="00C45A44"/>
    <w:rsid w:val="00C45D22"/>
    <w:rsid w:val="00C4683C"/>
    <w:rsid w:val="00C4687A"/>
    <w:rsid w:val="00C46A6D"/>
    <w:rsid w:val="00C4760A"/>
    <w:rsid w:val="00C47D6A"/>
    <w:rsid w:val="00C5052F"/>
    <w:rsid w:val="00C509A4"/>
    <w:rsid w:val="00C50C05"/>
    <w:rsid w:val="00C52B61"/>
    <w:rsid w:val="00C52E84"/>
    <w:rsid w:val="00C53674"/>
    <w:rsid w:val="00C544F5"/>
    <w:rsid w:val="00C54B9A"/>
    <w:rsid w:val="00C54F29"/>
    <w:rsid w:val="00C54F51"/>
    <w:rsid w:val="00C55005"/>
    <w:rsid w:val="00C551B9"/>
    <w:rsid w:val="00C562E0"/>
    <w:rsid w:val="00C563AF"/>
    <w:rsid w:val="00C57188"/>
    <w:rsid w:val="00C57661"/>
    <w:rsid w:val="00C60A2A"/>
    <w:rsid w:val="00C61123"/>
    <w:rsid w:val="00C61EF4"/>
    <w:rsid w:val="00C632AF"/>
    <w:rsid w:val="00C6418A"/>
    <w:rsid w:val="00C64345"/>
    <w:rsid w:val="00C65362"/>
    <w:rsid w:val="00C6559E"/>
    <w:rsid w:val="00C669D8"/>
    <w:rsid w:val="00C67341"/>
    <w:rsid w:val="00C70368"/>
    <w:rsid w:val="00C70A9E"/>
    <w:rsid w:val="00C70ED5"/>
    <w:rsid w:val="00C70FA5"/>
    <w:rsid w:val="00C710D6"/>
    <w:rsid w:val="00C7196F"/>
    <w:rsid w:val="00C72844"/>
    <w:rsid w:val="00C73117"/>
    <w:rsid w:val="00C7423F"/>
    <w:rsid w:val="00C74E0D"/>
    <w:rsid w:val="00C7581C"/>
    <w:rsid w:val="00C75A8C"/>
    <w:rsid w:val="00C7712E"/>
    <w:rsid w:val="00C77B70"/>
    <w:rsid w:val="00C80308"/>
    <w:rsid w:val="00C816A9"/>
    <w:rsid w:val="00C81C48"/>
    <w:rsid w:val="00C822C5"/>
    <w:rsid w:val="00C83CF6"/>
    <w:rsid w:val="00C84BFF"/>
    <w:rsid w:val="00C84CA4"/>
    <w:rsid w:val="00C8509C"/>
    <w:rsid w:val="00C853EE"/>
    <w:rsid w:val="00C85EB2"/>
    <w:rsid w:val="00C86212"/>
    <w:rsid w:val="00C8656E"/>
    <w:rsid w:val="00C87C87"/>
    <w:rsid w:val="00C90547"/>
    <w:rsid w:val="00C906A6"/>
    <w:rsid w:val="00C91007"/>
    <w:rsid w:val="00C91651"/>
    <w:rsid w:val="00C94566"/>
    <w:rsid w:val="00C94F3A"/>
    <w:rsid w:val="00C950D8"/>
    <w:rsid w:val="00C953E3"/>
    <w:rsid w:val="00C9623C"/>
    <w:rsid w:val="00C96597"/>
    <w:rsid w:val="00C9733C"/>
    <w:rsid w:val="00C97551"/>
    <w:rsid w:val="00C97C11"/>
    <w:rsid w:val="00C97CF4"/>
    <w:rsid w:val="00C97EEC"/>
    <w:rsid w:val="00CA02A2"/>
    <w:rsid w:val="00CA3484"/>
    <w:rsid w:val="00CA4A30"/>
    <w:rsid w:val="00CA4F35"/>
    <w:rsid w:val="00CA50F9"/>
    <w:rsid w:val="00CA5932"/>
    <w:rsid w:val="00CA5E0F"/>
    <w:rsid w:val="00CA7385"/>
    <w:rsid w:val="00CA7678"/>
    <w:rsid w:val="00CA7A40"/>
    <w:rsid w:val="00CA7CF2"/>
    <w:rsid w:val="00CB0E97"/>
    <w:rsid w:val="00CB0EE5"/>
    <w:rsid w:val="00CB1008"/>
    <w:rsid w:val="00CB121A"/>
    <w:rsid w:val="00CB35F3"/>
    <w:rsid w:val="00CB403B"/>
    <w:rsid w:val="00CB4488"/>
    <w:rsid w:val="00CB4794"/>
    <w:rsid w:val="00CB4EE9"/>
    <w:rsid w:val="00CB4F8D"/>
    <w:rsid w:val="00CB6AEF"/>
    <w:rsid w:val="00CB6C79"/>
    <w:rsid w:val="00CB76AE"/>
    <w:rsid w:val="00CB7715"/>
    <w:rsid w:val="00CB7E54"/>
    <w:rsid w:val="00CB7F85"/>
    <w:rsid w:val="00CC022A"/>
    <w:rsid w:val="00CC0444"/>
    <w:rsid w:val="00CC1056"/>
    <w:rsid w:val="00CC1DF5"/>
    <w:rsid w:val="00CC218C"/>
    <w:rsid w:val="00CC278D"/>
    <w:rsid w:val="00CC2BE1"/>
    <w:rsid w:val="00CC3A57"/>
    <w:rsid w:val="00CC3E21"/>
    <w:rsid w:val="00CC475D"/>
    <w:rsid w:val="00CC47F7"/>
    <w:rsid w:val="00CC48F0"/>
    <w:rsid w:val="00CC5DD7"/>
    <w:rsid w:val="00CC61BB"/>
    <w:rsid w:val="00CD09F1"/>
    <w:rsid w:val="00CD122C"/>
    <w:rsid w:val="00CD1CD8"/>
    <w:rsid w:val="00CD28BE"/>
    <w:rsid w:val="00CD39F6"/>
    <w:rsid w:val="00CD5AD8"/>
    <w:rsid w:val="00CD657A"/>
    <w:rsid w:val="00CD79F0"/>
    <w:rsid w:val="00CD7B79"/>
    <w:rsid w:val="00CE0C75"/>
    <w:rsid w:val="00CE296E"/>
    <w:rsid w:val="00CE30B1"/>
    <w:rsid w:val="00CE3706"/>
    <w:rsid w:val="00CE39EE"/>
    <w:rsid w:val="00CE3C52"/>
    <w:rsid w:val="00CE3F47"/>
    <w:rsid w:val="00CE4664"/>
    <w:rsid w:val="00CE4793"/>
    <w:rsid w:val="00CE561B"/>
    <w:rsid w:val="00CE5BDA"/>
    <w:rsid w:val="00CE627D"/>
    <w:rsid w:val="00CE6B69"/>
    <w:rsid w:val="00CE7066"/>
    <w:rsid w:val="00CE7AE2"/>
    <w:rsid w:val="00CE7F8A"/>
    <w:rsid w:val="00CF00EA"/>
    <w:rsid w:val="00CF024A"/>
    <w:rsid w:val="00CF08AF"/>
    <w:rsid w:val="00CF0FA2"/>
    <w:rsid w:val="00CF0FB1"/>
    <w:rsid w:val="00CF1707"/>
    <w:rsid w:val="00CF1997"/>
    <w:rsid w:val="00CF3770"/>
    <w:rsid w:val="00CF4051"/>
    <w:rsid w:val="00CF412D"/>
    <w:rsid w:val="00CF48B7"/>
    <w:rsid w:val="00CF4BC4"/>
    <w:rsid w:val="00CF5481"/>
    <w:rsid w:val="00D00674"/>
    <w:rsid w:val="00D00C82"/>
    <w:rsid w:val="00D019AD"/>
    <w:rsid w:val="00D028B3"/>
    <w:rsid w:val="00D03A53"/>
    <w:rsid w:val="00D04F86"/>
    <w:rsid w:val="00D05131"/>
    <w:rsid w:val="00D071F5"/>
    <w:rsid w:val="00D1245C"/>
    <w:rsid w:val="00D130A0"/>
    <w:rsid w:val="00D138F9"/>
    <w:rsid w:val="00D1470B"/>
    <w:rsid w:val="00D14CF4"/>
    <w:rsid w:val="00D152D2"/>
    <w:rsid w:val="00D16778"/>
    <w:rsid w:val="00D16805"/>
    <w:rsid w:val="00D16AB2"/>
    <w:rsid w:val="00D17018"/>
    <w:rsid w:val="00D20860"/>
    <w:rsid w:val="00D20904"/>
    <w:rsid w:val="00D211E7"/>
    <w:rsid w:val="00D21295"/>
    <w:rsid w:val="00D22AF0"/>
    <w:rsid w:val="00D2437B"/>
    <w:rsid w:val="00D243EA"/>
    <w:rsid w:val="00D244EA"/>
    <w:rsid w:val="00D259CC"/>
    <w:rsid w:val="00D25E16"/>
    <w:rsid w:val="00D262C2"/>
    <w:rsid w:val="00D26820"/>
    <w:rsid w:val="00D26E59"/>
    <w:rsid w:val="00D27495"/>
    <w:rsid w:val="00D27E7D"/>
    <w:rsid w:val="00D30AC4"/>
    <w:rsid w:val="00D31840"/>
    <w:rsid w:val="00D32BE9"/>
    <w:rsid w:val="00D33056"/>
    <w:rsid w:val="00D34992"/>
    <w:rsid w:val="00D34BA9"/>
    <w:rsid w:val="00D34EB1"/>
    <w:rsid w:val="00D36942"/>
    <w:rsid w:val="00D36BB2"/>
    <w:rsid w:val="00D37DE7"/>
    <w:rsid w:val="00D403F0"/>
    <w:rsid w:val="00D40B54"/>
    <w:rsid w:val="00D41DAC"/>
    <w:rsid w:val="00D41F09"/>
    <w:rsid w:val="00D421AC"/>
    <w:rsid w:val="00D435D3"/>
    <w:rsid w:val="00D435F1"/>
    <w:rsid w:val="00D437BC"/>
    <w:rsid w:val="00D44435"/>
    <w:rsid w:val="00D44A25"/>
    <w:rsid w:val="00D45121"/>
    <w:rsid w:val="00D45A9B"/>
    <w:rsid w:val="00D46618"/>
    <w:rsid w:val="00D4694D"/>
    <w:rsid w:val="00D46BFC"/>
    <w:rsid w:val="00D4724B"/>
    <w:rsid w:val="00D50228"/>
    <w:rsid w:val="00D504AF"/>
    <w:rsid w:val="00D50BA1"/>
    <w:rsid w:val="00D51307"/>
    <w:rsid w:val="00D51760"/>
    <w:rsid w:val="00D52EF3"/>
    <w:rsid w:val="00D52FAB"/>
    <w:rsid w:val="00D5370C"/>
    <w:rsid w:val="00D561FB"/>
    <w:rsid w:val="00D5691B"/>
    <w:rsid w:val="00D56CFF"/>
    <w:rsid w:val="00D56EFA"/>
    <w:rsid w:val="00D60A0F"/>
    <w:rsid w:val="00D61890"/>
    <w:rsid w:val="00D61F81"/>
    <w:rsid w:val="00D620EA"/>
    <w:rsid w:val="00D62DD3"/>
    <w:rsid w:val="00D62EFA"/>
    <w:rsid w:val="00D63A99"/>
    <w:rsid w:val="00D63BA3"/>
    <w:rsid w:val="00D63C34"/>
    <w:rsid w:val="00D648B4"/>
    <w:rsid w:val="00D64CDF"/>
    <w:rsid w:val="00D65494"/>
    <w:rsid w:val="00D65525"/>
    <w:rsid w:val="00D65729"/>
    <w:rsid w:val="00D65C08"/>
    <w:rsid w:val="00D66ACC"/>
    <w:rsid w:val="00D673D4"/>
    <w:rsid w:val="00D7052A"/>
    <w:rsid w:val="00D728E3"/>
    <w:rsid w:val="00D72A52"/>
    <w:rsid w:val="00D73246"/>
    <w:rsid w:val="00D73D87"/>
    <w:rsid w:val="00D75447"/>
    <w:rsid w:val="00D767D4"/>
    <w:rsid w:val="00D76EFF"/>
    <w:rsid w:val="00D77049"/>
    <w:rsid w:val="00D7744C"/>
    <w:rsid w:val="00D77473"/>
    <w:rsid w:val="00D77F9D"/>
    <w:rsid w:val="00D80DA6"/>
    <w:rsid w:val="00D80DBA"/>
    <w:rsid w:val="00D82CCF"/>
    <w:rsid w:val="00D838D7"/>
    <w:rsid w:val="00D839A5"/>
    <w:rsid w:val="00D83B16"/>
    <w:rsid w:val="00D84943"/>
    <w:rsid w:val="00D84FD5"/>
    <w:rsid w:val="00D85504"/>
    <w:rsid w:val="00D85F5B"/>
    <w:rsid w:val="00D86940"/>
    <w:rsid w:val="00D86958"/>
    <w:rsid w:val="00D86C24"/>
    <w:rsid w:val="00D87DC9"/>
    <w:rsid w:val="00D90CED"/>
    <w:rsid w:val="00D90F08"/>
    <w:rsid w:val="00D924FE"/>
    <w:rsid w:val="00D928D0"/>
    <w:rsid w:val="00D92D6A"/>
    <w:rsid w:val="00D936F9"/>
    <w:rsid w:val="00D9430C"/>
    <w:rsid w:val="00D94723"/>
    <w:rsid w:val="00D9585E"/>
    <w:rsid w:val="00D96CB6"/>
    <w:rsid w:val="00D9748A"/>
    <w:rsid w:val="00DA2527"/>
    <w:rsid w:val="00DA4AB2"/>
    <w:rsid w:val="00DA4B2A"/>
    <w:rsid w:val="00DA53EB"/>
    <w:rsid w:val="00DA696C"/>
    <w:rsid w:val="00DA6D46"/>
    <w:rsid w:val="00DB0833"/>
    <w:rsid w:val="00DB1EEC"/>
    <w:rsid w:val="00DB2999"/>
    <w:rsid w:val="00DB2C96"/>
    <w:rsid w:val="00DB3453"/>
    <w:rsid w:val="00DB4004"/>
    <w:rsid w:val="00DB40FE"/>
    <w:rsid w:val="00DB46A3"/>
    <w:rsid w:val="00DB489F"/>
    <w:rsid w:val="00DB4FF9"/>
    <w:rsid w:val="00DB512F"/>
    <w:rsid w:val="00DB513E"/>
    <w:rsid w:val="00DB5D76"/>
    <w:rsid w:val="00DC034A"/>
    <w:rsid w:val="00DC0A2A"/>
    <w:rsid w:val="00DC1723"/>
    <w:rsid w:val="00DC1834"/>
    <w:rsid w:val="00DC432B"/>
    <w:rsid w:val="00DC4F24"/>
    <w:rsid w:val="00DC4F73"/>
    <w:rsid w:val="00DC6C94"/>
    <w:rsid w:val="00DC77E4"/>
    <w:rsid w:val="00DD00C4"/>
    <w:rsid w:val="00DD00F0"/>
    <w:rsid w:val="00DD107A"/>
    <w:rsid w:val="00DD1B81"/>
    <w:rsid w:val="00DD26B9"/>
    <w:rsid w:val="00DD37A8"/>
    <w:rsid w:val="00DD41F4"/>
    <w:rsid w:val="00DD4553"/>
    <w:rsid w:val="00DD467F"/>
    <w:rsid w:val="00DD4824"/>
    <w:rsid w:val="00DD4838"/>
    <w:rsid w:val="00DD49C0"/>
    <w:rsid w:val="00DD4AEA"/>
    <w:rsid w:val="00DD5828"/>
    <w:rsid w:val="00DD5A31"/>
    <w:rsid w:val="00DD66F9"/>
    <w:rsid w:val="00DD70AC"/>
    <w:rsid w:val="00DD7120"/>
    <w:rsid w:val="00DE0BE3"/>
    <w:rsid w:val="00DE0E19"/>
    <w:rsid w:val="00DE150B"/>
    <w:rsid w:val="00DE1CA1"/>
    <w:rsid w:val="00DE24D0"/>
    <w:rsid w:val="00DE30DD"/>
    <w:rsid w:val="00DE3696"/>
    <w:rsid w:val="00DE3B8A"/>
    <w:rsid w:val="00DE3C8C"/>
    <w:rsid w:val="00DE3DD5"/>
    <w:rsid w:val="00DE3EF7"/>
    <w:rsid w:val="00DE4429"/>
    <w:rsid w:val="00DE4497"/>
    <w:rsid w:val="00DE4B39"/>
    <w:rsid w:val="00DE4F0E"/>
    <w:rsid w:val="00DE4F68"/>
    <w:rsid w:val="00DE60AC"/>
    <w:rsid w:val="00DE7389"/>
    <w:rsid w:val="00DE7F84"/>
    <w:rsid w:val="00DF04C7"/>
    <w:rsid w:val="00DF0896"/>
    <w:rsid w:val="00DF0F90"/>
    <w:rsid w:val="00DF0FD1"/>
    <w:rsid w:val="00DF2F36"/>
    <w:rsid w:val="00DF3F30"/>
    <w:rsid w:val="00DF46C6"/>
    <w:rsid w:val="00DF4776"/>
    <w:rsid w:val="00DF4A9F"/>
    <w:rsid w:val="00DF50F9"/>
    <w:rsid w:val="00DF513B"/>
    <w:rsid w:val="00DF620A"/>
    <w:rsid w:val="00DF6702"/>
    <w:rsid w:val="00DF67BB"/>
    <w:rsid w:val="00DF7D5E"/>
    <w:rsid w:val="00E0042F"/>
    <w:rsid w:val="00E0193D"/>
    <w:rsid w:val="00E0272B"/>
    <w:rsid w:val="00E0281A"/>
    <w:rsid w:val="00E02B8F"/>
    <w:rsid w:val="00E03269"/>
    <w:rsid w:val="00E043BE"/>
    <w:rsid w:val="00E045DA"/>
    <w:rsid w:val="00E04B5C"/>
    <w:rsid w:val="00E04C7F"/>
    <w:rsid w:val="00E053A5"/>
    <w:rsid w:val="00E054B5"/>
    <w:rsid w:val="00E07C5A"/>
    <w:rsid w:val="00E1084C"/>
    <w:rsid w:val="00E11C19"/>
    <w:rsid w:val="00E1210F"/>
    <w:rsid w:val="00E12FC1"/>
    <w:rsid w:val="00E13B47"/>
    <w:rsid w:val="00E143D4"/>
    <w:rsid w:val="00E14E78"/>
    <w:rsid w:val="00E156F9"/>
    <w:rsid w:val="00E15FB1"/>
    <w:rsid w:val="00E160E7"/>
    <w:rsid w:val="00E161D0"/>
    <w:rsid w:val="00E166C8"/>
    <w:rsid w:val="00E16F74"/>
    <w:rsid w:val="00E1719F"/>
    <w:rsid w:val="00E172A9"/>
    <w:rsid w:val="00E17796"/>
    <w:rsid w:val="00E17C7E"/>
    <w:rsid w:val="00E2031E"/>
    <w:rsid w:val="00E22AB5"/>
    <w:rsid w:val="00E22CE8"/>
    <w:rsid w:val="00E23A4E"/>
    <w:rsid w:val="00E243A0"/>
    <w:rsid w:val="00E24744"/>
    <w:rsid w:val="00E2552C"/>
    <w:rsid w:val="00E256CA"/>
    <w:rsid w:val="00E25705"/>
    <w:rsid w:val="00E25DE6"/>
    <w:rsid w:val="00E266ED"/>
    <w:rsid w:val="00E26A07"/>
    <w:rsid w:val="00E270F0"/>
    <w:rsid w:val="00E27344"/>
    <w:rsid w:val="00E27F6F"/>
    <w:rsid w:val="00E30438"/>
    <w:rsid w:val="00E304AA"/>
    <w:rsid w:val="00E30C65"/>
    <w:rsid w:val="00E31F45"/>
    <w:rsid w:val="00E31F8B"/>
    <w:rsid w:val="00E3293F"/>
    <w:rsid w:val="00E337A6"/>
    <w:rsid w:val="00E3464B"/>
    <w:rsid w:val="00E353CE"/>
    <w:rsid w:val="00E355CA"/>
    <w:rsid w:val="00E36944"/>
    <w:rsid w:val="00E36968"/>
    <w:rsid w:val="00E36D33"/>
    <w:rsid w:val="00E36E50"/>
    <w:rsid w:val="00E37E67"/>
    <w:rsid w:val="00E4087E"/>
    <w:rsid w:val="00E409FE"/>
    <w:rsid w:val="00E41146"/>
    <w:rsid w:val="00E41429"/>
    <w:rsid w:val="00E421D3"/>
    <w:rsid w:val="00E42D23"/>
    <w:rsid w:val="00E43B3B"/>
    <w:rsid w:val="00E4560D"/>
    <w:rsid w:val="00E45B23"/>
    <w:rsid w:val="00E46E52"/>
    <w:rsid w:val="00E46EAE"/>
    <w:rsid w:val="00E47F49"/>
    <w:rsid w:val="00E50376"/>
    <w:rsid w:val="00E50D77"/>
    <w:rsid w:val="00E51C6D"/>
    <w:rsid w:val="00E51CDB"/>
    <w:rsid w:val="00E52C36"/>
    <w:rsid w:val="00E53929"/>
    <w:rsid w:val="00E53CC0"/>
    <w:rsid w:val="00E549F4"/>
    <w:rsid w:val="00E55200"/>
    <w:rsid w:val="00E5562F"/>
    <w:rsid w:val="00E55FFF"/>
    <w:rsid w:val="00E56D3F"/>
    <w:rsid w:val="00E56DD1"/>
    <w:rsid w:val="00E57EA0"/>
    <w:rsid w:val="00E61B72"/>
    <w:rsid w:val="00E627D9"/>
    <w:rsid w:val="00E62835"/>
    <w:rsid w:val="00E630FA"/>
    <w:rsid w:val="00E635A1"/>
    <w:rsid w:val="00E6360E"/>
    <w:rsid w:val="00E63B61"/>
    <w:rsid w:val="00E64467"/>
    <w:rsid w:val="00E6696D"/>
    <w:rsid w:val="00E673B6"/>
    <w:rsid w:val="00E677AA"/>
    <w:rsid w:val="00E71213"/>
    <w:rsid w:val="00E72124"/>
    <w:rsid w:val="00E72D33"/>
    <w:rsid w:val="00E72DCD"/>
    <w:rsid w:val="00E74481"/>
    <w:rsid w:val="00E747E6"/>
    <w:rsid w:val="00E7564F"/>
    <w:rsid w:val="00E76026"/>
    <w:rsid w:val="00E777E7"/>
    <w:rsid w:val="00E80226"/>
    <w:rsid w:val="00E80BBA"/>
    <w:rsid w:val="00E8118B"/>
    <w:rsid w:val="00E81B71"/>
    <w:rsid w:val="00E821D5"/>
    <w:rsid w:val="00E822AB"/>
    <w:rsid w:val="00E82F3F"/>
    <w:rsid w:val="00E830E7"/>
    <w:rsid w:val="00E844CE"/>
    <w:rsid w:val="00E8466C"/>
    <w:rsid w:val="00E84C08"/>
    <w:rsid w:val="00E8515E"/>
    <w:rsid w:val="00E85F23"/>
    <w:rsid w:val="00E85F42"/>
    <w:rsid w:val="00E86A5A"/>
    <w:rsid w:val="00E86B54"/>
    <w:rsid w:val="00E86C02"/>
    <w:rsid w:val="00E86FD6"/>
    <w:rsid w:val="00E86FF9"/>
    <w:rsid w:val="00E87D79"/>
    <w:rsid w:val="00E90775"/>
    <w:rsid w:val="00E920D7"/>
    <w:rsid w:val="00E9402B"/>
    <w:rsid w:val="00E95497"/>
    <w:rsid w:val="00E95865"/>
    <w:rsid w:val="00E95D79"/>
    <w:rsid w:val="00E96314"/>
    <w:rsid w:val="00E9715E"/>
    <w:rsid w:val="00E975BD"/>
    <w:rsid w:val="00E97A53"/>
    <w:rsid w:val="00EA18D9"/>
    <w:rsid w:val="00EA1C34"/>
    <w:rsid w:val="00EA1F26"/>
    <w:rsid w:val="00EA20F8"/>
    <w:rsid w:val="00EA34EC"/>
    <w:rsid w:val="00EA356D"/>
    <w:rsid w:val="00EA38AD"/>
    <w:rsid w:val="00EA398E"/>
    <w:rsid w:val="00EA4052"/>
    <w:rsid w:val="00EA44C0"/>
    <w:rsid w:val="00EA52FE"/>
    <w:rsid w:val="00EA64C1"/>
    <w:rsid w:val="00EA664E"/>
    <w:rsid w:val="00EA77DF"/>
    <w:rsid w:val="00EB09C9"/>
    <w:rsid w:val="00EB0A51"/>
    <w:rsid w:val="00EB0CD8"/>
    <w:rsid w:val="00EB1156"/>
    <w:rsid w:val="00EB1AB8"/>
    <w:rsid w:val="00EB1F05"/>
    <w:rsid w:val="00EB1F35"/>
    <w:rsid w:val="00EB205F"/>
    <w:rsid w:val="00EB27EF"/>
    <w:rsid w:val="00EB2AAE"/>
    <w:rsid w:val="00EB2D3B"/>
    <w:rsid w:val="00EB2D8F"/>
    <w:rsid w:val="00EB4988"/>
    <w:rsid w:val="00EB4A01"/>
    <w:rsid w:val="00EB4E28"/>
    <w:rsid w:val="00EB51CC"/>
    <w:rsid w:val="00EB51E8"/>
    <w:rsid w:val="00EB5EDD"/>
    <w:rsid w:val="00EB6CC7"/>
    <w:rsid w:val="00EB6CD6"/>
    <w:rsid w:val="00EB7E91"/>
    <w:rsid w:val="00EC047C"/>
    <w:rsid w:val="00EC08B4"/>
    <w:rsid w:val="00EC0F96"/>
    <w:rsid w:val="00EC1117"/>
    <w:rsid w:val="00EC1F43"/>
    <w:rsid w:val="00EC44B5"/>
    <w:rsid w:val="00EC462B"/>
    <w:rsid w:val="00EC48B5"/>
    <w:rsid w:val="00EC528F"/>
    <w:rsid w:val="00EC5579"/>
    <w:rsid w:val="00EC566D"/>
    <w:rsid w:val="00EC5B95"/>
    <w:rsid w:val="00EC60F7"/>
    <w:rsid w:val="00EC6140"/>
    <w:rsid w:val="00EC6BF9"/>
    <w:rsid w:val="00EC7E05"/>
    <w:rsid w:val="00EC7EB2"/>
    <w:rsid w:val="00EC7FA5"/>
    <w:rsid w:val="00ED0E8D"/>
    <w:rsid w:val="00ED0F1B"/>
    <w:rsid w:val="00ED0FFE"/>
    <w:rsid w:val="00ED309D"/>
    <w:rsid w:val="00ED3619"/>
    <w:rsid w:val="00ED3784"/>
    <w:rsid w:val="00ED3FB0"/>
    <w:rsid w:val="00ED49A3"/>
    <w:rsid w:val="00ED52CC"/>
    <w:rsid w:val="00ED5B35"/>
    <w:rsid w:val="00ED5D9E"/>
    <w:rsid w:val="00ED6D10"/>
    <w:rsid w:val="00ED7800"/>
    <w:rsid w:val="00ED7D15"/>
    <w:rsid w:val="00ED7E3D"/>
    <w:rsid w:val="00ED7FC9"/>
    <w:rsid w:val="00EE0025"/>
    <w:rsid w:val="00EE0B80"/>
    <w:rsid w:val="00EE1209"/>
    <w:rsid w:val="00EE1A6B"/>
    <w:rsid w:val="00EE1E4B"/>
    <w:rsid w:val="00EE3E5F"/>
    <w:rsid w:val="00EE665C"/>
    <w:rsid w:val="00EE673D"/>
    <w:rsid w:val="00EF0B3E"/>
    <w:rsid w:val="00EF1DF1"/>
    <w:rsid w:val="00EF34A4"/>
    <w:rsid w:val="00EF3F08"/>
    <w:rsid w:val="00EF4B4C"/>
    <w:rsid w:val="00EF618D"/>
    <w:rsid w:val="00EF65BB"/>
    <w:rsid w:val="00EF686B"/>
    <w:rsid w:val="00EF737A"/>
    <w:rsid w:val="00EF7B3F"/>
    <w:rsid w:val="00EF7C57"/>
    <w:rsid w:val="00F010C8"/>
    <w:rsid w:val="00F01562"/>
    <w:rsid w:val="00F0291D"/>
    <w:rsid w:val="00F02B57"/>
    <w:rsid w:val="00F02D9F"/>
    <w:rsid w:val="00F03114"/>
    <w:rsid w:val="00F04AF7"/>
    <w:rsid w:val="00F05378"/>
    <w:rsid w:val="00F06A45"/>
    <w:rsid w:val="00F1042A"/>
    <w:rsid w:val="00F106A0"/>
    <w:rsid w:val="00F11567"/>
    <w:rsid w:val="00F115A4"/>
    <w:rsid w:val="00F11648"/>
    <w:rsid w:val="00F11D74"/>
    <w:rsid w:val="00F12E50"/>
    <w:rsid w:val="00F13E3F"/>
    <w:rsid w:val="00F14FD0"/>
    <w:rsid w:val="00F1523C"/>
    <w:rsid w:val="00F156AC"/>
    <w:rsid w:val="00F16FDF"/>
    <w:rsid w:val="00F172FC"/>
    <w:rsid w:val="00F203EB"/>
    <w:rsid w:val="00F20770"/>
    <w:rsid w:val="00F20F0C"/>
    <w:rsid w:val="00F22E2B"/>
    <w:rsid w:val="00F23C7B"/>
    <w:rsid w:val="00F25593"/>
    <w:rsid w:val="00F25A8B"/>
    <w:rsid w:val="00F25B5B"/>
    <w:rsid w:val="00F2631F"/>
    <w:rsid w:val="00F2655E"/>
    <w:rsid w:val="00F26C94"/>
    <w:rsid w:val="00F3014F"/>
    <w:rsid w:val="00F30A6E"/>
    <w:rsid w:val="00F30A93"/>
    <w:rsid w:val="00F322E9"/>
    <w:rsid w:val="00F33355"/>
    <w:rsid w:val="00F34199"/>
    <w:rsid w:val="00F347C9"/>
    <w:rsid w:val="00F3547D"/>
    <w:rsid w:val="00F35486"/>
    <w:rsid w:val="00F357B2"/>
    <w:rsid w:val="00F359C2"/>
    <w:rsid w:val="00F36505"/>
    <w:rsid w:val="00F36C0F"/>
    <w:rsid w:val="00F406F6"/>
    <w:rsid w:val="00F40846"/>
    <w:rsid w:val="00F41170"/>
    <w:rsid w:val="00F41EF8"/>
    <w:rsid w:val="00F427C8"/>
    <w:rsid w:val="00F42F03"/>
    <w:rsid w:val="00F42F08"/>
    <w:rsid w:val="00F433BF"/>
    <w:rsid w:val="00F43CD0"/>
    <w:rsid w:val="00F44159"/>
    <w:rsid w:val="00F4702E"/>
    <w:rsid w:val="00F4767D"/>
    <w:rsid w:val="00F5061B"/>
    <w:rsid w:val="00F50DD9"/>
    <w:rsid w:val="00F51EDD"/>
    <w:rsid w:val="00F52B91"/>
    <w:rsid w:val="00F53341"/>
    <w:rsid w:val="00F537F3"/>
    <w:rsid w:val="00F55A58"/>
    <w:rsid w:val="00F60A8F"/>
    <w:rsid w:val="00F61AB2"/>
    <w:rsid w:val="00F61FE2"/>
    <w:rsid w:val="00F624ED"/>
    <w:rsid w:val="00F62955"/>
    <w:rsid w:val="00F63123"/>
    <w:rsid w:val="00F66071"/>
    <w:rsid w:val="00F6696C"/>
    <w:rsid w:val="00F672FF"/>
    <w:rsid w:val="00F67A5B"/>
    <w:rsid w:val="00F7137F"/>
    <w:rsid w:val="00F71887"/>
    <w:rsid w:val="00F71E82"/>
    <w:rsid w:val="00F71F0A"/>
    <w:rsid w:val="00F72403"/>
    <w:rsid w:val="00F733CF"/>
    <w:rsid w:val="00F73743"/>
    <w:rsid w:val="00F73C41"/>
    <w:rsid w:val="00F74445"/>
    <w:rsid w:val="00F74521"/>
    <w:rsid w:val="00F777FB"/>
    <w:rsid w:val="00F80354"/>
    <w:rsid w:val="00F80E5E"/>
    <w:rsid w:val="00F80E7D"/>
    <w:rsid w:val="00F81404"/>
    <w:rsid w:val="00F81813"/>
    <w:rsid w:val="00F81958"/>
    <w:rsid w:val="00F82257"/>
    <w:rsid w:val="00F82BEC"/>
    <w:rsid w:val="00F83CCF"/>
    <w:rsid w:val="00F85401"/>
    <w:rsid w:val="00F86035"/>
    <w:rsid w:val="00F8677B"/>
    <w:rsid w:val="00F867F0"/>
    <w:rsid w:val="00F87CBB"/>
    <w:rsid w:val="00F91A0D"/>
    <w:rsid w:val="00F91EB0"/>
    <w:rsid w:val="00F92EA9"/>
    <w:rsid w:val="00F92F08"/>
    <w:rsid w:val="00F93094"/>
    <w:rsid w:val="00F93448"/>
    <w:rsid w:val="00F9347F"/>
    <w:rsid w:val="00F95DA1"/>
    <w:rsid w:val="00F964DB"/>
    <w:rsid w:val="00F969E6"/>
    <w:rsid w:val="00F96B53"/>
    <w:rsid w:val="00F970A6"/>
    <w:rsid w:val="00F97A7A"/>
    <w:rsid w:val="00FA03FB"/>
    <w:rsid w:val="00FA1CA8"/>
    <w:rsid w:val="00FA1E0B"/>
    <w:rsid w:val="00FA22F9"/>
    <w:rsid w:val="00FA2E51"/>
    <w:rsid w:val="00FA48E0"/>
    <w:rsid w:val="00FA4E57"/>
    <w:rsid w:val="00FA7059"/>
    <w:rsid w:val="00FA72A1"/>
    <w:rsid w:val="00FA732C"/>
    <w:rsid w:val="00FA7653"/>
    <w:rsid w:val="00FA7E03"/>
    <w:rsid w:val="00FB06CD"/>
    <w:rsid w:val="00FB0BC8"/>
    <w:rsid w:val="00FB0C6D"/>
    <w:rsid w:val="00FB32CC"/>
    <w:rsid w:val="00FB36ED"/>
    <w:rsid w:val="00FB3AFF"/>
    <w:rsid w:val="00FB3C26"/>
    <w:rsid w:val="00FB3E1E"/>
    <w:rsid w:val="00FB6118"/>
    <w:rsid w:val="00FB6227"/>
    <w:rsid w:val="00FB7131"/>
    <w:rsid w:val="00FB7596"/>
    <w:rsid w:val="00FB75DB"/>
    <w:rsid w:val="00FB7DDB"/>
    <w:rsid w:val="00FC04A2"/>
    <w:rsid w:val="00FC0D67"/>
    <w:rsid w:val="00FC17D9"/>
    <w:rsid w:val="00FC1E5C"/>
    <w:rsid w:val="00FC27DC"/>
    <w:rsid w:val="00FC2A35"/>
    <w:rsid w:val="00FC4066"/>
    <w:rsid w:val="00FC44BD"/>
    <w:rsid w:val="00FC4612"/>
    <w:rsid w:val="00FC49B8"/>
    <w:rsid w:val="00FC70AF"/>
    <w:rsid w:val="00FC730C"/>
    <w:rsid w:val="00FD043D"/>
    <w:rsid w:val="00FD07C1"/>
    <w:rsid w:val="00FD092A"/>
    <w:rsid w:val="00FD0BA0"/>
    <w:rsid w:val="00FD1480"/>
    <w:rsid w:val="00FD1510"/>
    <w:rsid w:val="00FD164A"/>
    <w:rsid w:val="00FD1AD3"/>
    <w:rsid w:val="00FD1FA7"/>
    <w:rsid w:val="00FD2C70"/>
    <w:rsid w:val="00FD32DF"/>
    <w:rsid w:val="00FD3424"/>
    <w:rsid w:val="00FD36C1"/>
    <w:rsid w:val="00FD3EF9"/>
    <w:rsid w:val="00FD5F2D"/>
    <w:rsid w:val="00FD61D2"/>
    <w:rsid w:val="00FD6FED"/>
    <w:rsid w:val="00FD74D9"/>
    <w:rsid w:val="00FD7C8E"/>
    <w:rsid w:val="00FD7E6B"/>
    <w:rsid w:val="00FE104F"/>
    <w:rsid w:val="00FE15DC"/>
    <w:rsid w:val="00FE28C9"/>
    <w:rsid w:val="00FE30EF"/>
    <w:rsid w:val="00FE32EA"/>
    <w:rsid w:val="00FE3F43"/>
    <w:rsid w:val="00FE400F"/>
    <w:rsid w:val="00FE5070"/>
    <w:rsid w:val="00FE53F2"/>
    <w:rsid w:val="00FE6E2C"/>
    <w:rsid w:val="00FE7500"/>
    <w:rsid w:val="00FE7C31"/>
    <w:rsid w:val="00FE7ED2"/>
    <w:rsid w:val="00FF049C"/>
    <w:rsid w:val="00FF1AC5"/>
    <w:rsid w:val="00FF1AEE"/>
    <w:rsid w:val="00FF1D96"/>
    <w:rsid w:val="00FF22D9"/>
    <w:rsid w:val="00FF24A1"/>
    <w:rsid w:val="00FF3244"/>
    <w:rsid w:val="00FF372D"/>
    <w:rsid w:val="00FF3D60"/>
    <w:rsid w:val="00FF42F0"/>
    <w:rsid w:val="00FF433F"/>
    <w:rsid w:val="00FF4FCB"/>
    <w:rsid w:val="00FF598D"/>
    <w:rsid w:val="00FF6A46"/>
    <w:rsid w:val="00FF6C8D"/>
    <w:rsid w:val="00FF6D7E"/>
    <w:rsid w:val="00FF6DD6"/>
    <w:rsid w:val="00FF7A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page number" w:uiPriority="99"/>
    <w:lsdException w:name="Title" w:uiPriority="10"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724B1E"/>
    <w:pPr>
      <w:spacing w:line="230" w:lineRule="exact"/>
      <w:jc w:val="both"/>
    </w:pPr>
    <w:rPr>
      <w:rFonts w:ascii="Arial" w:hAnsi="Arial"/>
      <w:sz w:val="24"/>
    </w:rPr>
  </w:style>
  <w:style w:type="paragraph" w:styleId="1">
    <w:name w:val="heading 1"/>
    <w:basedOn w:val="a1"/>
    <w:next w:val="a1"/>
    <w:link w:val="1Char"/>
    <w:autoRedefine/>
    <w:qFormat/>
    <w:rsid w:val="005F3807"/>
    <w:pPr>
      <w:keepNext/>
      <w:widowControl w:val="0"/>
      <w:numPr>
        <w:numId w:val="15"/>
      </w:numPr>
      <w:tabs>
        <w:tab w:val="left" w:pos="567"/>
        <w:tab w:val="left" w:pos="1134"/>
      </w:tabs>
      <w:spacing w:line="276" w:lineRule="auto"/>
      <w:ind w:left="0" w:firstLine="0"/>
      <w:outlineLvl w:val="0"/>
    </w:pPr>
    <w:rPr>
      <w:rFonts w:eastAsia="HiddenHorzOCR"/>
      <w:b/>
      <w:bCs/>
      <w:caps/>
      <w:kern w:val="32"/>
      <w:szCs w:val="32"/>
    </w:rPr>
  </w:style>
  <w:style w:type="paragraph" w:styleId="2">
    <w:name w:val="heading 2"/>
    <w:basedOn w:val="a1"/>
    <w:next w:val="a1"/>
    <w:link w:val="2Char"/>
    <w:autoRedefine/>
    <w:unhideWhenUsed/>
    <w:qFormat/>
    <w:rsid w:val="00C80308"/>
    <w:pPr>
      <w:keepNext/>
      <w:keepLines/>
      <w:numPr>
        <w:ilvl w:val="1"/>
        <w:numId w:val="15"/>
      </w:numPr>
      <w:tabs>
        <w:tab w:val="left" w:pos="567"/>
      </w:tabs>
      <w:spacing w:line="276" w:lineRule="auto"/>
      <w:ind w:left="0" w:firstLine="0"/>
      <w:outlineLvl w:val="1"/>
    </w:pPr>
    <w:rPr>
      <w:rFonts w:eastAsia="HiddenHorzOCR"/>
      <w:b/>
      <w:bCs/>
      <w:iCs/>
      <w:szCs w:val="28"/>
    </w:rPr>
  </w:style>
  <w:style w:type="paragraph" w:styleId="3">
    <w:name w:val="heading 3"/>
    <w:basedOn w:val="a1"/>
    <w:link w:val="3Char"/>
    <w:autoRedefine/>
    <w:unhideWhenUsed/>
    <w:qFormat/>
    <w:rsid w:val="00197DF2"/>
    <w:pPr>
      <w:keepNext/>
      <w:widowControl w:val="0"/>
      <w:numPr>
        <w:ilvl w:val="2"/>
        <w:numId w:val="5"/>
      </w:numPr>
      <w:tabs>
        <w:tab w:val="left" w:pos="1134"/>
      </w:tabs>
      <w:spacing w:before="240" w:after="120" w:line="276" w:lineRule="auto"/>
      <w:ind w:left="0" w:firstLine="0"/>
      <w:outlineLvl w:val="2"/>
    </w:pPr>
    <w:rPr>
      <w:rFonts w:cs="Arial"/>
      <w:b/>
      <w:iCs/>
      <w:szCs w:val="26"/>
    </w:rPr>
  </w:style>
  <w:style w:type="paragraph" w:styleId="4">
    <w:name w:val="heading 4"/>
    <w:basedOn w:val="a1"/>
    <w:link w:val="4Char"/>
    <w:autoRedefine/>
    <w:uiPriority w:val="9"/>
    <w:unhideWhenUsed/>
    <w:qFormat/>
    <w:rsid w:val="00ED309D"/>
    <w:pPr>
      <w:widowControl w:val="0"/>
      <w:numPr>
        <w:ilvl w:val="3"/>
        <w:numId w:val="15"/>
      </w:numPr>
      <w:tabs>
        <w:tab w:val="left" w:pos="567"/>
        <w:tab w:val="left" w:pos="993"/>
        <w:tab w:val="left" w:pos="1134"/>
      </w:tabs>
      <w:spacing w:line="276" w:lineRule="auto"/>
      <w:ind w:left="0" w:firstLine="0"/>
      <w:outlineLvl w:val="3"/>
    </w:pPr>
    <w:rPr>
      <w:bCs/>
      <w:szCs w:val="28"/>
    </w:rPr>
  </w:style>
  <w:style w:type="paragraph" w:styleId="5">
    <w:name w:val="heading 5"/>
    <w:basedOn w:val="a1"/>
    <w:next w:val="a1"/>
    <w:link w:val="5Char"/>
    <w:autoRedefine/>
    <w:unhideWhenUsed/>
    <w:qFormat/>
    <w:rsid w:val="0048738C"/>
    <w:pPr>
      <w:numPr>
        <w:ilvl w:val="4"/>
        <w:numId w:val="5"/>
      </w:numPr>
      <w:tabs>
        <w:tab w:val="left" w:pos="1134"/>
      </w:tabs>
      <w:spacing w:before="230" w:line="276" w:lineRule="auto"/>
      <w:ind w:left="0" w:firstLine="0"/>
      <w:outlineLvl w:val="4"/>
    </w:pPr>
    <w:rPr>
      <w:bCs/>
      <w:iCs/>
      <w:szCs w:val="26"/>
    </w:rPr>
  </w:style>
  <w:style w:type="paragraph" w:styleId="6">
    <w:name w:val="heading 6"/>
    <w:basedOn w:val="a1"/>
    <w:next w:val="a1"/>
    <w:link w:val="6Char"/>
    <w:unhideWhenUsed/>
    <w:qFormat/>
    <w:rsid w:val="00DD467F"/>
    <w:pPr>
      <w:numPr>
        <w:ilvl w:val="5"/>
        <w:numId w:val="5"/>
      </w:numPr>
      <w:spacing w:before="240" w:after="60"/>
      <w:outlineLvl w:val="5"/>
    </w:pPr>
    <w:rPr>
      <w:rFonts w:ascii="Calibri" w:hAnsi="Calibri"/>
      <w:b/>
      <w:bCs/>
      <w:sz w:val="22"/>
      <w:szCs w:val="22"/>
    </w:rPr>
  </w:style>
  <w:style w:type="paragraph" w:styleId="7">
    <w:name w:val="heading 7"/>
    <w:basedOn w:val="a1"/>
    <w:next w:val="a1"/>
    <w:link w:val="7Char"/>
    <w:uiPriority w:val="9"/>
    <w:semiHidden/>
    <w:unhideWhenUsed/>
    <w:qFormat/>
    <w:rsid w:val="00DD467F"/>
    <w:pPr>
      <w:numPr>
        <w:ilvl w:val="6"/>
        <w:numId w:val="5"/>
      </w:numPr>
      <w:spacing w:before="240" w:after="60"/>
      <w:outlineLvl w:val="6"/>
    </w:pPr>
    <w:rPr>
      <w:rFonts w:ascii="Calibri" w:hAnsi="Calibri"/>
      <w:szCs w:val="24"/>
    </w:rPr>
  </w:style>
  <w:style w:type="paragraph" w:styleId="8">
    <w:name w:val="heading 8"/>
    <w:basedOn w:val="a1"/>
    <w:next w:val="a1"/>
    <w:link w:val="8Char"/>
    <w:uiPriority w:val="9"/>
    <w:semiHidden/>
    <w:unhideWhenUsed/>
    <w:qFormat/>
    <w:rsid w:val="00DD467F"/>
    <w:pPr>
      <w:numPr>
        <w:ilvl w:val="7"/>
        <w:numId w:val="5"/>
      </w:numPr>
      <w:spacing w:before="240" w:after="60"/>
      <w:outlineLvl w:val="7"/>
    </w:pPr>
    <w:rPr>
      <w:rFonts w:ascii="Calibri" w:hAnsi="Calibri"/>
      <w:i/>
      <w:iCs/>
      <w:szCs w:val="24"/>
    </w:rPr>
  </w:style>
  <w:style w:type="paragraph" w:styleId="9">
    <w:name w:val="heading 9"/>
    <w:basedOn w:val="a1"/>
    <w:next w:val="a1"/>
    <w:link w:val="9Char"/>
    <w:uiPriority w:val="9"/>
    <w:semiHidden/>
    <w:unhideWhenUsed/>
    <w:qFormat/>
    <w:rsid w:val="00DD467F"/>
    <w:pPr>
      <w:numPr>
        <w:ilvl w:val="8"/>
        <w:numId w:val="5"/>
      </w:num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basedOn w:val="a1"/>
    <w:link w:val="Char"/>
    <w:semiHidden/>
    <w:rsid w:val="00EA4052"/>
    <w:rPr>
      <w:sz w:val="20"/>
    </w:rPr>
  </w:style>
  <w:style w:type="character" w:styleId="a6">
    <w:name w:val="footnote reference"/>
    <w:semiHidden/>
    <w:rsid w:val="00EA4052"/>
    <w:rPr>
      <w:vertAlign w:val="superscript"/>
    </w:rPr>
  </w:style>
  <w:style w:type="paragraph" w:styleId="a7">
    <w:name w:val="header"/>
    <w:basedOn w:val="a1"/>
    <w:link w:val="Char0"/>
    <w:uiPriority w:val="99"/>
    <w:rsid w:val="007D5486"/>
    <w:pPr>
      <w:tabs>
        <w:tab w:val="center" w:pos="4153"/>
        <w:tab w:val="right" w:pos="8306"/>
      </w:tabs>
      <w:jc w:val="center"/>
    </w:pPr>
  </w:style>
  <w:style w:type="paragraph" w:styleId="a8">
    <w:name w:val="footer"/>
    <w:basedOn w:val="a1"/>
    <w:link w:val="Char1"/>
    <w:rsid w:val="00721941"/>
    <w:pPr>
      <w:tabs>
        <w:tab w:val="center" w:pos="4153"/>
        <w:tab w:val="right" w:pos="8306"/>
      </w:tabs>
    </w:pPr>
  </w:style>
  <w:style w:type="character" w:styleId="a9">
    <w:name w:val="page number"/>
    <w:basedOn w:val="a2"/>
    <w:uiPriority w:val="99"/>
    <w:rsid w:val="00721941"/>
  </w:style>
  <w:style w:type="table" w:styleId="aa">
    <w:name w:val="Table Grid"/>
    <w:basedOn w:val="a3"/>
    <w:rsid w:val="00B03A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ody Text"/>
    <w:basedOn w:val="a1"/>
    <w:link w:val="Char2"/>
    <w:autoRedefine/>
    <w:rsid w:val="000A11BF"/>
    <w:pPr>
      <w:suppressAutoHyphens/>
      <w:spacing w:after="120"/>
    </w:pPr>
    <w:rPr>
      <w:rFonts w:eastAsia="Lucida Sans Unicode" w:cs="Lucida Sans"/>
      <w:kern w:val="1"/>
      <w:szCs w:val="24"/>
      <w:lang w:val="x-none" w:eastAsia="hi-IN" w:bidi="hi-IN"/>
    </w:rPr>
  </w:style>
  <w:style w:type="character" w:customStyle="1" w:styleId="Char2">
    <w:name w:val="Σώμα κειμένου Char"/>
    <w:link w:val="ab"/>
    <w:rsid w:val="000A11BF"/>
    <w:rPr>
      <w:rFonts w:ascii="Arial" w:eastAsia="Lucida Sans Unicode" w:hAnsi="Arial" w:cs="Lucida Sans"/>
      <w:kern w:val="1"/>
      <w:sz w:val="24"/>
      <w:szCs w:val="24"/>
      <w:lang w:eastAsia="hi-IN" w:bidi="hi-IN"/>
    </w:rPr>
  </w:style>
  <w:style w:type="paragraph" w:customStyle="1" w:styleId="10">
    <w:name w:val="Παράγραφος λίστας1"/>
    <w:basedOn w:val="a1"/>
    <w:rsid w:val="00F01562"/>
    <w:pPr>
      <w:suppressAutoHyphens/>
      <w:ind w:left="720"/>
    </w:pPr>
    <w:rPr>
      <w:rFonts w:eastAsia="Lucida Sans Unicode" w:cs="Lucida Sans"/>
      <w:kern w:val="1"/>
      <w:szCs w:val="24"/>
      <w:lang w:eastAsia="hi-IN" w:bidi="hi-IN"/>
    </w:rPr>
  </w:style>
  <w:style w:type="paragraph" w:styleId="ac">
    <w:name w:val="Balloon Text"/>
    <w:basedOn w:val="a1"/>
    <w:link w:val="Char3"/>
    <w:rsid w:val="0061670D"/>
    <w:rPr>
      <w:rFonts w:ascii="Tahoma" w:hAnsi="Tahoma"/>
      <w:sz w:val="16"/>
      <w:szCs w:val="16"/>
      <w:lang w:val="x-none" w:eastAsia="x-none"/>
    </w:rPr>
  </w:style>
  <w:style w:type="character" w:customStyle="1" w:styleId="Char3">
    <w:name w:val="Κείμενο πλαισίου Char"/>
    <w:link w:val="ac"/>
    <w:rsid w:val="0061670D"/>
    <w:rPr>
      <w:rFonts w:ascii="Tahoma" w:hAnsi="Tahoma" w:cs="Tahoma"/>
      <w:sz w:val="16"/>
      <w:szCs w:val="16"/>
    </w:rPr>
  </w:style>
  <w:style w:type="paragraph" w:customStyle="1" w:styleId="Standard">
    <w:name w:val="Standard"/>
    <w:rsid w:val="00183DE1"/>
    <w:pPr>
      <w:suppressAutoHyphens/>
      <w:autoSpaceDN w:val="0"/>
      <w:textAlignment w:val="baseline"/>
    </w:pPr>
    <w:rPr>
      <w:rFonts w:eastAsia="Lucida Sans Unicode" w:cs="Lucida Sans"/>
      <w:kern w:val="3"/>
      <w:sz w:val="24"/>
      <w:szCs w:val="24"/>
      <w:lang w:eastAsia="zh-CN" w:bidi="hi-IN"/>
    </w:rPr>
  </w:style>
  <w:style w:type="paragraph" w:styleId="ad">
    <w:name w:val="List Paragraph"/>
    <w:basedOn w:val="Standard"/>
    <w:uiPriority w:val="34"/>
    <w:qFormat/>
    <w:rsid w:val="00EC7EB2"/>
    <w:pPr>
      <w:ind w:left="720"/>
    </w:pPr>
  </w:style>
  <w:style w:type="numbering" w:customStyle="1" w:styleId="WWNum3">
    <w:name w:val="WWNum3"/>
    <w:basedOn w:val="a4"/>
    <w:rsid w:val="00EC7EB2"/>
    <w:pPr>
      <w:numPr>
        <w:numId w:val="1"/>
      </w:numPr>
    </w:pPr>
  </w:style>
  <w:style w:type="numbering" w:customStyle="1" w:styleId="WWNum4">
    <w:name w:val="WWNum4"/>
    <w:basedOn w:val="a4"/>
    <w:rsid w:val="00EC7EB2"/>
    <w:pPr>
      <w:numPr>
        <w:numId w:val="2"/>
      </w:numPr>
    </w:pPr>
  </w:style>
  <w:style w:type="numbering" w:customStyle="1" w:styleId="WWNum5">
    <w:name w:val="WWNum5"/>
    <w:basedOn w:val="a4"/>
    <w:rsid w:val="00EC7EB2"/>
    <w:pPr>
      <w:numPr>
        <w:numId w:val="3"/>
      </w:numPr>
    </w:pPr>
  </w:style>
  <w:style w:type="numbering" w:customStyle="1" w:styleId="WWNum6">
    <w:name w:val="WWNum6"/>
    <w:basedOn w:val="a4"/>
    <w:rsid w:val="00EC7EB2"/>
    <w:pPr>
      <w:numPr>
        <w:numId w:val="4"/>
      </w:numPr>
    </w:pPr>
  </w:style>
  <w:style w:type="character" w:customStyle="1" w:styleId="1Char">
    <w:name w:val="Επικεφαλίδα 1 Char"/>
    <w:link w:val="1"/>
    <w:rsid w:val="005F3807"/>
    <w:rPr>
      <w:rFonts w:ascii="Arial" w:eastAsia="HiddenHorzOCR" w:hAnsi="Arial"/>
      <w:b/>
      <w:bCs/>
      <w:caps/>
      <w:kern w:val="32"/>
      <w:sz w:val="24"/>
      <w:szCs w:val="32"/>
    </w:rPr>
  </w:style>
  <w:style w:type="character" w:customStyle="1" w:styleId="2Char">
    <w:name w:val="Επικεφαλίδα 2 Char"/>
    <w:link w:val="2"/>
    <w:rsid w:val="00C80308"/>
    <w:rPr>
      <w:rFonts w:ascii="Arial" w:eastAsia="HiddenHorzOCR" w:hAnsi="Arial"/>
      <w:b/>
      <w:bCs/>
      <w:iCs/>
      <w:sz w:val="24"/>
      <w:szCs w:val="28"/>
    </w:rPr>
  </w:style>
  <w:style w:type="character" w:customStyle="1" w:styleId="3Char">
    <w:name w:val="Επικεφαλίδα 3 Char"/>
    <w:link w:val="3"/>
    <w:rsid w:val="00197DF2"/>
    <w:rPr>
      <w:rFonts w:ascii="Arial" w:hAnsi="Arial" w:cs="Arial"/>
      <w:b/>
      <w:iCs/>
      <w:sz w:val="24"/>
      <w:szCs w:val="26"/>
    </w:rPr>
  </w:style>
  <w:style w:type="character" w:customStyle="1" w:styleId="4Char">
    <w:name w:val="Επικεφαλίδα 4 Char"/>
    <w:link w:val="4"/>
    <w:uiPriority w:val="9"/>
    <w:rsid w:val="00ED309D"/>
    <w:rPr>
      <w:rFonts w:ascii="Arial" w:hAnsi="Arial"/>
      <w:bCs/>
      <w:sz w:val="24"/>
      <w:szCs w:val="28"/>
    </w:rPr>
  </w:style>
  <w:style w:type="character" w:customStyle="1" w:styleId="5Char">
    <w:name w:val="Επικεφαλίδα 5 Char"/>
    <w:link w:val="5"/>
    <w:rsid w:val="0048738C"/>
    <w:rPr>
      <w:rFonts w:ascii="Arial" w:hAnsi="Arial"/>
      <w:bCs/>
      <w:iCs/>
      <w:sz w:val="24"/>
      <w:szCs w:val="26"/>
    </w:rPr>
  </w:style>
  <w:style w:type="character" w:customStyle="1" w:styleId="6Char">
    <w:name w:val="Επικεφαλίδα 6 Char"/>
    <w:link w:val="6"/>
    <w:rsid w:val="00DD467F"/>
    <w:rPr>
      <w:rFonts w:ascii="Calibri" w:hAnsi="Calibri"/>
      <w:b/>
      <w:bCs/>
      <w:sz w:val="22"/>
      <w:szCs w:val="22"/>
    </w:rPr>
  </w:style>
  <w:style w:type="character" w:customStyle="1" w:styleId="7Char">
    <w:name w:val="Επικεφαλίδα 7 Char"/>
    <w:link w:val="7"/>
    <w:uiPriority w:val="9"/>
    <w:semiHidden/>
    <w:rsid w:val="00DD467F"/>
    <w:rPr>
      <w:rFonts w:ascii="Calibri" w:hAnsi="Calibri"/>
      <w:sz w:val="24"/>
      <w:szCs w:val="24"/>
    </w:rPr>
  </w:style>
  <w:style w:type="character" w:customStyle="1" w:styleId="8Char">
    <w:name w:val="Επικεφαλίδα 8 Char"/>
    <w:link w:val="8"/>
    <w:uiPriority w:val="9"/>
    <w:semiHidden/>
    <w:rsid w:val="00DD467F"/>
    <w:rPr>
      <w:rFonts w:ascii="Calibri" w:hAnsi="Calibri"/>
      <w:i/>
      <w:iCs/>
      <w:sz w:val="24"/>
      <w:szCs w:val="24"/>
    </w:rPr>
  </w:style>
  <w:style w:type="character" w:customStyle="1" w:styleId="9Char">
    <w:name w:val="Επικεφαλίδα 9 Char"/>
    <w:link w:val="9"/>
    <w:uiPriority w:val="9"/>
    <w:semiHidden/>
    <w:rsid w:val="00DD467F"/>
    <w:rPr>
      <w:rFonts w:ascii="Cambria" w:hAnsi="Cambria"/>
      <w:sz w:val="22"/>
      <w:szCs w:val="22"/>
    </w:rPr>
  </w:style>
  <w:style w:type="paragraph" w:customStyle="1" w:styleId="StandardArial10pt">
    <w:name w:val="Στυλ Standard + (Λατινικά) Arial 10 pt Πλάγια"/>
    <w:basedOn w:val="Standard"/>
    <w:next w:val="a1"/>
    <w:autoRedefine/>
    <w:rsid w:val="00E16F74"/>
    <w:pPr>
      <w:spacing w:line="276" w:lineRule="auto"/>
      <w:jc w:val="both"/>
    </w:pPr>
    <w:rPr>
      <w:rFonts w:ascii="Calibri" w:hAnsi="Calibri"/>
      <w:i/>
      <w:iCs/>
      <w:color w:val="76923C"/>
    </w:rPr>
  </w:style>
  <w:style w:type="paragraph" w:styleId="ae">
    <w:name w:val="Title"/>
    <w:basedOn w:val="a1"/>
    <w:next w:val="a1"/>
    <w:link w:val="Char4"/>
    <w:autoRedefine/>
    <w:uiPriority w:val="10"/>
    <w:qFormat/>
    <w:rsid w:val="005D5CF7"/>
    <w:pPr>
      <w:widowControl w:val="0"/>
      <w:suppressAutoHyphens/>
      <w:spacing w:before="240" w:after="60"/>
      <w:jc w:val="center"/>
      <w:outlineLvl w:val="0"/>
    </w:pPr>
    <w:rPr>
      <w:bCs/>
      <w:kern w:val="28"/>
      <w:szCs w:val="32"/>
      <w:u w:val="single"/>
      <w:lang w:eastAsia="en-US" w:bidi="en-US"/>
    </w:rPr>
  </w:style>
  <w:style w:type="character" w:customStyle="1" w:styleId="Char4">
    <w:name w:val="Τίτλος Char"/>
    <w:link w:val="ae"/>
    <w:uiPriority w:val="10"/>
    <w:rsid w:val="005D5CF7"/>
    <w:rPr>
      <w:rFonts w:ascii="Arial" w:hAnsi="Arial"/>
      <w:bCs/>
      <w:kern w:val="28"/>
      <w:sz w:val="24"/>
      <w:szCs w:val="32"/>
      <w:u w:val="single"/>
      <w:lang w:eastAsia="en-US" w:bidi="en-US"/>
    </w:rPr>
  </w:style>
  <w:style w:type="character" w:styleId="-">
    <w:name w:val="Hyperlink"/>
    <w:uiPriority w:val="99"/>
    <w:unhideWhenUsed/>
    <w:rsid w:val="005D5CF7"/>
    <w:rPr>
      <w:color w:val="0000FF"/>
      <w:u w:val="single"/>
    </w:rPr>
  </w:style>
  <w:style w:type="paragraph" w:customStyle="1" w:styleId="31">
    <w:name w:val="Σώμα κείμενου 31"/>
    <w:basedOn w:val="a1"/>
    <w:rsid w:val="00491881"/>
    <w:pPr>
      <w:suppressAutoHyphens/>
      <w:spacing w:after="120" w:line="240" w:lineRule="auto"/>
      <w:jc w:val="left"/>
    </w:pPr>
    <w:rPr>
      <w:rFonts w:ascii="Times New Roman" w:hAnsi="Times New Roman"/>
      <w:sz w:val="16"/>
      <w:szCs w:val="16"/>
      <w:lang w:eastAsia="ar-SA"/>
    </w:rPr>
  </w:style>
  <w:style w:type="paragraph" w:styleId="af">
    <w:name w:val="Document Map"/>
    <w:basedOn w:val="a1"/>
    <w:link w:val="Char5"/>
    <w:rsid w:val="00181760"/>
    <w:pPr>
      <w:spacing w:line="240" w:lineRule="auto"/>
    </w:pPr>
    <w:rPr>
      <w:rFonts w:ascii="Tahoma" w:hAnsi="Tahoma" w:cs="Tahoma"/>
      <w:sz w:val="16"/>
      <w:szCs w:val="16"/>
    </w:rPr>
  </w:style>
  <w:style w:type="character" w:customStyle="1" w:styleId="Char5">
    <w:name w:val="Χάρτης εγγράφου Char"/>
    <w:link w:val="af"/>
    <w:rsid w:val="00181760"/>
    <w:rPr>
      <w:rFonts w:ascii="Tahoma" w:hAnsi="Tahoma" w:cs="Tahoma"/>
      <w:sz w:val="16"/>
      <w:szCs w:val="16"/>
    </w:rPr>
  </w:style>
  <w:style w:type="character" w:styleId="af0">
    <w:name w:val="Placeholder Text"/>
    <w:uiPriority w:val="99"/>
    <w:semiHidden/>
    <w:rsid w:val="00FF433F"/>
    <w:rPr>
      <w:color w:val="808080"/>
    </w:rPr>
  </w:style>
  <w:style w:type="paragraph" w:customStyle="1" w:styleId="11">
    <w:name w:val="Στυλ1"/>
    <w:basedOn w:val="a1"/>
    <w:autoRedefine/>
    <w:qFormat/>
    <w:rsid w:val="007643BB"/>
    <w:pPr>
      <w:widowControl w:val="0"/>
      <w:spacing w:line="276" w:lineRule="auto"/>
    </w:pPr>
    <w:rPr>
      <w:rFonts w:eastAsia="HiddenHorzOCR"/>
    </w:rPr>
  </w:style>
  <w:style w:type="paragraph" w:styleId="12">
    <w:name w:val="toc 1"/>
    <w:basedOn w:val="a1"/>
    <w:next w:val="a1"/>
    <w:autoRedefine/>
    <w:uiPriority w:val="39"/>
    <w:rsid w:val="00392162"/>
    <w:pPr>
      <w:tabs>
        <w:tab w:val="left" w:pos="851"/>
        <w:tab w:val="right" w:leader="dot" w:pos="9344"/>
      </w:tabs>
      <w:spacing w:before="120" w:after="120"/>
      <w:jc w:val="left"/>
    </w:pPr>
    <w:rPr>
      <w:rFonts w:cs="Calibri"/>
      <w:bCs/>
      <w:caps/>
    </w:rPr>
  </w:style>
  <w:style w:type="paragraph" w:customStyle="1" w:styleId="3115">
    <w:name w:val="Στυλ Επικεφαλίδα 3 + Διάστιχο:  Πολλαπλό 115 γραμμές"/>
    <w:basedOn w:val="3"/>
    <w:autoRedefine/>
    <w:rsid w:val="00B167A0"/>
    <w:rPr>
      <w:bCs/>
      <w:szCs w:val="20"/>
    </w:rPr>
  </w:style>
  <w:style w:type="paragraph" w:customStyle="1" w:styleId="2115">
    <w:name w:val="Στυλ Επικεφαλίδα 2 + Διάστιχο:  Πολλαπλό 115 γραμμές"/>
    <w:basedOn w:val="2"/>
    <w:autoRedefine/>
    <w:rsid w:val="00000D72"/>
    <w:rPr>
      <w:iCs w:val="0"/>
      <w:szCs w:val="20"/>
    </w:rPr>
  </w:style>
  <w:style w:type="paragraph" w:styleId="21">
    <w:name w:val="toc 2"/>
    <w:basedOn w:val="a1"/>
    <w:next w:val="a1"/>
    <w:autoRedefine/>
    <w:uiPriority w:val="39"/>
    <w:rsid w:val="00436BDB"/>
    <w:pPr>
      <w:tabs>
        <w:tab w:val="left" w:pos="851"/>
        <w:tab w:val="left" w:pos="1134"/>
        <w:tab w:val="right" w:leader="dot" w:pos="9356"/>
      </w:tabs>
      <w:spacing w:line="360" w:lineRule="auto"/>
      <w:jc w:val="left"/>
    </w:pPr>
    <w:rPr>
      <w:rFonts w:cs="Calibri"/>
      <w:iCs/>
    </w:rPr>
  </w:style>
  <w:style w:type="paragraph" w:styleId="50">
    <w:name w:val="toc 5"/>
    <w:basedOn w:val="a1"/>
    <w:next w:val="a1"/>
    <w:autoRedefine/>
    <w:uiPriority w:val="39"/>
    <w:rsid w:val="00442EE7"/>
    <w:pPr>
      <w:ind w:left="960"/>
      <w:jc w:val="left"/>
    </w:pPr>
    <w:rPr>
      <w:rFonts w:ascii="Calibri" w:hAnsi="Calibri" w:cs="Calibri"/>
      <w:sz w:val="20"/>
    </w:rPr>
  </w:style>
  <w:style w:type="paragraph" w:styleId="60">
    <w:name w:val="toc 6"/>
    <w:basedOn w:val="a1"/>
    <w:next w:val="a1"/>
    <w:autoRedefine/>
    <w:uiPriority w:val="39"/>
    <w:rsid w:val="00442EE7"/>
    <w:pPr>
      <w:ind w:left="1200"/>
      <w:jc w:val="left"/>
    </w:pPr>
    <w:rPr>
      <w:rFonts w:ascii="Calibri" w:hAnsi="Calibri" w:cs="Calibri"/>
      <w:sz w:val="20"/>
    </w:rPr>
  </w:style>
  <w:style w:type="paragraph" w:styleId="70">
    <w:name w:val="toc 7"/>
    <w:basedOn w:val="a1"/>
    <w:next w:val="a1"/>
    <w:autoRedefine/>
    <w:uiPriority w:val="39"/>
    <w:rsid w:val="00442EE7"/>
    <w:pPr>
      <w:ind w:left="1440"/>
      <w:jc w:val="left"/>
    </w:pPr>
    <w:rPr>
      <w:rFonts w:ascii="Calibri" w:hAnsi="Calibri" w:cs="Calibri"/>
      <w:sz w:val="20"/>
    </w:rPr>
  </w:style>
  <w:style w:type="paragraph" w:styleId="80">
    <w:name w:val="toc 8"/>
    <w:basedOn w:val="a1"/>
    <w:next w:val="a1"/>
    <w:autoRedefine/>
    <w:uiPriority w:val="39"/>
    <w:rsid w:val="00442EE7"/>
    <w:pPr>
      <w:ind w:left="1680"/>
      <w:jc w:val="left"/>
    </w:pPr>
    <w:rPr>
      <w:rFonts w:ascii="Calibri" w:hAnsi="Calibri" w:cs="Calibri"/>
      <w:sz w:val="20"/>
    </w:rPr>
  </w:style>
  <w:style w:type="paragraph" w:styleId="90">
    <w:name w:val="toc 9"/>
    <w:basedOn w:val="a1"/>
    <w:next w:val="a1"/>
    <w:autoRedefine/>
    <w:uiPriority w:val="39"/>
    <w:rsid w:val="00442EE7"/>
    <w:pPr>
      <w:ind w:left="1920"/>
      <w:jc w:val="left"/>
    </w:pPr>
    <w:rPr>
      <w:rFonts w:ascii="Calibri" w:hAnsi="Calibri" w:cs="Calibri"/>
      <w:sz w:val="20"/>
    </w:rPr>
  </w:style>
  <w:style w:type="paragraph" w:customStyle="1" w:styleId="22">
    <w:name w:val="ΕΠΙΚΕΦΑΛΙΔΑ 2_ΠΕΡΙΕΧΟΜΕΝΑ"/>
    <w:basedOn w:val="2"/>
    <w:autoRedefine/>
    <w:qFormat/>
    <w:rsid w:val="00524A12"/>
  </w:style>
  <w:style w:type="paragraph" w:customStyle="1" w:styleId="Char6">
    <w:name w:val="Char"/>
    <w:basedOn w:val="a1"/>
    <w:rsid w:val="003027BD"/>
    <w:pPr>
      <w:spacing w:after="160" w:line="240" w:lineRule="exact"/>
      <w:jc w:val="left"/>
    </w:pPr>
    <w:rPr>
      <w:rFonts w:cs="Arial"/>
      <w:sz w:val="20"/>
      <w:lang w:val="en-US" w:eastAsia="en-US"/>
    </w:rPr>
  </w:style>
  <w:style w:type="paragraph" w:customStyle="1" w:styleId="23">
    <w:name w:val="Στυλ2"/>
    <w:basedOn w:val="11"/>
    <w:autoRedefine/>
    <w:qFormat/>
    <w:rsid w:val="000F2F25"/>
    <w:pPr>
      <w:tabs>
        <w:tab w:val="left" w:pos="1701"/>
      </w:tabs>
      <w:spacing w:before="120"/>
      <w:ind w:firstLine="1134"/>
    </w:pPr>
  </w:style>
  <w:style w:type="character" w:customStyle="1" w:styleId="-0">
    <w:name w:val="ΠΕΔ Υπο-Επικεφαλίδα"/>
    <w:uiPriority w:val="99"/>
    <w:rsid w:val="0037075C"/>
    <w:rPr>
      <w:rFonts w:ascii="Arial" w:hAnsi="Arial" w:cs="Times New Roman"/>
      <w:b/>
      <w:caps/>
      <w:sz w:val="24"/>
      <w:u w:val="none"/>
    </w:rPr>
  </w:style>
  <w:style w:type="character" w:customStyle="1" w:styleId="Char0">
    <w:name w:val="Κεφαλίδα Char"/>
    <w:link w:val="a7"/>
    <w:uiPriority w:val="99"/>
    <w:locked/>
    <w:rsid w:val="00A76A48"/>
    <w:rPr>
      <w:rFonts w:ascii="Arial" w:hAnsi="Arial"/>
      <w:sz w:val="24"/>
    </w:rPr>
  </w:style>
  <w:style w:type="paragraph" w:customStyle="1" w:styleId="af1">
    <w:name w:val="ΣΕ Λίστα"/>
    <w:basedOn w:val="a"/>
    <w:uiPriority w:val="99"/>
    <w:rsid w:val="00A76A48"/>
    <w:pPr>
      <w:numPr>
        <w:numId w:val="0"/>
      </w:numPr>
      <w:tabs>
        <w:tab w:val="left" w:pos="284"/>
        <w:tab w:val="left" w:pos="709"/>
        <w:tab w:val="left" w:pos="1134"/>
        <w:tab w:val="left" w:pos="1276"/>
        <w:tab w:val="left" w:pos="2041"/>
        <w:tab w:val="left" w:pos="3062"/>
        <w:tab w:val="left" w:pos="3175"/>
        <w:tab w:val="left" w:pos="3856"/>
        <w:tab w:val="left" w:pos="4253"/>
        <w:tab w:val="left" w:pos="5216"/>
        <w:tab w:val="left" w:pos="5670"/>
        <w:tab w:val="left" w:pos="5897"/>
        <w:tab w:val="left" w:pos="6804"/>
      </w:tabs>
      <w:spacing w:before="120" w:after="120" w:line="240" w:lineRule="auto"/>
      <w:contextualSpacing w:val="0"/>
    </w:pPr>
    <w:rPr>
      <w:szCs w:val="28"/>
      <w:lang w:eastAsia="en-US"/>
    </w:rPr>
  </w:style>
  <w:style w:type="paragraph" w:styleId="a">
    <w:name w:val="List Number"/>
    <w:basedOn w:val="a1"/>
    <w:rsid w:val="00A76A48"/>
    <w:pPr>
      <w:numPr>
        <w:numId w:val="6"/>
      </w:numPr>
      <w:contextualSpacing/>
    </w:pPr>
  </w:style>
  <w:style w:type="paragraph" w:customStyle="1" w:styleId="115">
    <w:name w:val="Στυλ Κεφαλίδα + Διάστιχο:  Πολλαπλό 115 γραμμές"/>
    <w:basedOn w:val="a7"/>
    <w:rsid w:val="00A76A48"/>
    <w:pPr>
      <w:spacing w:line="276" w:lineRule="auto"/>
    </w:pPr>
    <w:rPr>
      <w:u w:val="single"/>
    </w:rPr>
  </w:style>
  <w:style w:type="paragraph" w:customStyle="1" w:styleId="120">
    <w:name w:val="Στυλ1_2"/>
    <w:basedOn w:val="a1"/>
    <w:autoRedefine/>
    <w:qFormat/>
    <w:rsid w:val="00604DB3"/>
    <w:pPr>
      <w:spacing w:line="276" w:lineRule="auto"/>
      <w:ind w:firstLine="567"/>
    </w:pPr>
    <w:rPr>
      <w:szCs w:val="24"/>
    </w:rPr>
  </w:style>
  <w:style w:type="character" w:customStyle="1" w:styleId="af2">
    <w:name w:val="ΠΕΔ Επικεφαλίδα Παραγράφου Κεφ."/>
    <w:uiPriority w:val="99"/>
    <w:rsid w:val="006D0E44"/>
    <w:rPr>
      <w:rFonts w:ascii="Arial" w:hAnsi="Arial" w:cs="Times New Roman"/>
      <w:caps/>
      <w:sz w:val="24"/>
      <w:u w:val="none"/>
    </w:rPr>
  </w:style>
  <w:style w:type="character" w:customStyle="1" w:styleId="Char1">
    <w:name w:val="Υποσέλιδο Char"/>
    <w:link w:val="a8"/>
    <w:uiPriority w:val="99"/>
    <w:locked/>
    <w:rsid w:val="00C94566"/>
    <w:rPr>
      <w:rFonts w:ascii="Arial" w:hAnsi="Arial"/>
      <w:sz w:val="24"/>
    </w:rPr>
  </w:style>
  <w:style w:type="paragraph" w:customStyle="1" w:styleId="af3">
    <w:name w:val="ΣΕ Αναφορά σε Δγη"/>
    <w:basedOn w:val="af1"/>
    <w:uiPriority w:val="99"/>
    <w:rsid w:val="00C94566"/>
    <w:pPr>
      <w:spacing w:before="0" w:after="0"/>
      <w:jc w:val="left"/>
    </w:pPr>
    <w:rPr>
      <w:u w:val="single"/>
    </w:rPr>
  </w:style>
  <w:style w:type="paragraph" w:customStyle="1" w:styleId="af4">
    <w:name w:val="ΠΕΔ Τίτλος"/>
    <w:basedOn w:val="a1"/>
    <w:autoRedefine/>
    <w:uiPriority w:val="99"/>
    <w:rsid w:val="00C94566"/>
    <w:pPr>
      <w:tabs>
        <w:tab w:val="left" w:pos="284"/>
        <w:tab w:val="left" w:pos="709"/>
        <w:tab w:val="left" w:pos="1276"/>
        <w:tab w:val="left" w:pos="2041"/>
        <w:tab w:val="left" w:pos="3062"/>
        <w:tab w:val="left" w:pos="4253"/>
        <w:tab w:val="left" w:pos="5670"/>
        <w:tab w:val="left" w:pos="6804"/>
      </w:tabs>
      <w:spacing w:before="240" w:after="240" w:line="240" w:lineRule="auto"/>
      <w:jc w:val="center"/>
    </w:pPr>
    <w:rPr>
      <w:b/>
      <w:caps/>
      <w:u w:val="single"/>
      <w:lang w:eastAsia="en-US"/>
    </w:rPr>
  </w:style>
  <w:style w:type="character" w:customStyle="1" w:styleId="af5">
    <w:name w:val="Επικεφαλίδα Παραγράφου"/>
    <w:uiPriority w:val="99"/>
    <w:rsid w:val="00C94566"/>
    <w:rPr>
      <w:rFonts w:ascii="Arial" w:hAnsi="Arial" w:cs="Times New Roman"/>
      <w:sz w:val="24"/>
      <w:u w:val="single"/>
    </w:rPr>
  </w:style>
  <w:style w:type="paragraph" w:customStyle="1" w:styleId="H0">
    <w:name w:val="H0"/>
    <w:basedOn w:val="a1"/>
    <w:uiPriority w:val="99"/>
    <w:rsid w:val="00C94566"/>
    <w:pPr>
      <w:tabs>
        <w:tab w:val="left" w:pos="426"/>
      </w:tabs>
      <w:spacing w:line="240" w:lineRule="auto"/>
      <w:jc w:val="center"/>
    </w:pPr>
    <w:rPr>
      <w:rFonts w:ascii="HellasTimes" w:hAnsi="HellasTimes"/>
      <w:b/>
      <w:lang w:eastAsia="en-US"/>
    </w:rPr>
  </w:style>
  <w:style w:type="character" w:styleId="af6">
    <w:name w:val="Intense Emphasis"/>
    <w:uiPriority w:val="21"/>
    <w:qFormat/>
    <w:rsid w:val="00224934"/>
    <w:rPr>
      <w:b/>
      <w:bCs/>
      <w:i/>
      <w:iCs/>
      <w:color w:val="4F81BD"/>
    </w:rPr>
  </w:style>
  <w:style w:type="character" w:styleId="af7">
    <w:name w:val="Subtle Emphasis"/>
    <w:uiPriority w:val="19"/>
    <w:qFormat/>
    <w:rsid w:val="00224934"/>
    <w:rPr>
      <w:rFonts w:ascii="Arial" w:hAnsi="Arial"/>
      <w:i/>
      <w:iCs/>
      <w:color w:val="4F6228"/>
      <w:sz w:val="20"/>
    </w:rPr>
  </w:style>
  <w:style w:type="character" w:styleId="af8">
    <w:name w:val="annotation reference"/>
    <w:rsid w:val="00B82766"/>
    <w:rPr>
      <w:sz w:val="16"/>
      <w:szCs w:val="16"/>
    </w:rPr>
  </w:style>
  <w:style w:type="paragraph" w:styleId="af9">
    <w:name w:val="annotation text"/>
    <w:basedOn w:val="a1"/>
    <w:link w:val="Char7"/>
    <w:rsid w:val="00B82766"/>
    <w:pPr>
      <w:spacing w:line="240" w:lineRule="auto"/>
    </w:pPr>
    <w:rPr>
      <w:sz w:val="20"/>
    </w:rPr>
  </w:style>
  <w:style w:type="character" w:customStyle="1" w:styleId="Char7">
    <w:name w:val="Κείμενο σχολίου Char"/>
    <w:link w:val="af9"/>
    <w:rsid w:val="00B82766"/>
    <w:rPr>
      <w:rFonts w:ascii="Arial" w:hAnsi="Arial"/>
    </w:rPr>
  </w:style>
  <w:style w:type="paragraph" w:styleId="afa">
    <w:name w:val="annotation subject"/>
    <w:basedOn w:val="af9"/>
    <w:next w:val="af9"/>
    <w:link w:val="Char8"/>
    <w:rsid w:val="00B82766"/>
    <w:rPr>
      <w:b/>
      <w:bCs/>
    </w:rPr>
  </w:style>
  <w:style w:type="character" w:customStyle="1" w:styleId="Char8">
    <w:name w:val="Θέμα σχολίου Char"/>
    <w:link w:val="afa"/>
    <w:rsid w:val="00B82766"/>
    <w:rPr>
      <w:rFonts w:ascii="Arial" w:hAnsi="Arial"/>
      <w:b/>
      <w:bCs/>
    </w:rPr>
  </w:style>
  <w:style w:type="paragraph" w:customStyle="1" w:styleId="afb">
    <w:name w:val="παραγραφος α."/>
    <w:basedOn w:val="a1"/>
    <w:autoRedefine/>
    <w:qFormat/>
    <w:rsid w:val="00DB46A3"/>
    <w:pPr>
      <w:keepLines/>
      <w:tabs>
        <w:tab w:val="left" w:pos="1701"/>
        <w:tab w:val="left" w:pos="1985"/>
        <w:tab w:val="left" w:pos="2552"/>
      </w:tabs>
      <w:spacing w:before="120" w:line="276" w:lineRule="auto"/>
      <w:ind w:firstLine="1134"/>
    </w:pPr>
    <w:rPr>
      <w:szCs w:val="24"/>
    </w:rPr>
  </w:style>
  <w:style w:type="paragraph" w:customStyle="1" w:styleId="13">
    <w:name w:val="Επικεφαλίδα 1_κεντρο υπογραμμιση"/>
    <w:basedOn w:val="1"/>
    <w:autoRedefine/>
    <w:qFormat/>
    <w:rsid w:val="003D13D7"/>
    <w:pPr>
      <w:numPr>
        <w:numId w:val="0"/>
      </w:numPr>
      <w:spacing w:before="120"/>
      <w:jc w:val="center"/>
    </w:pPr>
    <w:rPr>
      <w:b w:val="0"/>
    </w:rPr>
  </w:style>
  <w:style w:type="paragraph" w:customStyle="1" w:styleId="30">
    <w:name w:val="Στυλ3"/>
    <w:basedOn w:val="a1"/>
    <w:next w:val="23"/>
    <w:autoRedefine/>
    <w:qFormat/>
    <w:rsid w:val="000F786E"/>
    <w:pPr>
      <w:tabs>
        <w:tab w:val="left" w:pos="2410"/>
      </w:tabs>
      <w:spacing w:before="120" w:line="276" w:lineRule="auto"/>
      <w:ind w:firstLine="1701"/>
    </w:pPr>
  </w:style>
  <w:style w:type="paragraph" w:customStyle="1" w:styleId="24">
    <w:name w:val="Επικεφαλίδα 2_κεντρο_υπογραμμιση"/>
    <w:basedOn w:val="2"/>
    <w:autoRedefine/>
    <w:qFormat/>
    <w:rsid w:val="00E25705"/>
    <w:pPr>
      <w:numPr>
        <w:ilvl w:val="0"/>
        <w:numId w:val="0"/>
      </w:numPr>
      <w:spacing w:before="120"/>
      <w:jc w:val="center"/>
    </w:pPr>
    <w:rPr>
      <w:caps/>
    </w:rPr>
  </w:style>
  <w:style w:type="paragraph" w:customStyle="1" w:styleId="afc">
    <w:name w:val="Περιεχόμενα πίνακα"/>
    <w:basedOn w:val="a1"/>
    <w:rsid w:val="00BC09BA"/>
    <w:pPr>
      <w:widowControl w:val="0"/>
      <w:suppressLineNumbers/>
      <w:tabs>
        <w:tab w:val="left" w:pos="567"/>
        <w:tab w:val="left" w:pos="851"/>
        <w:tab w:val="left" w:pos="1701"/>
        <w:tab w:val="left" w:pos="2268"/>
      </w:tabs>
      <w:suppressAutoHyphens/>
      <w:spacing w:line="240" w:lineRule="auto"/>
    </w:pPr>
    <w:rPr>
      <w:rFonts w:cs="Arial"/>
      <w:sz w:val="22"/>
      <w:lang w:eastAsia="zh-CN"/>
    </w:rPr>
  </w:style>
  <w:style w:type="character" w:customStyle="1" w:styleId="center-background">
    <w:name w:val="center-background"/>
    <w:rsid w:val="00BC09BA"/>
  </w:style>
  <w:style w:type="paragraph" w:customStyle="1" w:styleId="Default">
    <w:name w:val="Default"/>
    <w:rsid w:val="00BC09BA"/>
    <w:pPr>
      <w:autoSpaceDE w:val="0"/>
      <w:autoSpaceDN w:val="0"/>
      <w:adjustRightInd w:val="0"/>
    </w:pPr>
    <w:rPr>
      <w:rFonts w:ascii="Arial" w:hAnsi="Arial" w:cs="Arial"/>
      <w:color w:val="000000"/>
      <w:sz w:val="24"/>
      <w:szCs w:val="24"/>
    </w:rPr>
  </w:style>
  <w:style w:type="paragraph" w:customStyle="1" w:styleId="20">
    <w:name w:val="Επικεφαλίδα 2_κειμενο"/>
    <w:basedOn w:val="2"/>
    <w:autoRedefine/>
    <w:qFormat/>
    <w:rsid w:val="00E630FA"/>
    <w:pPr>
      <w:keepNext w:val="0"/>
      <w:numPr>
        <w:numId w:val="16"/>
      </w:numPr>
      <w:spacing w:before="120"/>
      <w:ind w:left="0" w:firstLine="0"/>
    </w:pPr>
  </w:style>
  <w:style w:type="paragraph" w:customStyle="1" w:styleId="4E81EB0C97204510A2853844185D529C">
    <w:name w:val="4E81EB0C97204510A2853844185D529C"/>
    <w:rsid w:val="00F87CBB"/>
    <w:pPr>
      <w:spacing w:after="200" w:line="276" w:lineRule="auto"/>
    </w:pPr>
    <w:rPr>
      <w:rFonts w:ascii="Calibri" w:hAnsi="Calibri"/>
      <w:sz w:val="22"/>
      <w:szCs w:val="22"/>
      <w:lang w:val="en-US" w:eastAsia="en-US"/>
    </w:rPr>
  </w:style>
  <w:style w:type="paragraph" w:customStyle="1" w:styleId="afd">
    <w:name w:val="ΔΙΑΓΡΑΦΗ"/>
    <w:basedOn w:val="23"/>
    <w:autoRedefine/>
    <w:qFormat/>
    <w:rsid w:val="00C4760A"/>
    <w:rPr>
      <w:color w:val="FF0000"/>
    </w:rPr>
  </w:style>
  <w:style w:type="paragraph" w:customStyle="1" w:styleId="SubHeading">
    <w:name w:val="ΤΠ SubHeading"/>
    <w:basedOn w:val="a1"/>
    <w:rsid w:val="002A45EA"/>
    <w:pPr>
      <w:keepNext/>
      <w:keepLines/>
      <w:suppressAutoHyphens/>
      <w:spacing w:before="120" w:after="120" w:line="276" w:lineRule="auto"/>
      <w:jc w:val="left"/>
    </w:pPr>
    <w:rPr>
      <w:rFonts w:cs="Arial"/>
      <w:b/>
      <w:bCs/>
      <w:szCs w:val="24"/>
      <w:lang w:eastAsia="zh-CN"/>
    </w:rPr>
  </w:style>
  <w:style w:type="paragraph" w:styleId="Web">
    <w:name w:val="Normal (Web)"/>
    <w:basedOn w:val="a1"/>
    <w:rsid w:val="002A45EA"/>
    <w:pPr>
      <w:suppressAutoHyphens/>
      <w:spacing w:before="280" w:after="280" w:line="240" w:lineRule="auto"/>
      <w:jc w:val="left"/>
    </w:pPr>
    <w:rPr>
      <w:rFonts w:ascii="Times New Roman" w:hAnsi="Times New Roman"/>
      <w:szCs w:val="24"/>
      <w:lang w:eastAsia="zh-CN"/>
    </w:rPr>
  </w:style>
  <w:style w:type="paragraph" w:customStyle="1" w:styleId="afe">
    <w:name w:val="Στυλ"/>
    <w:rsid w:val="002A45EA"/>
    <w:pPr>
      <w:widowControl w:val="0"/>
      <w:suppressAutoHyphens/>
      <w:autoSpaceDE w:val="0"/>
    </w:pPr>
    <w:rPr>
      <w:rFonts w:ascii="Arial" w:hAnsi="Arial" w:cs="Arial"/>
      <w:sz w:val="24"/>
      <w:szCs w:val="24"/>
      <w:lang w:eastAsia="zh-CN"/>
    </w:rPr>
  </w:style>
  <w:style w:type="paragraph" w:styleId="25">
    <w:name w:val="index 2"/>
    <w:basedOn w:val="a1"/>
    <w:next w:val="a1"/>
    <w:autoRedefine/>
    <w:rsid w:val="007B2479"/>
    <w:pPr>
      <w:spacing w:line="240" w:lineRule="auto"/>
      <w:ind w:left="480" w:hanging="240"/>
    </w:pPr>
  </w:style>
  <w:style w:type="paragraph" w:styleId="32">
    <w:name w:val="toc 3"/>
    <w:basedOn w:val="a1"/>
    <w:next w:val="a1"/>
    <w:autoRedefine/>
    <w:uiPriority w:val="39"/>
    <w:rsid w:val="00073466"/>
    <w:pPr>
      <w:tabs>
        <w:tab w:val="left" w:pos="851"/>
        <w:tab w:val="right" w:leader="dot" w:pos="9344"/>
      </w:tabs>
      <w:spacing w:line="276" w:lineRule="auto"/>
    </w:pPr>
  </w:style>
  <w:style w:type="paragraph" w:customStyle="1" w:styleId="33">
    <w:name w:val="Επικεφαλιδα 3_κείμενο"/>
    <w:basedOn w:val="3"/>
    <w:autoRedefine/>
    <w:qFormat/>
    <w:rsid w:val="005F3807"/>
    <w:pPr>
      <w:keepNext w:val="0"/>
      <w:numPr>
        <w:ilvl w:val="0"/>
        <w:numId w:val="0"/>
      </w:numPr>
      <w:tabs>
        <w:tab w:val="clear" w:pos="1134"/>
        <w:tab w:val="left" w:pos="993"/>
      </w:tabs>
      <w:spacing w:before="0" w:after="0"/>
    </w:pPr>
    <w:rPr>
      <w:rFonts w:eastAsia="Trebuchet MS"/>
      <w:szCs w:val="24"/>
    </w:rPr>
  </w:style>
  <w:style w:type="paragraph" w:styleId="aff">
    <w:name w:val="caption"/>
    <w:basedOn w:val="a1"/>
    <w:next w:val="a1"/>
    <w:autoRedefine/>
    <w:unhideWhenUsed/>
    <w:qFormat/>
    <w:rsid w:val="005A3BE1"/>
    <w:pPr>
      <w:spacing w:line="240" w:lineRule="auto"/>
      <w:jc w:val="center"/>
    </w:pPr>
    <w:rPr>
      <w:b/>
      <w:bCs/>
      <w:color w:val="4F81BD"/>
      <w:sz w:val="18"/>
      <w:szCs w:val="18"/>
    </w:rPr>
  </w:style>
  <w:style w:type="paragraph" w:customStyle="1" w:styleId="aff0">
    <w:name w:val="κειμενο α."/>
    <w:basedOn w:val="a1"/>
    <w:autoRedefine/>
    <w:qFormat/>
    <w:rsid w:val="00C80308"/>
    <w:pPr>
      <w:tabs>
        <w:tab w:val="left" w:pos="567"/>
        <w:tab w:val="left" w:pos="1134"/>
      </w:tabs>
      <w:spacing w:line="276" w:lineRule="auto"/>
    </w:pPr>
    <w:rPr>
      <w:rFonts w:eastAsia="Trebuchet MS"/>
    </w:rPr>
  </w:style>
  <w:style w:type="paragraph" w:customStyle="1" w:styleId="aff1">
    <w:name w:val="διαγραφή"/>
    <w:basedOn w:val="a1"/>
    <w:autoRedefine/>
    <w:qFormat/>
    <w:rsid w:val="00CD09F1"/>
    <w:pPr>
      <w:spacing w:line="276" w:lineRule="auto"/>
      <w:ind w:firstLine="709"/>
    </w:pPr>
    <w:rPr>
      <w:rFonts w:eastAsia="Trebuchet MS"/>
      <w:color w:val="FF0000"/>
    </w:rPr>
  </w:style>
  <w:style w:type="character" w:customStyle="1" w:styleId="Char">
    <w:name w:val="Κείμενο υποσημείωσης Char"/>
    <w:link w:val="a5"/>
    <w:semiHidden/>
    <w:rsid w:val="0041217A"/>
    <w:rPr>
      <w:rFonts w:ascii="Arial" w:hAnsi="Arial"/>
    </w:rPr>
  </w:style>
  <w:style w:type="paragraph" w:styleId="aff2">
    <w:name w:val="TOC Heading"/>
    <w:basedOn w:val="1"/>
    <w:next w:val="a1"/>
    <w:uiPriority w:val="39"/>
    <w:semiHidden/>
    <w:unhideWhenUsed/>
    <w:qFormat/>
    <w:rsid w:val="00E47F49"/>
    <w:pPr>
      <w:keepNext w:val="0"/>
      <w:numPr>
        <w:numId w:val="0"/>
      </w:numPr>
      <w:tabs>
        <w:tab w:val="num" w:pos="0"/>
      </w:tabs>
      <w:outlineLvl w:val="9"/>
    </w:pPr>
    <w:rPr>
      <w:b w:val="0"/>
    </w:rPr>
  </w:style>
  <w:style w:type="paragraph" w:styleId="40">
    <w:name w:val="toc 4"/>
    <w:basedOn w:val="a1"/>
    <w:next w:val="a1"/>
    <w:autoRedefine/>
    <w:uiPriority w:val="39"/>
    <w:unhideWhenUsed/>
    <w:rsid w:val="00E47F49"/>
    <w:pPr>
      <w:spacing w:after="100" w:line="276" w:lineRule="auto"/>
      <w:ind w:left="660"/>
      <w:jc w:val="left"/>
    </w:pPr>
    <w:rPr>
      <w:rFonts w:ascii="Calibri" w:hAnsi="Calibri"/>
      <w:sz w:val="22"/>
      <w:szCs w:val="22"/>
    </w:rPr>
  </w:style>
  <w:style w:type="paragraph" w:customStyle="1" w:styleId="a0">
    <w:name w:val="παράγραφος"/>
    <w:basedOn w:val="a1"/>
    <w:autoRedefine/>
    <w:qFormat/>
    <w:rsid w:val="00ED5B35"/>
    <w:pPr>
      <w:numPr>
        <w:numId w:val="13"/>
      </w:numPr>
      <w:tabs>
        <w:tab w:val="left" w:pos="0"/>
        <w:tab w:val="left" w:pos="851"/>
        <w:tab w:val="left" w:pos="1276"/>
      </w:tabs>
      <w:spacing w:before="240" w:after="160" w:line="276" w:lineRule="auto"/>
    </w:pPr>
    <w:rPr>
      <w:rFonts w:eastAsia="Calibri" w:cs="Arial"/>
      <w:color w:val="000000"/>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page number" w:uiPriority="99"/>
    <w:lsdException w:name="Title" w:uiPriority="10"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724B1E"/>
    <w:pPr>
      <w:spacing w:line="230" w:lineRule="exact"/>
      <w:jc w:val="both"/>
    </w:pPr>
    <w:rPr>
      <w:rFonts w:ascii="Arial" w:hAnsi="Arial"/>
      <w:sz w:val="24"/>
    </w:rPr>
  </w:style>
  <w:style w:type="paragraph" w:styleId="1">
    <w:name w:val="heading 1"/>
    <w:basedOn w:val="a1"/>
    <w:next w:val="a1"/>
    <w:link w:val="1Char"/>
    <w:autoRedefine/>
    <w:qFormat/>
    <w:rsid w:val="005F3807"/>
    <w:pPr>
      <w:keepNext/>
      <w:widowControl w:val="0"/>
      <w:numPr>
        <w:numId w:val="15"/>
      </w:numPr>
      <w:tabs>
        <w:tab w:val="left" w:pos="567"/>
        <w:tab w:val="left" w:pos="1134"/>
      </w:tabs>
      <w:spacing w:line="276" w:lineRule="auto"/>
      <w:ind w:left="0" w:firstLine="0"/>
      <w:outlineLvl w:val="0"/>
    </w:pPr>
    <w:rPr>
      <w:rFonts w:eastAsia="HiddenHorzOCR"/>
      <w:b/>
      <w:bCs/>
      <w:caps/>
      <w:kern w:val="32"/>
      <w:szCs w:val="32"/>
    </w:rPr>
  </w:style>
  <w:style w:type="paragraph" w:styleId="2">
    <w:name w:val="heading 2"/>
    <w:basedOn w:val="a1"/>
    <w:next w:val="a1"/>
    <w:link w:val="2Char"/>
    <w:autoRedefine/>
    <w:unhideWhenUsed/>
    <w:qFormat/>
    <w:rsid w:val="00C80308"/>
    <w:pPr>
      <w:keepNext/>
      <w:keepLines/>
      <w:numPr>
        <w:ilvl w:val="1"/>
        <w:numId w:val="15"/>
      </w:numPr>
      <w:tabs>
        <w:tab w:val="left" w:pos="567"/>
      </w:tabs>
      <w:spacing w:line="276" w:lineRule="auto"/>
      <w:ind w:left="0" w:firstLine="0"/>
      <w:outlineLvl w:val="1"/>
    </w:pPr>
    <w:rPr>
      <w:rFonts w:eastAsia="HiddenHorzOCR"/>
      <w:b/>
      <w:bCs/>
      <w:iCs/>
      <w:szCs w:val="28"/>
    </w:rPr>
  </w:style>
  <w:style w:type="paragraph" w:styleId="3">
    <w:name w:val="heading 3"/>
    <w:basedOn w:val="a1"/>
    <w:link w:val="3Char"/>
    <w:autoRedefine/>
    <w:unhideWhenUsed/>
    <w:qFormat/>
    <w:rsid w:val="00197DF2"/>
    <w:pPr>
      <w:keepNext/>
      <w:widowControl w:val="0"/>
      <w:numPr>
        <w:ilvl w:val="2"/>
        <w:numId w:val="5"/>
      </w:numPr>
      <w:tabs>
        <w:tab w:val="left" w:pos="1134"/>
      </w:tabs>
      <w:spacing w:before="240" w:after="120" w:line="276" w:lineRule="auto"/>
      <w:ind w:left="0" w:firstLine="0"/>
      <w:outlineLvl w:val="2"/>
    </w:pPr>
    <w:rPr>
      <w:rFonts w:cs="Arial"/>
      <w:b/>
      <w:iCs/>
      <w:szCs w:val="26"/>
    </w:rPr>
  </w:style>
  <w:style w:type="paragraph" w:styleId="4">
    <w:name w:val="heading 4"/>
    <w:basedOn w:val="a1"/>
    <w:link w:val="4Char"/>
    <w:autoRedefine/>
    <w:uiPriority w:val="9"/>
    <w:unhideWhenUsed/>
    <w:qFormat/>
    <w:rsid w:val="00ED309D"/>
    <w:pPr>
      <w:widowControl w:val="0"/>
      <w:numPr>
        <w:ilvl w:val="3"/>
        <w:numId w:val="15"/>
      </w:numPr>
      <w:tabs>
        <w:tab w:val="left" w:pos="567"/>
        <w:tab w:val="left" w:pos="993"/>
        <w:tab w:val="left" w:pos="1134"/>
      </w:tabs>
      <w:spacing w:line="276" w:lineRule="auto"/>
      <w:ind w:left="0" w:firstLine="0"/>
      <w:outlineLvl w:val="3"/>
    </w:pPr>
    <w:rPr>
      <w:bCs/>
      <w:szCs w:val="28"/>
    </w:rPr>
  </w:style>
  <w:style w:type="paragraph" w:styleId="5">
    <w:name w:val="heading 5"/>
    <w:basedOn w:val="a1"/>
    <w:next w:val="a1"/>
    <w:link w:val="5Char"/>
    <w:autoRedefine/>
    <w:unhideWhenUsed/>
    <w:qFormat/>
    <w:rsid w:val="0048738C"/>
    <w:pPr>
      <w:numPr>
        <w:ilvl w:val="4"/>
        <w:numId w:val="5"/>
      </w:numPr>
      <w:tabs>
        <w:tab w:val="left" w:pos="1134"/>
      </w:tabs>
      <w:spacing w:before="230" w:line="276" w:lineRule="auto"/>
      <w:ind w:left="0" w:firstLine="0"/>
      <w:outlineLvl w:val="4"/>
    </w:pPr>
    <w:rPr>
      <w:bCs/>
      <w:iCs/>
      <w:szCs w:val="26"/>
    </w:rPr>
  </w:style>
  <w:style w:type="paragraph" w:styleId="6">
    <w:name w:val="heading 6"/>
    <w:basedOn w:val="a1"/>
    <w:next w:val="a1"/>
    <w:link w:val="6Char"/>
    <w:unhideWhenUsed/>
    <w:qFormat/>
    <w:rsid w:val="00DD467F"/>
    <w:pPr>
      <w:numPr>
        <w:ilvl w:val="5"/>
        <w:numId w:val="5"/>
      </w:numPr>
      <w:spacing w:before="240" w:after="60"/>
      <w:outlineLvl w:val="5"/>
    </w:pPr>
    <w:rPr>
      <w:rFonts w:ascii="Calibri" w:hAnsi="Calibri"/>
      <w:b/>
      <w:bCs/>
      <w:sz w:val="22"/>
      <w:szCs w:val="22"/>
    </w:rPr>
  </w:style>
  <w:style w:type="paragraph" w:styleId="7">
    <w:name w:val="heading 7"/>
    <w:basedOn w:val="a1"/>
    <w:next w:val="a1"/>
    <w:link w:val="7Char"/>
    <w:uiPriority w:val="9"/>
    <w:semiHidden/>
    <w:unhideWhenUsed/>
    <w:qFormat/>
    <w:rsid w:val="00DD467F"/>
    <w:pPr>
      <w:numPr>
        <w:ilvl w:val="6"/>
        <w:numId w:val="5"/>
      </w:numPr>
      <w:spacing w:before="240" w:after="60"/>
      <w:outlineLvl w:val="6"/>
    </w:pPr>
    <w:rPr>
      <w:rFonts w:ascii="Calibri" w:hAnsi="Calibri"/>
      <w:szCs w:val="24"/>
    </w:rPr>
  </w:style>
  <w:style w:type="paragraph" w:styleId="8">
    <w:name w:val="heading 8"/>
    <w:basedOn w:val="a1"/>
    <w:next w:val="a1"/>
    <w:link w:val="8Char"/>
    <w:uiPriority w:val="9"/>
    <w:semiHidden/>
    <w:unhideWhenUsed/>
    <w:qFormat/>
    <w:rsid w:val="00DD467F"/>
    <w:pPr>
      <w:numPr>
        <w:ilvl w:val="7"/>
        <w:numId w:val="5"/>
      </w:numPr>
      <w:spacing w:before="240" w:after="60"/>
      <w:outlineLvl w:val="7"/>
    </w:pPr>
    <w:rPr>
      <w:rFonts w:ascii="Calibri" w:hAnsi="Calibri"/>
      <w:i/>
      <w:iCs/>
      <w:szCs w:val="24"/>
    </w:rPr>
  </w:style>
  <w:style w:type="paragraph" w:styleId="9">
    <w:name w:val="heading 9"/>
    <w:basedOn w:val="a1"/>
    <w:next w:val="a1"/>
    <w:link w:val="9Char"/>
    <w:uiPriority w:val="9"/>
    <w:semiHidden/>
    <w:unhideWhenUsed/>
    <w:qFormat/>
    <w:rsid w:val="00DD467F"/>
    <w:pPr>
      <w:numPr>
        <w:ilvl w:val="8"/>
        <w:numId w:val="5"/>
      </w:num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basedOn w:val="a1"/>
    <w:link w:val="Char"/>
    <w:semiHidden/>
    <w:rsid w:val="00EA4052"/>
    <w:rPr>
      <w:sz w:val="20"/>
    </w:rPr>
  </w:style>
  <w:style w:type="character" w:styleId="a6">
    <w:name w:val="footnote reference"/>
    <w:semiHidden/>
    <w:rsid w:val="00EA4052"/>
    <w:rPr>
      <w:vertAlign w:val="superscript"/>
    </w:rPr>
  </w:style>
  <w:style w:type="paragraph" w:styleId="a7">
    <w:name w:val="header"/>
    <w:basedOn w:val="a1"/>
    <w:link w:val="Char0"/>
    <w:uiPriority w:val="99"/>
    <w:rsid w:val="007D5486"/>
    <w:pPr>
      <w:tabs>
        <w:tab w:val="center" w:pos="4153"/>
        <w:tab w:val="right" w:pos="8306"/>
      </w:tabs>
      <w:jc w:val="center"/>
    </w:pPr>
  </w:style>
  <w:style w:type="paragraph" w:styleId="a8">
    <w:name w:val="footer"/>
    <w:basedOn w:val="a1"/>
    <w:link w:val="Char1"/>
    <w:rsid w:val="00721941"/>
    <w:pPr>
      <w:tabs>
        <w:tab w:val="center" w:pos="4153"/>
        <w:tab w:val="right" w:pos="8306"/>
      </w:tabs>
    </w:pPr>
  </w:style>
  <w:style w:type="character" w:styleId="a9">
    <w:name w:val="page number"/>
    <w:basedOn w:val="a2"/>
    <w:uiPriority w:val="99"/>
    <w:rsid w:val="00721941"/>
  </w:style>
  <w:style w:type="table" w:styleId="aa">
    <w:name w:val="Table Grid"/>
    <w:basedOn w:val="a3"/>
    <w:rsid w:val="00B03A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ody Text"/>
    <w:basedOn w:val="a1"/>
    <w:link w:val="Char2"/>
    <w:autoRedefine/>
    <w:rsid w:val="000A11BF"/>
    <w:pPr>
      <w:suppressAutoHyphens/>
      <w:spacing w:after="120"/>
    </w:pPr>
    <w:rPr>
      <w:rFonts w:eastAsia="Lucida Sans Unicode" w:cs="Lucida Sans"/>
      <w:kern w:val="1"/>
      <w:szCs w:val="24"/>
      <w:lang w:val="x-none" w:eastAsia="hi-IN" w:bidi="hi-IN"/>
    </w:rPr>
  </w:style>
  <w:style w:type="character" w:customStyle="1" w:styleId="Char2">
    <w:name w:val="Σώμα κειμένου Char"/>
    <w:link w:val="ab"/>
    <w:rsid w:val="000A11BF"/>
    <w:rPr>
      <w:rFonts w:ascii="Arial" w:eastAsia="Lucida Sans Unicode" w:hAnsi="Arial" w:cs="Lucida Sans"/>
      <w:kern w:val="1"/>
      <w:sz w:val="24"/>
      <w:szCs w:val="24"/>
      <w:lang w:eastAsia="hi-IN" w:bidi="hi-IN"/>
    </w:rPr>
  </w:style>
  <w:style w:type="paragraph" w:customStyle="1" w:styleId="10">
    <w:name w:val="Παράγραφος λίστας1"/>
    <w:basedOn w:val="a1"/>
    <w:rsid w:val="00F01562"/>
    <w:pPr>
      <w:suppressAutoHyphens/>
      <w:ind w:left="720"/>
    </w:pPr>
    <w:rPr>
      <w:rFonts w:eastAsia="Lucida Sans Unicode" w:cs="Lucida Sans"/>
      <w:kern w:val="1"/>
      <w:szCs w:val="24"/>
      <w:lang w:eastAsia="hi-IN" w:bidi="hi-IN"/>
    </w:rPr>
  </w:style>
  <w:style w:type="paragraph" w:styleId="ac">
    <w:name w:val="Balloon Text"/>
    <w:basedOn w:val="a1"/>
    <w:link w:val="Char3"/>
    <w:rsid w:val="0061670D"/>
    <w:rPr>
      <w:rFonts w:ascii="Tahoma" w:hAnsi="Tahoma"/>
      <w:sz w:val="16"/>
      <w:szCs w:val="16"/>
      <w:lang w:val="x-none" w:eastAsia="x-none"/>
    </w:rPr>
  </w:style>
  <w:style w:type="character" w:customStyle="1" w:styleId="Char3">
    <w:name w:val="Κείμενο πλαισίου Char"/>
    <w:link w:val="ac"/>
    <w:rsid w:val="0061670D"/>
    <w:rPr>
      <w:rFonts w:ascii="Tahoma" w:hAnsi="Tahoma" w:cs="Tahoma"/>
      <w:sz w:val="16"/>
      <w:szCs w:val="16"/>
    </w:rPr>
  </w:style>
  <w:style w:type="paragraph" w:customStyle="1" w:styleId="Standard">
    <w:name w:val="Standard"/>
    <w:rsid w:val="00183DE1"/>
    <w:pPr>
      <w:suppressAutoHyphens/>
      <w:autoSpaceDN w:val="0"/>
      <w:textAlignment w:val="baseline"/>
    </w:pPr>
    <w:rPr>
      <w:rFonts w:eastAsia="Lucida Sans Unicode" w:cs="Lucida Sans"/>
      <w:kern w:val="3"/>
      <w:sz w:val="24"/>
      <w:szCs w:val="24"/>
      <w:lang w:eastAsia="zh-CN" w:bidi="hi-IN"/>
    </w:rPr>
  </w:style>
  <w:style w:type="paragraph" w:styleId="ad">
    <w:name w:val="List Paragraph"/>
    <w:basedOn w:val="Standard"/>
    <w:uiPriority w:val="34"/>
    <w:qFormat/>
    <w:rsid w:val="00EC7EB2"/>
    <w:pPr>
      <w:ind w:left="720"/>
    </w:pPr>
  </w:style>
  <w:style w:type="numbering" w:customStyle="1" w:styleId="WWNum3">
    <w:name w:val="WWNum3"/>
    <w:basedOn w:val="a4"/>
    <w:rsid w:val="00EC7EB2"/>
    <w:pPr>
      <w:numPr>
        <w:numId w:val="1"/>
      </w:numPr>
    </w:pPr>
  </w:style>
  <w:style w:type="numbering" w:customStyle="1" w:styleId="WWNum4">
    <w:name w:val="WWNum4"/>
    <w:basedOn w:val="a4"/>
    <w:rsid w:val="00EC7EB2"/>
    <w:pPr>
      <w:numPr>
        <w:numId w:val="2"/>
      </w:numPr>
    </w:pPr>
  </w:style>
  <w:style w:type="numbering" w:customStyle="1" w:styleId="WWNum5">
    <w:name w:val="WWNum5"/>
    <w:basedOn w:val="a4"/>
    <w:rsid w:val="00EC7EB2"/>
    <w:pPr>
      <w:numPr>
        <w:numId w:val="3"/>
      </w:numPr>
    </w:pPr>
  </w:style>
  <w:style w:type="numbering" w:customStyle="1" w:styleId="WWNum6">
    <w:name w:val="WWNum6"/>
    <w:basedOn w:val="a4"/>
    <w:rsid w:val="00EC7EB2"/>
    <w:pPr>
      <w:numPr>
        <w:numId w:val="4"/>
      </w:numPr>
    </w:pPr>
  </w:style>
  <w:style w:type="character" w:customStyle="1" w:styleId="1Char">
    <w:name w:val="Επικεφαλίδα 1 Char"/>
    <w:link w:val="1"/>
    <w:rsid w:val="005F3807"/>
    <w:rPr>
      <w:rFonts w:ascii="Arial" w:eastAsia="HiddenHorzOCR" w:hAnsi="Arial"/>
      <w:b/>
      <w:bCs/>
      <w:caps/>
      <w:kern w:val="32"/>
      <w:sz w:val="24"/>
      <w:szCs w:val="32"/>
    </w:rPr>
  </w:style>
  <w:style w:type="character" w:customStyle="1" w:styleId="2Char">
    <w:name w:val="Επικεφαλίδα 2 Char"/>
    <w:link w:val="2"/>
    <w:rsid w:val="00C80308"/>
    <w:rPr>
      <w:rFonts w:ascii="Arial" w:eastAsia="HiddenHorzOCR" w:hAnsi="Arial"/>
      <w:b/>
      <w:bCs/>
      <w:iCs/>
      <w:sz w:val="24"/>
      <w:szCs w:val="28"/>
    </w:rPr>
  </w:style>
  <w:style w:type="character" w:customStyle="1" w:styleId="3Char">
    <w:name w:val="Επικεφαλίδα 3 Char"/>
    <w:link w:val="3"/>
    <w:rsid w:val="00197DF2"/>
    <w:rPr>
      <w:rFonts w:ascii="Arial" w:hAnsi="Arial" w:cs="Arial"/>
      <w:b/>
      <w:iCs/>
      <w:sz w:val="24"/>
      <w:szCs w:val="26"/>
    </w:rPr>
  </w:style>
  <w:style w:type="character" w:customStyle="1" w:styleId="4Char">
    <w:name w:val="Επικεφαλίδα 4 Char"/>
    <w:link w:val="4"/>
    <w:uiPriority w:val="9"/>
    <w:rsid w:val="00ED309D"/>
    <w:rPr>
      <w:rFonts w:ascii="Arial" w:hAnsi="Arial"/>
      <w:bCs/>
      <w:sz w:val="24"/>
      <w:szCs w:val="28"/>
    </w:rPr>
  </w:style>
  <w:style w:type="character" w:customStyle="1" w:styleId="5Char">
    <w:name w:val="Επικεφαλίδα 5 Char"/>
    <w:link w:val="5"/>
    <w:rsid w:val="0048738C"/>
    <w:rPr>
      <w:rFonts w:ascii="Arial" w:hAnsi="Arial"/>
      <w:bCs/>
      <w:iCs/>
      <w:sz w:val="24"/>
      <w:szCs w:val="26"/>
    </w:rPr>
  </w:style>
  <w:style w:type="character" w:customStyle="1" w:styleId="6Char">
    <w:name w:val="Επικεφαλίδα 6 Char"/>
    <w:link w:val="6"/>
    <w:rsid w:val="00DD467F"/>
    <w:rPr>
      <w:rFonts w:ascii="Calibri" w:hAnsi="Calibri"/>
      <w:b/>
      <w:bCs/>
      <w:sz w:val="22"/>
      <w:szCs w:val="22"/>
    </w:rPr>
  </w:style>
  <w:style w:type="character" w:customStyle="1" w:styleId="7Char">
    <w:name w:val="Επικεφαλίδα 7 Char"/>
    <w:link w:val="7"/>
    <w:uiPriority w:val="9"/>
    <w:semiHidden/>
    <w:rsid w:val="00DD467F"/>
    <w:rPr>
      <w:rFonts w:ascii="Calibri" w:hAnsi="Calibri"/>
      <w:sz w:val="24"/>
      <w:szCs w:val="24"/>
    </w:rPr>
  </w:style>
  <w:style w:type="character" w:customStyle="1" w:styleId="8Char">
    <w:name w:val="Επικεφαλίδα 8 Char"/>
    <w:link w:val="8"/>
    <w:uiPriority w:val="9"/>
    <w:semiHidden/>
    <w:rsid w:val="00DD467F"/>
    <w:rPr>
      <w:rFonts w:ascii="Calibri" w:hAnsi="Calibri"/>
      <w:i/>
      <w:iCs/>
      <w:sz w:val="24"/>
      <w:szCs w:val="24"/>
    </w:rPr>
  </w:style>
  <w:style w:type="character" w:customStyle="1" w:styleId="9Char">
    <w:name w:val="Επικεφαλίδα 9 Char"/>
    <w:link w:val="9"/>
    <w:uiPriority w:val="9"/>
    <w:semiHidden/>
    <w:rsid w:val="00DD467F"/>
    <w:rPr>
      <w:rFonts w:ascii="Cambria" w:hAnsi="Cambria"/>
      <w:sz w:val="22"/>
      <w:szCs w:val="22"/>
    </w:rPr>
  </w:style>
  <w:style w:type="paragraph" w:customStyle="1" w:styleId="StandardArial10pt">
    <w:name w:val="Στυλ Standard + (Λατινικά) Arial 10 pt Πλάγια"/>
    <w:basedOn w:val="Standard"/>
    <w:next w:val="a1"/>
    <w:autoRedefine/>
    <w:rsid w:val="00E16F74"/>
    <w:pPr>
      <w:spacing w:line="276" w:lineRule="auto"/>
      <w:jc w:val="both"/>
    </w:pPr>
    <w:rPr>
      <w:rFonts w:ascii="Calibri" w:hAnsi="Calibri"/>
      <w:i/>
      <w:iCs/>
      <w:color w:val="76923C"/>
    </w:rPr>
  </w:style>
  <w:style w:type="paragraph" w:styleId="ae">
    <w:name w:val="Title"/>
    <w:basedOn w:val="a1"/>
    <w:next w:val="a1"/>
    <w:link w:val="Char4"/>
    <w:autoRedefine/>
    <w:uiPriority w:val="10"/>
    <w:qFormat/>
    <w:rsid w:val="005D5CF7"/>
    <w:pPr>
      <w:widowControl w:val="0"/>
      <w:suppressAutoHyphens/>
      <w:spacing w:before="240" w:after="60"/>
      <w:jc w:val="center"/>
      <w:outlineLvl w:val="0"/>
    </w:pPr>
    <w:rPr>
      <w:bCs/>
      <w:kern w:val="28"/>
      <w:szCs w:val="32"/>
      <w:u w:val="single"/>
      <w:lang w:eastAsia="en-US" w:bidi="en-US"/>
    </w:rPr>
  </w:style>
  <w:style w:type="character" w:customStyle="1" w:styleId="Char4">
    <w:name w:val="Τίτλος Char"/>
    <w:link w:val="ae"/>
    <w:uiPriority w:val="10"/>
    <w:rsid w:val="005D5CF7"/>
    <w:rPr>
      <w:rFonts w:ascii="Arial" w:hAnsi="Arial"/>
      <w:bCs/>
      <w:kern w:val="28"/>
      <w:sz w:val="24"/>
      <w:szCs w:val="32"/>
      <w:u w:val="single"/>
      <w:lang w:eastAsia="en-US" w:bidi="en-US"/>
    </w:rPr>
  </w:style>
  <w:style w:type="character" w:styleId="-">
    <w:name w:val="Hyperlink"/>
    <w:uiPriority w:val="99"/>
    <w:unhideWhenUsed/>
    <w:rsid w:val="005D5CF7"/>
    <w:rPr>
      <w:color w:val="0000FF"/>
      <w:u w:val="single"/>
    </w:rPr>
  </w:style>
  <w:style w:type="paragraph" w:customStyle="1" w:styleId="31">
    <w:name w:val="Σώμα κείμενου 31"/>
    <w:basedOn w:val="a1"/>
    <w:rsid w:val="00491881"/>
    <w:pPr>
      <w:suppressAutoHyphens/>
      <w:spacing w:after="120" w:line="240" w:lineRule="auto"/>
      <w:jc w:val="left"/>
    </w:pPr>
    <w:rPr>
      <w:rFonts w:ascii="Times New Roman" w:hAnsi="Times New Roman"/>
      <w:sz w:val="16"/>
      <w:szCs w:val="16"/>
      <w:lang w:eastAsia="ar-SA"/>
    </w:rPr>
  </w:style>
  <w:style w:type="paragraph" w:styleId="af">
    <w:name w:val="Document Map"/>
    <w:basedOn w:val="a1"/>
    <w:link w:val="Char5"/>
    <w:rsid w:val="00181760"/>
    <w:pPr>
      <w:spacing w:line="240" w:lineRule="auto"/>
    </w:pPr>
    <w:rPr>
      <w:rFonts w:ascii="Tahoma" w:hAnsi="Tahoma" w:cs="Tahoma"/>
      <w:sz w:val="16"/>
      <w:szCs w:val="16"/>
    </w:rPr>
  </w:style>
  <w:style w:type="character" w:customStyle="1" w:styleId="Char5">
    <w:name w:val="Χάρτης εγγράφου Char"/>
    <w:link w:val="af"/>
    <w:rsid w:val="00181760"/>
    <w:rPr>
      <w:rFonts w:ascii="Tahoma" w:hAnsi="Tahoma" w:cs="Tahoma"/>
      <w:sz w:val="16"/>
      <w:szCs w:val="16"/>
    </w:rPr>
  </w:style>
  <w:style w:type="character" w:styleId="af0">
    <w:name w:val="Placeholder Text"/>
    <w:uiPriority w:val="99"/>
    <w:semiHidden/>
    <w:rsid w:val="00FF433F"/>
    <w:rPr>
      <w:color w:val="808080"/>
    </w:rPr>
  </w:style>
  <w:style w:type="paragraph" w:customStyle="1" w:styleId="11">
    <w:name w:val="Στυλ1"/>
    <w:basedOn w:val="a1"/>
    <w:autoRedefine/>
    <w:qFormat/>
    <w:rsid w:val="007643BB"/>
    <w:pPr>
      <w:widowControl w:val="0"/>
      <w:spacing w:line="276" w:lineRule="auto"/>
    </w:pPr>
    <w:rPr>
      <w:rFonts w:eastAsia="HiddenHorzOCR"/>
    </w:rPr>
  </w:style>
  <w:style w:type="paragraph" w:styleId="12">
    <w:name w:val="toc 1"/>
    <w:basedOn w:val="a1"/>
    <w:next w:val="a1"/>
    <w:autoRedefine/>
    <w:uiPriority w:val="39"/>
    <w:rsid w:val="00392162"/>
    <w:pPr>
      <w:tabs>
        <w:tab w:val="left" w:pos="851"/>
        <w:tab w:val="right" w:leader="dot" w:pos="9344"/>
      </w:tabs>
      <w:spacing w:before="120" w:after="120"/>
      <w:jc w:val="left"/>
    </w:pPr>
    <w:rPr>
      <w:rFonts w:cs="Calibri"/>
      <w:bCs/>
      <w:caps/>
    </w:rPr>
  </w:style>
  <w:style w:type="paragraph" w:customStyle="1" w:styleId="3115">
    <w:name w:val="Στυλ Επικεφαλίδα 3 + Διάστιχο:  Πολλαπλό 115 γραμμές"/>
    <w:basedOn w:val="3"/>
    <w:autoRedefine/>
    <w:rsid w:val="00B167A0"/>
    <w:rPr>
      <w:bCs/>
      <w:szCs w:val="20"/>
    </w:rPr>
  </w:style>
  <w:style w:type="paragraph" w:customStyle="1" w:styleId="2115">
    <w:name w:val="Στυλ Επικεφαλίδα 2 + Διάστιχο:  Πολλαπλό 115 γραμμές"/>
    <w:basedOn w:val="2"/>
    <w:autoRedefine/>
    <w:rsid w:val="00000D72"/>
    <w:rPr>
      <w:iCs w:val="0"/>
      <w:szCs w:val="20"/>
    </w:rPr>
  </w:style>
  <w:style w:type="paragraph" w:styleId="21">
    <w:name w:val="toc 2"/>
    <w:basedOn w:val="a1"/>
    <w:next w:val="a1"/>
    <w:autoRedefine/>
    <w:uiPriority w:val="39"/>
    <w:rsid w:val="00436BDB"/>
    <w:pPr>
      <w:tabs>
        <w:tab w:val="left" w:pos="851"/>
        <w:tab w:val="left" w:pos="1134"/>
        <w:tab w:val="right" w:leader="dot" w:pos="9356"/>
      </w:tabs>
      <w:spacing w:line="360" w:lineRule="auto"/>
      <w:jc w:val="left"/>
    </w:pPr>
    <w:rPr>
      <w:rFonts w:cs="Calibri"/>
      <w:iCs/>
    </w:rPr>
  </w:style>
  <w:style w:type="paragraph" w:styleId="50">
    <w:name w:val="toc 5"/>
    <w:basedOn w:val="a1"/>
    <w:next w:val="a1"/>
    <w:autoRedefine/>
    <w:uiPriority w:val="39"/>
    <w:rsid w:val="00442EE7"/>
    <w:pPr>
      <w:ind w:left="960"/>
      <w:jc w:val="left"/>
    </w:pPr>
    <w:rPr>
      <w:rFonts w:ascii="Calibri" w:hAnsi="Calibri" w:cs="Calibri"/>
      <w:sz w:val="20"/>
    </w:rPr>
  </w:style>
  <w:style w:type="paragraph" w:styleId="60">
    <w:name w:val="toc 6"/>
    <w:basedOn w:val="a1"/>
    <w:next w:val="a1"/>
    <w:autoRedefine/>
    <w:uiPriority w:val="39"/>
    <w:rsid w:val="00442EE7"/>
    <w:pPr>
      <w:ind w:left="1200"/>
      <w:jc w:val="left"/>
    </w:pPr>
    <w:rPr>
      <w:rFonts w:ascii="Calibri" w:hAnsi="Calibri" w:cs="Calibri"/>
      <w:sz w:val="20"/>
    </w:rPr>
  </w:style>
  <w:style w:type="paragraph" w:styleId="70">
    <w:name w:val="toc 7"/>
    <w:basedOn w:val="a1"/>
    <w:next w:val="a1"/>
    <w:autoRedefine/>
    <w:uiPriority w:val="39"/>
    <w:rsid w:val="00442EE7"/>
    <w:pPr>
      <w:ind w:left="1440"/>
      <w:jc w:val="left"/>
    </w:pPr>
    <w:rPr>
      <w:rFonts w:ascii="Calibri" w:hAnsi="Calibri" w:cs="Calibri"/>
      <w:sz w:val="20"/>
    </w:rPr>
  </w:style>
  <w:style w:type="paragraph" w:styleId="80">
    <w:name w:val="toc 8"/>
    <w:basedOn w:val="a1"/>
    <w:next w:val="a1"/>
    <w:autoRedefine/>
    <w:uiPriority w:val="39"/>
    <w:rsid w:val="00442EE7"/>
    <w:pPr>
      <w:ind w:left="1680"/>
      <w:jc w:val="left"/>
    </w:pPr>
    <w:rPr>
      <w:rFonts w:ascii="Calibri" w:hAnsi="Calibri" w:cs="Calibri"/>
      <w:sz w:val="20"/>
    </w:rPr>
  </w:style>
  <w:style w:type="paragraph" w:styleId="90">
    <w:name w:val="toc 9"/>
    <w:basedOn w:val="a1"/>
    <w:next w:val="a1"/>
    <w:autoRedefine/>
    <w:uiPriority w:val="39"/>
    <w:rsid w:val="00442EE7"/>
    <w:pPr>
      <w:ind w:left="1920"/>
      <w:jc w:val="left"/>
    </w:pPr>
    <w:rPr>
      <w:rFonts w:ascii="Calibri" w:hAnsi="Calibri" w:cs="Calibri"/>
      <w:sz w:val="20"/>
    </w:rPr>
  </w:style>
  <w:style w:type="paragraph" w:customStyle="1" w:styleId="22">
    <w:name w:val="ΕΠΙΚΕΦΑΛΙΔΑ 2_ΠΕΡΙΕΧΟΜΕΝΑ"/>
    <w:basedOn w:val="2"/>
    <w:autoRedefine/>
    <w:qFormat/>
    <w:rsid w:val="00524A12"/>
  </w:style>
  <w:style w:type="paragraph" w:customStyle="1" w:styleId="Char6">
    <w:name w:val="Char"/>
    <w:basedOn w:val="a1"/>
    <w:rsid w:val="003027BD"/>
    <w:pPr>
      <w:spacing w:after="160" w:line="240" w:lineRule="exact"/>
      <w:jc w:val="left"/>
    </w:pPr>
    <w:rPr>
      <w:rFonts w:cs="Arial"/>
      <w:sz w:val="20"/>
      <w:lang w:val="en-US" w:eastAsia="en-US"/>
    </w:rPr>
  </w:style>
  <w:style w:type="paragraph" w:customStyle="1" w:styleId="23">
    <w:name w:val="Στυλ2"/>
    <w:basedOn w:val="11"/>
    <w:autoRedefine/>
    <w:qFormat/>
    <w:rsid w:val="000F2F25"/>
    <w:pPr>
      <w:tabs>
        <w:tab w:val="left" w:pos="1701"/>
      </w:tabs>
      <w:spacing w:before="120"/>
      <w:ind w:firstLine="1134"/>
    </w:pPr>
  </w:style>
  <w:style w:type="character" w:customStyle="1" w:styleId="-0">
    <w:name w:val="ΠΕΔ Υπο-Επικεφαλίδα"/>
    <w:uiPriority w:val="99"/>
    <w:rsid w:val="0037075C"/>
    <w:rPr>
      <w:rFonts w:ascii="Arial" w:hAnsi="Arial" w:cs="Times New Roman"/>
      <w:b/>
      <w:caps/>
      <w:sz w:val="24"/>
      <w:u w:val="none"/>
    </w:rPr>
  </w:style>
  <w:style w:type="character" w:customStyle="1" w:styleId="Char0">
    <w:name w:val="Κεφαλίδα Char"/>
    <w:link w:val="a7"/>
    <w:uiPriority w:val="99"/>
    <w:locked/>
    <w:rsid w:val="00A76A48"/>
    <w:rPr>
      <w:rFonts w:ascii="Arial" w:hAnsi="Arial"/>
      <w:sz w:val="24"/>
    </w:rPr>
  </w:style>
  <w:style w:type="paragraph" w:customStyle="1" w:styleId="af1">
    <w:name w:val="ΣΕ Λίστα"/>
    <w:basedOn w:val="a"/>
    <w:uiPriority w:val="99"/>
    <w:rsid w:val="00A76A48"/>
    <w:pPr>
      <w:numPr>
        <w:numId w:val="0"/>
      </w:numPr>
      <w:tabs>
        <w:tab w:val="left" w:pos="284"/>
        <w:tab w:val="left" w:pos="709"/>
        <w:tab w:val="left" w:pos="1134"/>
        <w:tab w:val="left" w:pos="1276"/>
        <w:tab w:val="left" w:pos="2041"/>
        <w:tab w:val="left" w:pos="3062"/>
        <w:tab w:val="left" w:pos="3175"/>
        <w:tab w:val="left" w:pos="3856"/>
        <w:tab w:val="left" w:pos="4253"/>
        <w:tab w:val="left" w:pos="5216"/>
        <w:tab w:val="left" w:pos="5670"/>
        <w:tab w:val="left" w:pos="5897"/>
        <w:tab w:val="left" w:pos="6804"/>
      </w:tabs>
      <w:spacing w:before="120" w:after="120" w:line="240" w:lineRule="auto"/>
      <w:contextualSpacing w:val="0"/>
    </w:pPr>
    <w:rPr>
      <w:szCs w:val="28"/>
      <w:lang w:eastAsia="en-US"/>
    </w:rPr>
  </w:style>
  <w:style w:type="paragraph" w:styleId="a">
    <w:name w:val="List Number"/>
    <w:basedOn w:val="a1"/>
    <w:rsid w:val="00A76A48"/>
    <w:pPr>
      <w:numPr>
        <w:numId w:val="6"/>
      </w:numPr>
      <w:contextualSpacing/>
    </w:pPr>
  </w:style>
  <w:style w:type="paragraph" w:customStyle="1" w:styleId="115">
    <w:name w:val="Στυλ Κεφαλίδα + Διάστιχο:  Πολλαπλό 115 γραμμές"/>
    <w:basedOn w:val="a7"/>
    <w:rsid w:val="00A76A48"/>
    <w:pPr>
      <w:spacing w:line="276" w:lineRule="auto"/>
    </w:pPr>
    <w:rPr>
      <w:u w:val="single"/>
    </w:rPr>
  </w:style>
  <w:style w:type="paragraph" w:customStyle="1" w:styleId="120">
    <w:name w:val="Στυλ1_2"/>
    <w:basedOn w:val="a1"/>
    <w:autoRedefine/>
    <w:qFormat/>
    <w:rsid w:val="00604DB3"/>
    <w:pPr>
      <w:spacing w:line="276" w:lineRule="auto"/>
      <w:ind w:firstLine="567"/>
    </w:pPr>
    <w:rPr>
      <w:szCs w:val="24"/>
    </w:rPr>
  </w:style>
  <w:style w:type="character" w:customStyle="1" w:styleId="af2">
    <w:name w:val="ΠΕΔ Επικεφαλίδα Παραγράφου Κεφ."/>
    <w:uiPriority w:val="99"/>
    <w:rsid w:val="006D0E44"/>
    <w:rPr>
      <w:rFonts w:ascii="Arial" w:hAnsi="Arial" w:cs="Times New Roman"/>
      <w:caps/>
      <w:sz w:val="24"/>
      <w:u w:val="none"/>
    </w:rPr>
  </w:style>
  <w:style w:type="character" w:customStyle="1" w:styleId="Char1">
    <w:name w:val="Υποσέλιδο Char"/>
    <w:link w:val="a8"/>
    <w:uiPriority w:val="99"/>
    <w:locked/>
    <w:rsid w:val="00C94566"/>
    <w:rPr>
      <w:rFonts w:ascii="Arial" w:hAnsi="Arial"/>
      <w:sz w:val="24"/>
    </w:rPr>
  </w:style>
  <w:style w:type="paragraph" w:customStyle="1" w:styleId="af3">
    <w:name w:val="ΣΕ Αναφορά σε Δγη"/>
    <w:basedOn w:val="af1"/>
    <w:uiPriority w:val="99"/>
    <w:rsid w:val="00C94566"/>
    <w:pPr>
      <w:spacing w:before="0" w:after="0"/>
      <w:jc w:val="left"/>
    </w:pPr>
    <w:rPr>
      <w:u w:val="single"/>
    </w:rPr>
  </w:style>
  <w:style w:type="paragraph" w:customStyle="1" w:styleId="af4">
    <w:name w:val="ΠΕΔ Τίτλος"/>
    <w:basedOn w:val="a1"/>
    <w:autoRedefine/>
    <w:uiPriority w:val="99"/>
    <w:rsid w:val="00C94566"/>
    <w:pPr>
      <w:tabs>
        <w:tab w:val="left" w:pos="284"/>
        <w:tab w:val="left" w:pos="709"/>
        <w:tab w:val="left" w:pos="1276"/>
        <w:tab w:val="left" w:pos="2041"/>
        <w:tab w:val="left" w:pos="3062"/>
        <w:tab w:val="left" w:pos="4253"/>
        <w:tab w:val="left" w:pos="5670"/>
        <w:tab w:val="left" w:pos="6804"/>
      </w:tabs>
      <w:spacing w:before="240" w:after="240" w:line="240" w:lineRule="auto"/>
      <w:jc w:val="center"/>
    </w:pPr>
    <w:rPr>
      <w:b/>
      <w:caps/>
      <w:u w:val="single"/>
      <w:lang w:eastAsia="en-US"/>
    </w:rPr>
  </w:style>
  <w:style w:type="character" w:customStyle="1" w:styleId="af5">
    <w:name w:val="Επικεφαλίδα Παραγράφου"/>
    <w:uiPriority w:val="99"/>
    <w:rsid w:val="00C94566"/>
    <w:rPr>
      <w:rFonts w:ascii="Arial" w:hAnsi="Arial" w:cs="Times New Roman"/>
      <w:sz w:val="24"/>
      <w:u w:val="single"/>
    </w:rPr>
  </w:style>
  <w:style w:type="paragraph" w:customStyle="1" w:styleId="H0">
    <w:name w:val="H0"/>
    <w:basedOn w:val="a1"/>
    <w:uiPriority w:val="99"/>
    <w:rsid w:val="00C94566"/>
    <w:pPr>
      <w:tabs>
        <w:tab w:val="left" w:pos="426"/>
      </w:tabs>
      <w:spacing w:line="240" w:lineRule="auto"/>
      <w:jc w:val="center"/>
    </w:pPr>
    <w:rPr>
      <w:rFonts w:ascii="HellasTimes" w:hAnsi="HellasTimes"/>
      <w:b/>
      <w:lang w:eastAsia="en-US"/>
    </w:rPr>
  </w:style>
  <w:style w:type="character" w:styleId="af6">
    <w:name w:val="Intense Emphasis"/>
    <w:uiPriority w:val="21"/>
    <w:qFormat/>
    <w:rsid w:val="00224934"/>
    <w:rPr>
      <w:b/>
      <w:bCs/>
      <w:i/>
      <w:iCs/>
      <w:color w:val="4F81BD"/>
    </w:rPr>
  </w:style>
  <w:style w:type="character" w:styleId="af7">
    <w:name w:val="Subtle Emphasis"/>
    <w:uiPriority w:val="19"/>
    <w:qFormat/>
    <w:rsid w:val="00224934"/>
    <w:rPr>
      <w:rFonts w:ascii="Arial" w:hAnsi="Arial"/>
      <w:i/>
      <w:iCs/>
      <w:color w:val="4F6228"/>
      <w:sz w:val="20"/>
    </w:rPr>
  </w:style>
  <w:style w:type="character" w:styleId="af8">
    <w:name w:val="annotation reference"/>
    <w:rsid w:val="00B82766"/>
    <w:rPr>
      <w:sz w:val="16"/>
      <w:szCs w:val="16"/>
    </w:rPr>
  </w:style>
  <w:style w:type="paragraph" w:styleId="af9">
    <w:name w:val="annotation text"/>
    <w:basedOn w:val="a1"/>
    <w:link w:val="Char7"/>
    <w:rsid w:val="00B82766"/>
    <w:pPr>
      <w:spacing w:line="240" w:lineRule="auto"/>
    </w:pPr>
    <w:rPr>
      <w:sz w:val="20"/>
    </w:rPr>
  </w:style>
  <w:style w:type="character" w:customStyle="1" w:styleId="Char7">
    <w:name w:val="Κείμενο σχολίου Char"/>
    <w:link w:val="af9"/>
    <w:rsid w:val="00B82766"/>
    <w:rPr>
      <w:rFonts w:ascii="Arial" w:hAnsi="Arial"/>
    </w:rPr>
  </w:style>
  <w:style w:type="paragraph" w:styleId="afa">
    <w:name w:val="annotation subject"/>
    <w:basedOn w:val="af9"/>
    <w:next w:val="af9"/>
    <w:link w:val="Char8"/>
    <w:rsid w:val="00B82766"/>
    <w:rPr>
      <w:b/>
      <w:bCs/>
    </w:rPr>
  </w:style>
  <w:style w:type="character" w:customStyle="1" w:styleId="Char8">
    <w:name w:val="Θέμα σχολίου Char"/>
    <w:link w:val="afa"/>
    <w:rsid w:val="00B82766"/>
    <w:rPr>
      <w:rFonts w:ascii="Arial" w:hAnsi="Arial"/>
      <w:b/>
      <w:bCs/>
    </w:rPr>
  </w:style>
  <w:style w:type="paragraph" w:customStyle="1" w:styleId="afb">
    <w:name w:val="παραγραφος α."/>
    <w:basedOn w:val="a1"/>
    <w:autoRedefine/>
    <w:qFormat/>
    <w:rsid w:val="00DB46A3"/>
    <w:pPr>
      <w:keepLines/>
      <w:tabs>
        <w:tab w:val="left" w:pos="1701"/>
        <w:tab w:val="left" w:pos="1985"/>
        <w:tab w:val="left" w:pos="2552"/>
      </w:tabs>
      <w:spacing w:before="120" w:line="276" w:lineRule="auto"/>
      <w:ind w:firstLine="1134"/>
    </w:pPr>
    <w:rPr>
      <w:szCs w:val="24"/>
    </w:rPr>
  </w:style>
  <w:style w:type="paragraph" w:customStyle="1" w:styleId="13">
    <w:name w:val="Επικεφαλίδα 1_κεντρο υπογραμμιση"/>
    <w:basedOn w:val="1"/>
    <w:autoRedefine/>
    <w:qFormat/>
    <w:rsid w:val="003D13D7"/>
    <w:pPr>
      <w:numPr>
        <w:numId w:val="0"/>
      </w:numPr>
      <w:spacing w:before="120"/>
      <w:jc w:val="center"/>
    </w:pPr>
    <w:rPr>
      <w:b w:val="0"/>
    </w:rPr>
  </w:style>
  <w:style w:type="paragraph" w:customStyle="1" w:styleId="30">
    <w:name w:val="Στυλ3"/>
    <w:basedOn w:val="a1"/>
    <w:next w:val="23"/>
    <w:autoRedefine/>
    <w:qFormat/>
    <w:rsid w:val="000F786E"/>
    <w:pPr>
      <w:tabs>
        <w:tab w:val="left" w:pos="2410"/>
      </w:tabs>
      <w:spacing w:before="120" w:line="276" w:lineRule="auto"/>
      <w:ind w:firstLine="1701"/>
    </w:pPr>
  </w:style>
  <w:style w:type="paragraph" w:customStyle="1" w:styleId="24">
    <w:name w:val="Επικεφαλίδα 2_κεντρο_υπογραμμιση"/>
    <w:basedOn w:val="2"/>
    <w:autoRedefine/>
    <w:qFormat/>
    <w:rsid w:val="00E25705"/>
    <w:pPr>
      <w:numPr>
        <w:ilvl w:val="0"/>
        <w:numId w:val="0"/>
      </w:numPr>
      <w:spacing w:before="120"/>
      <w:jc w:val="center"/>
    </w:pPr>
    <w:rPr>
      <w:caps/>
    </w:rPr>
  </w:style>
  <w:style w:type="paragraph" w:customStyle="1" w:styleId="afc">
    <w:name w:val="Περιεχόμενα πίνακα"/>
    <w:basedOn w:val="a1"/>
    <w:rsid w:val="00BC09BA"/>
    <w:pPr>
      <w:widowControl w:val="0"/>
      <w:suppressLineNumbers/>
      <w:tabs>
        <w:tab w:val="left" w:pos="567"/>
        <w:tab w:val="left" w:pos="851"/>
        <w:tab w:val="left" w:pos="1701"/>
        <w:tab w:val="left" w:pos="2268"/>
      </w:tabs>
      <w:suppressAutoHyphens/>
      <w:spacing w:line="240" w:lineRule="auto"/>
    </w:pPr>
    <w:rPr>
      <w:rFonts w:cs="Arial"/>
      <w:sz w:val="22"/>
      <w:lang w:eastAsia="zh-CN"/>
    </w:rPr>
  </w:style>
  <w:style w:type="character" w:customStyle="1" w:styleId="center-background">
    <w:name w:val="center-background"/>
    <w:rsid w:val="00BC09BA"/>
  </w:style>
  <w:style w:type="paragraph" w:customStyle="1" w:styleId="Default">
    <w:name w:val="Default"/>
    <w:rsid w:val="00BC09BA"/>
    <w:pPr>
      <w:autoSpaceDE w:val="0"/>
      <w:autoSpaceDN w:val="0"/>
      <w:adjustRightInd w:val="0"/>
    </w:pPr>
    <w:rPr>
      <w:rFonts w:ascii="Arial" w:hAnsi="Arial" w:cs="Arial"/>
      <w:color w:val="000000"/>
      <w:sz w:val="24"/>
      <w:szCs w:val="24"/>
    </w:rPr>
  </w:style>
  <w:style w:type="paragraph" w:customStyle="1" w:styleId="20">
    <w:name w:val="Επικεφαλίδα 2_κειμενο"/>
    <w:basedOn w:val="2"/>
    <w:autoRedefine/>
    <w:qFormat/>
    <w:rsid w:val="00E630FA"/>
    <w:pPr>
      <w:keepNext w:val="0"/>
      <w:numPr>
        <w:numId w:val="16"/>
      </w:numPr>
      <w:spacing w:before="120"/>
      <w:ind w:left="0" w:firstLine="0"/>
    </w:pPr>
  </w:style>
  <w:style w:type="paragraph" w:customStyle="1" w:styleId="4E81EB0C97204510A2853844185D529C">
    <w:name w:val="4E81EB0C97204510A2853844185D529C"/>
    <w:rsid w:val="00F87CBB"/>
    <w:pPr>
      <w:spacing w:after="200" w:line="276" w:lineRule="auto"/>
    </w:pPr>
    <w:rPr>
      <w:rFonts w:ascii="Calibri" w:hAnsi="Calibri"/>
      <w:sz w:val="22"/>
      <w:szCs w:val="22"/>
      <w:lang w:val="en-US" w:eastAsia="en-US"/>
    </w:rPr>
  </w:style>
  <w:style w:type="paragraph" w:customStyle="1" w:styleId="afd">
    <w:name w:val="ΔΙΑΓΡΑΦΗ"/>
    <w:basedOn w:val="23"/>
    <w:autoRedefine/>
    <w:qFormat/>
    <w:rsid w:val="00C4760A"/>
    <w:rPr>
      <w:color w:val="FF0000"/>
    </w:rPr>
  </w:style>
  <w:style w:type="paragraph" w:customStyle="1" w:styleId="SubHeading">
    <w:name w:val="ΤΠ SubHeading"/>
    <w:basedOn w:val="a1"/>
    <w:rsid w:val="002A45EA"/>
    <w:pPr>
      <w:keepNext/>
      <w:keepLines/>
      <w:suppressAutoHyphens/>
      <w:spacing w:before="120" w:after="120" w:line="276" w:lineRule="auto"/>
      <w:jc w:val="left"/>
    </w:pPr>
    <w:rPr>
      <w:rFonts w:cs="Arial"/>
      <w:b/>
      <w:bCs/>
      <w:szCs w:val="24"/>
      <w:lang w:eastAsia="zh-CN"/>
    </w:rPr>
  </w:style>
  <w:style w:type="paragraph" w:styleId="Web">
    <w:name w:val="Normal (Web)"/>
    <w:basedOn w:val="a1"/>
    <w:rsid w:val="002A45EA"/>
    <w:pPr>
      <w:suppressAutoHyphens/>
      <w:spacing w:before="280" w:after="280" w:line="240" w:lineRule="auto"/>
      <w:jc w:val="left"/>
    </w:pPr>
    <w:rPr>
      <w:rFonts w:ascii="Times New Roman" w:hAnsi="Times New Roman"/>
      <w:szCs w:val="24"/>
      <w:lang w:eastAsia="zh-CN"/>
    </w:rPr>
  </w:style>
  <w:style w:type="paragraph" w:customStyle="1" w:styleId="afe">
    <w:name w:val="Στυλ"/>
    <w:rsid w:val="002A45EA"/>
    <w:pPr>
      <w:widowControl w:val="0"/>
      <w:suppressAutoHyphens/>
      <w:autoSpaceDE w:val="0"/>
    </w:pPr>
    <w:rPr>
      <w:rFonts w:ascii="Arial" w:hAnsi="Arial" w:cs="Arial"/>
      <w:sz w:val="24"/>
      <w:szCs w:val="24"/>
      <w:lang w:eastAsia="zh-CN"/>
    </w:rPr>
  </w:style>
  <w:style w:type="paragraph" w:styleId="25">
    <w:name w:val="index 2"/>
    <w:basedOn w:val="a1"/>
    <w:next w:val="a1"/>
    <w:autoRedefine/>
    <w:rsid w:val="007B2479"/>
    <w:pPr>
      <w:spacing w:line="240" w:lineRule="auto"/>
      <w:ind w:left="480" w:hanging="240"/>
    </w:pPr>
  </w:style>
  <w:style w:type="paragraph" w:styleId="32">
    <w:name w:val="toc 3"/>
    <w:basedOn w:val="a1"/>
    <w:next w:val="a1"/>
    <w:autoRedefine/>
    <w:uiPriority w:val="39"/>
    <w:rsid w:val="00073466"/>
    <w:pPr>
      <w:tabs>
        <w:tab w:val="left" w:pos="851"/>
        <w:tab w:val="right" w:leader="dot" w:pos="9344"/>
      </w:tabs>
      <w:spacing w:line="276" w:lineRule="auto"/>
    </w:pPr>
  </w:style>
  <w:style w:type="paragraph" w:customStyle="1" w:styleId="33">
    <w:name w:val="Επικεφαλιδα 3_κείμενο"/>
    <w:basedOn w:val="3"/>
    <w:autoRedefine/>
    <w:qFormat/>
    <w:rsid w:val="005F3807"/>
    <w:pPr>
      <w:keepNext w:val="0"/>
      <w:numPr>
        <w:ilvl w:val="0"/>
        <w:numId w:val="0"/>
      </w:numPr>
      <w:tabs>
        <w:tab w:val="clear" w:pos="1134"/>
        <w:tab w:val="left" w:pos="993"/>
      </w:tabs>
      <w:spacing w:before="0" w:after="0"/>
    </w:pPr>
    <w:rPr>
      <w:rFonts w:eastAsia="Trebuchet MS"/>
      <w:szCs w:val="24"/>
    </w:rPr>
  </w:style>
  <w:style w:type="paragraph" w:styleId="aff">
    <w:name w:val="caption"/>
    <w:basedOn w:val="a1"/>
    <w:next w:val="a1"/>
    <w:autoRedefine/>
    <w:unhideWhenUsed/>
    <w:qFormat/>
    <w:rsid w:val="005A3BE1"/>
    <w:pPr>
      <w:spacing w:line="240" w:lineRule="auto"/>
      <w:jc w:val="center"/>
    </w:pPr>
    <w:rPr>
      <w:b/>
      <w:bCs/>
      <w:color w:val="4F81BD"/>
      <w:sz w:val="18"/>
      <w:szCs w:val="18"/>
    </w:rPr>
  </w:style>
  <w:style w:type="paragraph" w:customStyle="1" w:styleId="aff0">
    <w:name w:val="κειμενο α."/>
    <w:basedOn w:val="a1"/>
    <w:autoRedefine/>
    <w:qFormat/>
    <w:rsid w:val="00C80308"/>
    <w:pPr>
      <w:tabs>
        <w:tab w:val="left" w:pos="567"/>
        <w:tab w:val="left" w:pos="1134"/>
      </w:tabs>
      <w:spacing w:line="276" w:lineRule="auto"/>
    </w:pPr>
    <w:rPr>
      <w:rFonts w:eastAsia="Trebuchet MS"/>
    </w:rPr>
  </w:style>
  <w:style w:type="paragraph" w:customStyle="1" w:styleId="aff1">
    <w:name w:val="διαγραφή"/>
    <w:basedOn w:val="a1"/>
    <w:autoRedefine/>
    <w:qFormat/>
    <w:rsid w:val="00CD09F1"/>
    <w:pPr>
      <w:spacing w:line="276" w:lineRule="auto"/>
      <w:ind w:firstLine="709"/>
    </w:pPr>
    <w:rPr>
      <w:rFonts w:eastAsia="Trebuchet MS"/>
      <w:color w:val="FF0000"/>
    </w:rPr>
  </w:style>
  <w:style w:type="character" w:customStyle="1" w:styleId="Char">
    <w:name w:val="Κείμενο υποσημείωσης Char"/>
    <w:link w:val="a5"/>
    <w:semiHidden/>
    <w:rsid w:val="0041217A"/>
    <w:rPr>
      <w:rFonts w:ascii="Arial" w:hAnsi="Arial"/>
    </w:rPr>
  </w:style>
  <w:style w:type="paragraph" w:styleId="aff2">
    <w:name w:val="TOC Heading"/>
    <w:basedOn w:val="1"/>
    <w:next w:val="a1"/>
    <w:uiPriority w:val="39"/>
    <w:semiHidden/>
    <w:unhideWhenUsed/>
    <w:qFormat/>
    <w:rsid w:val="00E47F49"/>
    <w:pPr>
      <w:keepNext w:val="0"/>
      <w:numPr>
        <w:numId w:val="0"/>
      </w:numPr>
      <w:tabs>
        <w:tab w:val="num" w:pos="0"/>
      </w:tabs>
      <w:outlineLvl w:val="9"/>
    </w:pPr>
    <w:rPr>
      <w:b w:val="0"/>
    </w:rPr>
  </w:style>
  <w:style w:type="paragraph" w:styleId="40">
    <w:name w:val="toc 4"/>
    <w:basedOn w:val="a1"/>
    <w:next w:val="a1"/>
    <w:autoRedefine/>
    <w:uiPriority w:val="39"/>
    <w:unhideWhenUsed/>
    <w:rsid w:val="00E47F49"/>
    <w:pPr>
      <w:spacing w:after="100" w:line="276" w:lineRule="auto"/>
      <w:ind w:left="660"/>
      <w:jc w:val="left"/>
    </w:pPr>
    <w:rPr>
      <w:rFonts w:ascii="Calibri" w:hAnsi="Calibri"/>
      <w:sz w:val="22"/>
      <w:szCs w:val="22"/>
    </w:rPr>
  </w:style>
  <w:style w:type="paragraph" w:customStyle="1" w:styleId="a0">
    <w:name w:val="παράγραφος"/>
    <w:basedOn w:val="a1"/>
    <w:autoRedefine/>
    <w:qFormat/>
    <w:rsid w:val="00ED5B35"/>
    <w:pPr>
      <w:numPr>
        <w:numId w:val="13"/>
      </w:numPr>
      <w:tabs>
        <w:tab w:val="left" w:pos="0"/>
        <w:tab w:val="left" w:pos="851"/>
        <w:tab w:val="left" w:pos="1276"/>
      </w:tabs>
      <w:spacing w:before="240" w:after="160" w:line="276" w:lineRule="auto"/>
    </w:pPr>
    <w:rPr>
      <w:rFonts w:eastAsia="Calibri" w:cs="Arial"/>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204915">
      <w:bodyDiv w:val="1"/>
      <w:marLeft w:val="0"/>
      <w:marRight w:val="0"/>
      <w:marTop w:val="0"/>
      <w:marBottom w:val="0"/>
      <w:divBdr>
        <w:top w:val="none" w:sz="0" w:space="0" w:color="auto"/>
        <w:left w:val="none" w:sz="0" w:space="0" w:color="auto"/>
        <w:bottom w:val="none" w:sz="0" w:space="0" w:color="auto"/>
        <w:right w:val="none" w:sz="0" w:space="0" w:color="auto"/>
      </w:divBdr>
    </w:div>
    <w:div w:id="18727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ξυλόλης</Abstract>
  <CompanyAddress>υλικού</CompanyAddress>
  <CompanyPhone/>
  <CompanyFax>μέθοδος ελέγχου:</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B67076-2F58-43E3-86E9-969F32903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1812</Words>
  <Characters>11137</Characters>
  <Application>Microsoft Office Word</Application>
  <DocSecurity>0</DocSecurity>
  <Lines>92</Lines>
  <Paragraphs>25</Paragraphs>
  <ScaleCrop>false</ScaleCrop>
  <HeadingPairs>
    <vt:vector size="2" baseType="variant">
      <vt:variant>
        <vt:lpstr>Τίτλος</vt:lpstr>
      </vt:variant>
      <vt:variant>
        <vt:i4>1</vt:i4>
      </vt:variant>
    </vt:vector>
  </HeadingPairs>
  <TitlesOfParts>
    <vt:vector size="1" baseType="lpstr">
      <vt:lpstr>ΝΙΤΡΙΚΟ ΝΑΤΡΙΟ (ΝαΝΟ3)</vt:lpstr>
    </vt:vector>
  </TitlesOfParts>
  <Manager>(βαθμολογούμενο κριτήριο)</Manager>
  <Company>υλικό</Company>
  <LinksUpToDate>false</LinksUpToDate>
  <CharactersWithSpaces>12924</CharactersWithSpaces>
  <SharedDoc>false</SharedDoc>
  <HLinks>
    <vt:vector size="102" baseType="variant">
      <vt:variant>
        <vt:i4>1507387</vt:i4>
      </vt:variant>
      <vt:variant>
        <vt:i4>77</vt:i4>
      </vt:variant>
      <vt:variant>
        <vt:i4>0</vt:i4>
      </vt:variant>
      <vt:variant>
        <vt:i4>5</vt:i4>
      </vt:variant>
      <vt:variant>
        <vt:lpwstr/>
      </vt:variant>
      <vt:variant>
        <vt:lpwstr>_Toc184895752</vt:lpwstr>
      </vt:variant>
      <vt:variant>
        <vt:i4>1507387</vt:i4>
      </vt:variant>
      <vt:variant>
        <vt:i4>74</vt:i4>
      </vt:variant>
      <vt:variant>
        <vt:i4>0</vt:i4>
      </vt:variant>
      <vt:variant>
        <vt:i4>5</vt:i4>
      </vt:variant>
      <vt:variant>
        <vt:lpwstr/>
      </vt:variant>
      <vt:variant>
        <vt:lpwstr>_Toc184895750</vt:lpwstr>
      </vt:variant>
      <vt:variant>
        <vt:i4>1441851</vt:i4>
      </vt:variant>
      <vt:variant>
        <vt:i4>71</vt:i4>
      </vt:variant>
      <vt:variant>
        <vt:i4>0</vt:i4>
      </vt:variant>
      <vt:variant>
        <vt:i4>5</vt:i4>
      </vt:variant>
      <vt:variant>
        <vt:lpwstr/>
      </vt:variant>
      <vt:variant>
        <vt:lpwstr>_Toc184895749</vt:lpwstr>
      </vt:variant>
      <vt:variant>
        <vt:i4>1441851</vt:i4>
      </vt:variant>
      <vt:variant>
        <vt:i4>68</vt:i4>
      </vt:variant>
      <vt:variant>
        <vt:i4>0</vt:i4>
      </vt:variant>
      <vt:variant>
        <vt:i4>5</vt:i4>
      </vt:variant>
      <vt:variant>
        <vt:lpwstr/>
      </vt:variant>
      <vt:variant>
        <vt:lpwstr>_Toc184895748</vt:lpwstr>
      </vt:variant>
      <vt:variant>
        <vt:i4>1441851</vt:i4>
      </vt:variant>
      <vt:variant>
        <vt:i4>65</vt:i4>
      </vt:variant>
      <vt:variant>
        <vt:i4>0</vt:i4>
      </vt:variant>
      <vt:variant>
        <vt:i4>5</vt:i4>
      </vt:variant>
      <vt:variant>
        <vt:lpwstr/>
      </vt:variant>
      <vt:variant>
        <vt:lpwstr>_Toc184895747</vt:lpwstr>
      </vt:variant>
      <vt:variant>
        <vt:i4>1441851</vt:i4>
      </vt:variant>
      <vt:variant>
        <vt:i4>62</vt:i4>
      </vt:variant>
      <vt:variant>
        <vt:i4>0</vt:i4>
      </vt:variant>
      <vt:variant>
        <vt:i4>5</vt:i4>
      </vt:variant>
      <vt:variant>
        <vt:lpwstr/>
      </vt:variant>
      <vt:variant>
        <vt:lpwstr>_Toc184895746</vt:lpwstr>
      </vt:variant>
      <vt:variant>
        <vt:i4>1441851</vt:i4>
      </vt:variant>
      <vt:variant>
        <vt:i4>59</vt:i4>
      </vt:variant>
      <vt:variant>
        <vt:i4>0</vt:i4>
      </vt:variant>
      <vt:variant>
        <vt:i4>5</vt:i4>
      </vt:variant>
      <vt:variant>
        <vt:lpwstr/>
      </vt:variant>
      <vt:variant>
        <vt:lpwstr>_Toc184895745</vt:lpwstr>
      </vt:variant>
      <vt:variant>
        <vt:i4>1441851</vt:i4>
      </vt:variant>
      <vt:variant>
        <vt:i4>53</vt:i4>
      </vt:variant>
      <vt:variant>
        <vt:i4>0</vt:i4>
      </vt:variant>
      <vt:variant>
        <vt:i4>5</vt:i4>
      </vt:variant>
      <vt:variant>
        <vt:lpwstr/>
      </vt:variant>
      <vt:variant>
        <vt:lpwstr>_Toc184895744</vt:lpwstr>
      </vt:variant>
      <vt:variant>
        <vt:i4>1441851</vt:i4>
      </vt:variant>
      <vt:variant>
        <vt:i4>50</vt:i4>
      </vt:variant>
      <vt:variant>
        <vt:i4>0</vt:i4>
      </vt:variant>
      <vt:variant>
        <vt:i4>5</vt:i4>
      </vt:variant>
      <vt:variant>
        <vt:lpwstr/>
      </vt:variant>
      <vt:variant>
        <vt:lpwstr>_Toc184895741</vt:lpwstr>
      </vt:variant>
      <vt:variant>
        <vt:i4>1441851</vt:i4>
      </vt:variant>
      <vt:variant>
        <vt:i4>44</vt:i4>
      </vt:variant>
      <vt:variant>
        <vt:i4>0</vt:i4>
      </vt:variant>
      <vt:variant>
        <vt:i4>5</vt:i4>
      </vt:variant>
      <vt:variant>
        <vt:lpwstr/>
      </vt:variant>
      <vt:variant>
        <vt:lpwstr>_Toc184895740</vt:lpwstr>
      </vt:variant>
      <vt:variant>
        <vt:i4>1114171</vt:i4>
      </vt:variant>
      <vt:variant>
        <vt:i4>38</vt:i4>
      </vt:variant>
      <vt:variant>
        <vt:i4>0</vt:i4>
      </vt:variant>
      <vt:variant>
        <vt:i4>5</vt:i4>
      </vt:variant>
      <vt:variant>
        <vt:lpwstr/>
      </vt:variant>
      <vt:variant>
        <vt:lpwstr>_Toc184895739</vt:lpwstr>
      </vt:variant>
      <vt:variant>
        <vt:i4>1114171</vt:i4>
      </vt:variant>
      <vt:variant>
        <vt:i4>32</vt:i4>
      </vt:variant>
      <vt:variant>
        <vt:i4>0</vt:i4>
      </vt:variant>
      <vt:variant>
        <vt:i4>5</vt:i4>
      </vt:variant>
      <vt:variant>
        <vt:lpwstr/>
      </vt:variant>
      <vt:variant>
        <vt:lpwstr>_Toc184895738</vt:lpwstr>
      </vt:variant>
      <vt:variant>
        <vt:i4>1114171</vt:i4>
      </vt:variant>
      <vt:variant>
        <vt:i4>26</vt:i4>
      </vt:variant>
      <vt:variant>
        <vt:i4>0</vt:i4>
      </vt:variant>
      <vt:variant>
        <vt:i4>5</vt:i4>
      </vt:variant>
      <vt:variant>
        <vt:lpwstr/>
      </vt:variant>
      <vt:variant>
        <vt:lpwstr>_Toc184895736</vt:lpwstr>
      </vt:variant>
      <vt:variant>
        <vt:i4>1114171</vt:i4>
      </vt:variant>
      <vt:variant>
        <vt:i4>20</vt:i4>
      </vt:variant>
      <vt:variant>
        <vt:i4>0</vt:i4>
      </vt:variant>
      <vt:variant>
        <vt:i4>5</vt:i4>
      </vt:variant>
      <vt:variant>
        <vt:lpwstr/>
      </vt:variant>
      <vt:variant>
        <vt:lpwstr>_Toc184895735</vt:lpwstr>
      </vt:variant>
      <vt:variant>
        <vt:i4>1114171</vt:i4>
      </vt:variant>
      <vt:variant>
        <vt:i4>14</vt:i4>
      </vt:variant>
      <vt:variant>
        <vt:i4>0</vt:i4>
      </vt:variant>
      <vt:variant>
        <vt:i4>5</vt:i4>
      </vt:variant>
      <vt:variant>
        <vt:lpwstr/>
      </vt:variant>
      <vt:variant>
        <vt:lpwstr>_Toc184895734</vt:lpwstr>
      </vt:variant>
      <vt:variant>
        <vt:i4>1114171</vt:i4>
      </vt:variant>
      <vt:variant>
        <vt:i4>8</vt:i4>
      </vt:variant>
      <vt:variant>
        <vt:i4>0</vt:i4>
      </vt:variant>
      <vt:variant>
        <vt:i4>5</vt:i4>
      </vt:variant>
      <vt:variant>
        <vt:lpwstr/>
      </vt:variant>
      <vt:variant>
        <vt:lpwstr>_Toc184895733</vt:lpwstr>
      </vt:variant>
      <vt:variant>
        <vt:i4>1114171</vt:i4>
      </vt:variant>
      <vt:variant>
        <vt:i4>2</vt:i4>
      </vt:variant>
      <vt:variant>
        <vt:i4>0</vt:i4>
      </vt:variant>
      <vt:variant>
        <vt:i4>5</vt:i4>
      </vt:variant>
      <vt:variant>
        <vt:lpwstr/>
      </vt:variant>
      <vt:variant>
        <vt:lpwstr>_Toc184895732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ΝΙΤΡΙΚΟ ΝΑΤΡΙΟ (ΝαΝΟ3)</dc:title>
  <dc:subject>νιτρικού νατρίου</dc:subject>
  <dc:creator>Τεχνική Προσφορά</dc:creator>
  <cp:keywords>White Oil</cp:keywords>
  <dc:description>προϊόντος</dc:description>
  <cp:lastModifiedBy>Ναταλία Δρακοπούλου</cp:lastModifiedBy>
  <cp:revision>7</cp:revision>
  <cp:lastPrinted>2025-01-07T05:56:00Z</cp:lastPrinted>
  <dcterms:created xsi:type="dcterms:W3CDTF">2025-01-21T10:28:00Z</dcterms:created>
  <dcterms:modified xsi:type="dcterms:W3CDTF">2026-05-12T06:31:00Z</dcterms:modified>
  <cp:category>διαλύτης</cp:category>
  <cp:contentStatus>προϊόν</cp:contentStatus>
</cp:coreProperties>
</file>