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326B99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FD100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ΕΥΑΓΓΕΛΟΣ 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ΚΟΡΡΕΣ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ΓΕΝ/Δ1-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210-6557853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CF463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CF463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665FE3" w:rsidRDefault="00665FE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gen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326B99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FD100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C3459" w:rsidRDefault="00F202B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ΑΝΑΘΕΩΡΗΣΗ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CF4630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665FE3" w:rsidRPr="00665FE3" w:rsidRDefault="00665FE3" w:rsidP="00665FE3">
            <w:pPr>
              <w:rPr>
                <w:rFonts w:ascii="Arial" w:hAnsi="Arial" w:cs="Arial"/>
                <w:sz w:val="20"/>
                <w:szCs w:val="20"/>
              </w:rPr>
            </w:pPr>
            <w:r w:rsidRPr="00665FE3">
              <w:rPr>
                <w:rFonts w:ascii="Arial" w:hAnsi="Arial" w:cs="Arial"/>
                <w:sz w:val="20"/>
                <w:szCs w:val="20"/>
              </w:rPr>
              <w:t>ΟΡΥΚΤΕΛΑΙΟ ΛΙΠΑΝΣΕΩΣ ΝΑΥΤΙΚΩΝ ΠΕΤΡΕΛΑΙΟΚΙΝΗΤΗΡΩΝ</w:t>
            </w:r>
          </w:p>
          <w:p w:rsidR="00CE07BF" w:rsidRPr="004B6AE9" w:rsidRDefault="00665FE3" w:rsidP="00665FE3">
            <w:pPr>
              <w:rPr>
                <w:rFonts w:ascii="Arial" w:hAnsi="Arial" w:cs="Arial"/>
                <w:sz w:val="20"/>
                <w:szCs w:val="20"/>
              </w:rPr>
            </w:pPr>
            <w:r w:rsidRPr="00665FE3">
              <w:rPr>
                <w:rFonts w:ascii="Arial" w:hAnsi="Arial" w:cs="Arial"/>
                <w:sz w:val="20"/>
                <w:szCs w:val="20"/>
              </w:rPr>
              <w:t xml:space="preserve">ΕΣΩΤΕΡΙΚΗΣ ΚΑΥΣΕΩΣ SAE 40         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FD100F" w:rsidP="0066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 </w:t>
            </w:r>
          </w:p>
        </w:tc>
      </w:tr>
      <w:tr w:rsidR="00326B99" w:rsidTr="00CE07BF">
        <w:tc>
          <w:tcPr>
            <w:tcW w:w="3734" w:type="dxa"/>
          </w:tcPr>
          <w:p w:rsidR="00CE07BF" w:rsidRPr="009D6B07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665FE3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5D">
              <w:t>09211100-1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6F3E28" w:rsidP="00FD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665FE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9F4F63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4630" w:rsidRDefault="00F202B6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Τροποποιήσεις επί του κειμένου </w:t>
            </w:r>
            <w:r w:rsidRPr="00CF46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2B6" w:rsidRDefault="00F202B6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 Αλλαγή του «παρασκευαστή» σε «προμηθευτή»</w:t>
            </w:r>
          </w:p>
          <w:p w:rsidR="00F202B6" w:rsidRPr="00F202B6" w:rsidRDefault="00F202B6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β.</w:t>
            </w:r>
            <w:r>
              <w:t xml:space="preserve"> </w:t>
            </w:r>
            <w:r w:rsidRPr="00F202B6">
              <w:rPr>
                <w:rFonts w:ascii="Arial" w:hAnsi="Arial" w:cs="Arial"/>
                <w:sz w:val="20"/>
                <w:szCs w:val="20"/>
              </w:rPr>
              <w:t>Αφαίρεση του ΦΕΚ 630/Β/12-05-2005 «Απαιτήσεις , όροι κυκλοφορίας και μέθοδοι ελέγχου λιπαντικών των μηχανών εσωτερικής καύσης» και της συναφούς υποχρέωσης προσκόμισης Αριθμού Καταλόγου Διεύθυνσης Πετροχημικών του Γενικού Χημείου του Κράτους</w:t>
            </w:r>
          </w:p>
        </w:tc>
      </w:tr>
      <w:tr w:rsidR="00326B99" w:rsidTr="007F51F2">
        <w:trPr>
          <w:trHeight w:val="578"/>
        </w:trPr>
        <w:tc>
          <w:tcPr>
            <w:tcW w:w="3734" w:type="dxa"/>
          </w:tcPr>
          <w:p w:rsidR="007F51F2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CF4630" w:rsidRDefault="006B5B0A" w:rsidP="00CF46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B294F">
              <w:rPr>
                <w:rFonts w:ascii="Arial" w:hAnsi="Arial" w:cs="Arial"/>
                <w:sz w:val="20"/>
                <w:szCs w:val="20"/>
              </w:rPr>
              <w:t xml:space="preserve"> ημερολογιακές ημέρες</w:t>
            </w:r>
            <w:r w:rsidR="00CF4630">
              <w:rPr>
                <w:rFonts w:ascii="Arial" w:hAnsi="Arial" w:cs="Arial"/>
                <w:sz w:val="20"/>
                <w:szCs w:val="20"/>
                <w:lang w:val="en-US"/>
              </w:rPr>
              <w:t xml:space="preserve"> (31 </w:t>
            </w:r>
            <w:proofErr w:type="spellStart"/>
            <w:r w:rsidR="00CF4630">
              <w:rPr>
                <w:rFonts w:ascii="Arial" w:hAnsi="Arial" w:cs="Arial"/>
                <w:sz w:val="20"/>
                <w:szCs w:val="20"/>
              </w:rPr>
              <w:t>Μαΐ</w:t>
            </w:r>
            <w:proofErr w:type="spellEnd"/>
            <w:r w:rsidR="00CF4630">
              <w:rPr>
                <w:rFonts w:ascii="Arial" w:hAnsi="Arial" w:cs="Arial"/>
                <w:sz w:val="20"/>
                <w:szCs w:val="20"/>
              </w:rPr>
              <w:t xml:space="preserve"> 26)</w:t>
            </w:r>
            <w:bookmarkStart w:id="0" w:name="_GoBack"/>
            <w:bookmarkEnd w:id="0"/>
          </w:p>
        </w:tc>
      </w:tr>
    </w:tbl>
    <w:p w:rsidR="00BF01D1" w:rsidRPr="004D46F3" w:rsidRDefault="00FD100F" w:rsidP="009F4F63">
      <w:pPr>
        <w:pStyle w:val="a4"/>
        <w:jc w:val="both"/>
        <w:rPr>
          <w:rFonts w:ascii="Arial" w:hAnsi="Arial" w:cs="Arial"/>
          <w:sz w:val="24"/>
          <w:szCs w:val="24"/>
        </w:rPr>
      </w:pPr>
      <w:r w:rsidRPr="004D46F3">
        <w:rPr>
          <w:rFonts w:ascii="Arial" w:hAnsi="Arial" w:cs="Arial"/>
          <w:sz w:val="24"/>
          <w:szCs w:val="24"/>
        </w:rPr>
        <w:t xml:space="preserve"> </w:t>
      </w:r>
    </w:p>
    <w:sectPr w:rsidR="00BF01D1" w:rsidRPr="004D46F3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BD4EFA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E8709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82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C9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E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6E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2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C8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C7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6B99"/>
    <w:rsid w:val="002D53DA"/>
    <w:rsid w:val="00326B99"/>
    <w:rsid w:val="004D46F3"/>
    <w:rsid w:val="00665FE3"/>
    <w:rsid w:val="006B5B0A"/>
    <w:rsid w:val="006F3E28"/>
    <w:rsid w:val="0075138B"/>
    <w:rsid w:val="008B3FD6"/>
    <w:rsid w:val="009F4F63"/>
    <w:rsid w:val="00BB294F"/>
    <w:rsid w:val="00BE00D7"/>
    <w:rsid w:val="00CF4630"/>
    <w:rsid w:val="00E25872"/>
    <w:rsid w:val="00F202B6"/>
    <w:rsid w:val="00FC3459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894FB-4934-41BB-8791-797E6BF8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Πολεμικό Ναυτικό.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ΓΕΝ/Δ1-V ΤΜΗΜΑΤΑΡΧΗΣ</dc:creator>
  <cp:lastModifiedBy>Σοφία Παππάκου</cp:lastModifiedBy>
  <cp:revision>13</cp:revision>
  <dcterms:created xsi:type="dcterms:W3CDTF">2024-07-16T05:04:00Z</dcterms:created>
  <dcterms:modified xsi:type="dcterms:W3CDTF">2026-05-14T07:26:00Z</dcterms:modified>
</cp:coreProperties>
</file>