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B67D8D" w:rsidP="00B71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>
              <w:rPr>
                <w:rFonts w:ascii="Arial" w:hAnsi="Arial" w:cs="Arial"/>
                <w:sz w:val="20"/>
                <w:szCs w:val="20"/>
              </w:rPr>
              <w:t>, 1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B67D8D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03710A" w:rsidRDefault="00F34202" w:rsidP="00B67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67D8D">
              <w:rPr>
                <w:rFonts w:ascii="Arial" w:hAnsi="Arial" w:cs="Arial"/>
                <w:b/>
                <w:sz w:val="20"/>
                <w:szCs w:val="20"/>
              </w:rPr>
              <w:t>0738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B67D8D" w:rsidRDefault="00B67D8D" w:rsidP="00B67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Ταινίες Συσκευασίας Υλικών και Πυρομαχικών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9C1C51" w:rsidRDefault="00B67D8D" w:rsidP="00B40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32354800-7</w:t>
            </w:r>
            <w:r w:rsidRPr="00DB50F7">
              <w:t xml:space="preserve"> "</w:t>
            </w:r>
            <w:r>
              <w:t>Κολλητικές Ταινίες"</w:t>
            </w:r>
          </w:p>
        </w:tc>
      </w:tr>
      <w:tr w:rsidR="00CE07BF" w:rsidRPr="00B67D8D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B67D8D" w:rsidRDefault="00B67D8D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56F">
              <w:rPr>
                <w:bCs/>
                <w:color w:val="000000"/>
              </w:rPr>
              <w:t xml:space="preserve">9999 "Διάφορα Είδη" </w:t>
            </w:r>
            <w:r w:rsidR="009C1C51" w:rsidRPr="009C1C51">
              <w:rPr>
                <w:rFonts w:ascii="Arial" w:hAnsi="Arial" w:cs="Arial"/>
                <w:sz w:val="20"/>
                <w:szCs w:val="20"/>
              </w:rPr>
              <w:t>κατά</w:t>
            </w:r>
            <w:r w:rsidR="009C1C51" w:rsidRPr="00B67D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NATO</w:t>
            </w:r>
            <w:r w:rsidR="009C1C51" w:rsidRPr="00B67D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ACodP</w:t>
            </w:r>
            <w:proofErr w:type="spellEnd"/>
            <w:r w:rsidR="009C1C51" w:rsidRPr="00B67D8D">
              <w:rPr>
                <w:rFonts w:ascii="Arial" w:hAnsi="Arial" w:cs="Arial"/>
                <w:sz w:val="20"/>
                <w:szCs w:val="20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9F24ED">
            <w:pPr>
              <w:pStyle w:val="a6"/>
            </w:pPr>
            <w:r w:rsidRPr="00EB531E">
              <w:rPr>
                <w:sz w:val="20"/>
              </w:rPr>
              <w:t xml:space="preserve">Στην </w:t>
            </w:r>
            <w:r w:rsidR="00151CE4" w:rsidRPr="00151CE4">
              <w:rPr>
                <w:sz w:val="20"/>
              </w:rPr>
              <w:t>παρούσα Προδιαγραφή Ενόπλων Δυνάμεων (ΠΕΔ) καθορίζει τα χαρακτηριστικά και τις ελάχιστες τεχνικές απαιτήσεις της Υπηρεσίας για την προμήθεια ταινιών συσκευασίας υλικών και πυρομαχικών, που προορίζονται για στρατιωτική χρήση.</w:t>
            </w:r>
            <w:bookmarkStart w:id="0" w:name="_GoBack"/>
            <w:bookmarkEnd w:id="0"/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7C2133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Αυγ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7C2133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7C2133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E29EE"/>
    <w:rsid w:val="000F2A7E"/>
    <w:rsid w:val="000F7747"/>
    <w:rsid w:val="00150A34"/>
    <w:rsid w:val="00151CE4"/>
    <w:rsid w:val="001740A7"/>
    <w:rsid w:val="00190807"/>
    <w:rsid w:val="001E1270"/>
    <w:rsid w:val="001F1566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35DB6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C2133"/>
    <w:rsid w:val="007D2096"/>
    <w:rsid w:val="007F0FEF"/>
    <w:rsid w:val="007F51F2"/>
    <w:rsid w:val="008012F2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67D8D"/>
    <w:rsid w:val="00B717C3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Ναταλία Δρακοπούλου</cp:lastModifiedBy>
  <cp:revision>49</cp:revision>
  <dcterms:created xsi:type="dcterms:W3CDTF">2023-04-06T06:19:00Z</dcterms:created>
  <dcterms:modified xsi:type="dcterms:W3CDTF">2025-07-28T07:11:00Z</dcterms:modified>
</cp:coreProperties>
</file>