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8949FA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8949FA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706338">
        <w:trPr>
          <w:trHeight w:val="540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CC7265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 w:rsidRPr="00CC7265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ΤΟΡΝΟΣ CNC ΓΕΝΙΚΗΣ ΧΡΗΣΗΣ, ΈΞΙ ΑΞΟΝΩΝ (6-AXIS)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CC726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265">
              <w:rPr>
                <w:rFonts w:ascii="Arial" w:hAnsi="Arial" w:cs="Arial"/>
                <w:sz w:val="24"/>
                <w:szCs w:val="24"/>
              </w:rPr>
              <w:t>42632000-5 «Εργαλειομηχανές ψηφιακού ελέγχου»</w:t>
            </w:r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BB3349" w:rsidRDefault="00CC7265" w:rsidP="00BB3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7265">
              <w:rPr>
                <w:rFonts w:ascii="Arial" w:hAnsi="Arial" w:cs="Arial"/>
                <w:sz w:val="24"/>
                <w:szCs w:val="24"/>
                <w:lang w:val="en-US"/>
              </w:rPr>
              <w:t>NSC</w:t>
            </w:r>
            <w:r w:rsidRPr="00CC7265">
              <w:rPr>
                <w:rFonts w:ascii="Arial" w:hAnsi="Arial" w:cs="Arial"/>
                <w:sz w:val="24"/>
                <w:szCs w:val="24"/>
              </w:rPr>
              <w:t xml:space="preserve"> 3416 «</w:t>
            </w:r>
            <w:r w:rsidRPr="00CC7265">
              <w:rPr>
                <w:rFonts w:ascii="Arial" w:hAnsi="Arial" w:cs="Arial"/>
                <w:sz w:val="24"/>
                <w:szCs w:val="24"/>
                <w:lang w:val="en-US"/>
              </w:rPr>
              <w:t>Lathes</w:t>
            </w:r>
            <w:r w:rsidRPr="00CC726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706338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</w:t>
            </w:r>
            <w:r w:rsidR="00CD56C1">
              <w:rPr>
                <w:rFonts w:ascii="Arial" w:hAnsi="Arial" w:cs="Arial"/>
                <w:sz w:val="24"/>
                <w:szCs w:val="24"/>
              </w:rPr>
              <w:t xml:space="preserve">Χαρακτηριστικών ΠΕΔ </w:t>
            </w:r>
            <w:r w:rsidR="00CD56C1"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C7265" w:rsidRPr="00CC7265" w:rsidRDefault="00CC7265" w:rsidP="00CC7265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CC7265">
              <w:rPr>
                <w:rFonts w:ascii="Arial" w:eastAsia="HiddenHorzOCR" w:hAnsi="Arial" w:cs="Arial"/>
                <w:sz w:val="24"/>
                <w:szCs w:val="24"/>
              </w:rPr>
              <w:t>Η παρούσα προδιαγραφή καθορίζει τις απαιτήσεις, τα τεχνικά και λειτουργικά χαρακτηριστικά, τις ελάχιστες απαιτήσεις υποστήριξης και τους ελέγχους παραλαβής για την προμήθεια ενός Τόρνου CNC Γενικής Χρήσης, Έξι Αξόνων (6-AXIS).</w:t>
            </w:r>
          </w:p>
          <w:p w:rsidR="00CE07BF" w:rsidRPr="007D0BD7" w:rsidRDefault="008949FA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8949FA" w:rsidP="00CC7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2D4">
              <w:rPr>
                <w:rFonts w:ascii="Arial" w:hAnsi="Arial" w:cs="Arial"/>
                <w:sz w:val="24"/>
                <w:szCs w:val="24"/>
              </w:rPr>
              <w:t>Φεβρ</w:t>
            </w:r>
            <w:r w:rsidR="00E456A8">
              <w:rPr>
                <w:rFonts w:ascii="Arial" w:hAnsi="Arial" w:cs="Arial"/>
                <w:sz w:val="24"/>
                <w:szCs w:val="24"/>
              </w:rPr>
              <w:t>ουαρίου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202D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CC7265">
              <w:rPr>
                <w:rFonts w:ascii="Arial" w:hAnsi="Arial" w:cs="Arial"/>
                <w:sz w:val="24"/>
                <w:szCs w:val="24"/>
              </w:rPr>
              <w:t>0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  <w:bookmarkEnd w:id="0"/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367103"/>
    <w:rsid w:val="004637B8"/>
    <w:rsid w:val="00582D28"/>
    <w:rsid w:val="00596E27"/>
    <w:rsid w:val="005B5C7F"/>
    <w:rsid w:val="00706338"/>
    <w:rsid w:val="007D0BD7"/>
    <w:rsid w:val="00805037"/>
    <w:rsid w:val="008949FA"/>
    <w:rsid w:val="008A5CF0"/>
    <w:rsid w:val="009202D4"/>
    <w:rsid w:val="009248F0"/>
    <w:rsid w:val="00991D25"/>
    <w:rsid w:val="00AA620E"/>
    <w:rsid w:val="00B67BB0"/>
    <w:rsid w:val="00BB3349"/>
    <w:rsid w:val="00CC7265"/>
    <w:rsid w:val="00CD185D"/>
    <w:rsid w:val="00CD56C1"/>
    <w:rsid w:val="00D36A9D"/>
    <w:rsid w:val="00E456A8"/>
    <w:rsid w:val="00EC4B8D"/>
    <w:rsid w:val="00EF6C4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339D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Γρηγοράκης, Απόστολος</cp:lastModifiedBy>
  <cp:revision>27</cp:revision>
  <dcterms:created xsi:type="dcterms:W3CDTF">2023-11-10T09:55:00Z</dcterms:created>
  <dcterms:modified xsi:type="dcterms:W3CDTF">2026-02-06T08:05:00Z</dcterms:modified>
</cp:coreProperties>
</file>