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ΝΑΤΑΛΙΑ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ΔΡΑΚΟΠΟΥΛΟΥ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797838" w:rsidP="00797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7838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  <w:r w:rsidR="00FF41A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984B5C" w:rsidRPr="00984B5C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984B5C">
              <w:rPr>
                <w:rFonts w:ascii="Arial" w:hAnsi="Arial" w:cs="Arial"/>
                <w:sz w:val="20"/>
                <w:szCs w:val="20"/>
              </w:rPr>
              <w:t xml:space="preserve"> Τροποποίηση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B660EA" w:rsidRDefault="00F34202" w:rsidP="00F527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4C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984B5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B660EA"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  <w:r w:rsidR="00B660EA">
              <w:rPr>
                <w:rFonts w:ascii="Arial" w:hAnsi="Arial" w:cs="Arial"/>
                <w:b/>
                <w:sz w:val="20"/>
                <w:szCs w:val="20"/>
              </w:rPr>
              <w:t>636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8E266A" w:rsidRDefault="00B660EA" w:rsidP="00EE1B87">
            <w:pPr>
              <w:tabs>
                <w:tab w:val="left" w:pos="709"/>
                <w:tab w:val="left" w:pos="1418"/>
                <w:tab w:val="left" w:pos="2127"/>
                <w:tab w:val="left" w:pos="2835"/>
                <w:tab w:val="left" w:pos="3544"/>
                <w:tab w:val="left" w:pos="4253"/>
                <w:tab w:val="left" w:pos="4962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B660EA">
              <w:rPr>
                <w:rFonts w:cs="Arial"/>
                <w:color w:val="000000"/>
                <w:szCs w:val="24"/>
              </w:rPr>
              <w:t>Εμβλήματα-Διακριτικά-</w:t>
            </w:r>
            <w:proofErr w:type="spellStart"/>
            <w:r w:rsidRPr="00B660EA">
              <w:rPr>
                <w:rFonts w:cs="Arial"/>
                <w:color w:val="000000"/>
                <w:szCs w:val="24"/>
              </w:rPr>
              <w:t>Επιρράμματα</w:t>
            </w:r>
            <w:proofErr w:type="spellEnd"/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524293" w:rsidRDefault="00B660EA" w:rsidP="00B40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0EA">
              <w:rPr>
                <w:rFonts w:cs="Arial"/>
              </w:rPr>
              <w:t>39561132-6 "Υφασμάτινα διακριτικά σήματα"</w:t>
            </w:r>
          </w:p>
        </w:tc>
      </w:tr>
      <w:tr w:rsidR="00CE07BF" w:rsidRPr="008E266A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8E266A" w:rsidRDefault="00797838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8455</w:t>
            </w:r>
            <w:bookmarkStart w:id="0" w:name="_GoBack"/>
            <w:bookmarkEnd w:id="0"/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007FB3" w:rsidP="00EE1B87">
            <w:pPr>
              <w:pStyle w:val="a6"/>
            </w:pPr>
            <w:r w:rsidRPr="00EB531E">
              <w:rPr>
                <w:sz w:val="20"/>
              </w:rPr>
              <w:t xml:space="preserve">Στην </w:t>
            </w:r>
            <w:r w:rsidR="00C871F5" w:rsidRPr="00C871F5">
              <w:rPr>
                <w:sz w:val="20"/>
              </w:rPr>
              <w:t xml:space="preserve">παρούσα Προδιαγραφή Ενόπλων Δυνάμεων (ΠΕΔ) καθορίζει τα χαρακτηριστικά και τις ελάχιστες τεχνικές απαιτήσεις της Υπηρεσίας </w:t>
            </w:r>
            <w:r w:rsidR="00B660EA" w:rsidRPr="00B660EA">
              <w:rPr>
                <w:sz w:val="20"/>
              </w:rPr>
              <w:t xml:space="preserve">για την κατασκευή και την προμήθεια των εμβλημάτων, διακριτικών και </w:t>
            </w:r>
            <w:proofErr w:type="spellStart"/>
            <w:r w:rsidR="00B660EA" w:rsidRPr="00B660EA">
              <w:rPr>
                <w:sz w:val="20"/>
              </w:rPr>
              <w:t>επιρραμμάτων</w:t>
            </w:r>
            <w:proofErr w:type="spellEnd"/>
            <w:r w:rsidR="00B660EA" w:rsidRPr="00B660EA">
              <w:rPr>
                <w:sz w:val="20"/>
              </w:rPr>
              <w:t xml:space="preserve"> </w:t>
            </w:r>
            <w:proofErr w:type="spellStart"/>
            <w:r w:rsidR="00B660EA" w:rsidRPr="00B660EA">
              <w:rPr>
                <w:sz w:val="20"/>
              </w:rPr>
              <w:t>Αξκών</w:t>
            </w:r>
            <w:proofErr w:type="spellEnd"/>
            <w:r w:rsidR="00B660EA" w:rsidRPr="00B660EA">
              <w:rPr>
                <w:sz w:val="20"/>
              </w:rPr>
              <w:t xml:space="preserve">, </w:t>
            </w:r>
            <w:proofErr w:type="spellStart"/>
            <w:r w:rsidR="00B660EA" w:rsidRPr="00B660EA">
              <w:rPr>
                <w:sz w:val="20"/>
              </w:rPr>
              <w:t>Ανθστών</w:t>
            </w:r>
            <w:proofErr w:type="spellEnd"/>
            <w:r w:rsidR="00B660EA" w:rsidRPr="00B660EA">
              <w:rPr>
                <w:sz w:val="20"/>
              </w:rPr>
              <w:t xml:space="preserve">, </w:t>
            </w:r>
            <w:proofErr w:type="spellStart"/>
            <w:r w:rsidR="00B660EA" w:rsidRPr="00B660EA">
              <w:rPr>
                <w:sz w:val="20"/>
              </w:rPr>
              <w:t>Υπξκών</w:t>
            </w:r>
            <w:proofErr w:type="spellEnd"/>
            <w:r w:rsidR="00B660EA" w:rsidRPr="00B660EA">
              <w:rPr>
                <w:sz w:val="20"/>
              </w:rPr>
              <w:t xml:space="preserve"> και Οπλιτών όλων των Όπλων και Σωμάτων του Στρατού Ξηράς.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412E4C" w:rsidP="000E2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E4C">
              <w:rPr>
                <w:rFonts w:ascii="Arial" w:hAnsi="Arial" w:cs="Arial"/>
                <w:sz w:val="20"/>
                <w:szCs w:val="20"/>
              </w:rPr>
              <w:t>31</w:t>
            </w:r>
            <w:r w:rsidR="00BA7871" w:rsidRPr="00412E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6D98" w:rsidRPr="00412E4C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412E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412E4C">
              <w:rPr>
                <w:rFonts w:ascii="Arial" w:hAnsi="Arial" w:cs="Arial"/>
                <w:sz w:val="20"/>
                <w:szCs w:val="20"/>
              </w:rPr>
              <w:t>2</w:t>
            </w:r>
            <w:r w:rsidR="00494841" w:rsidRPr="00412E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EE1B87">
      <w:pPr>
        <w:pStyle w:val="a4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EE1B87">
      <w:pPr>
        <w:pStyle w:val="a4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EE1B87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EE1B87">
      <w:pPr>
        <w:pStyle w:val="a4"/>
        <w:ind w:left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EE1B87">
      <w:pPr>
        <w:pStyle w:val="a4"/>
        <w:ind w:lef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D7DFC"/>
    <w:rsid w:val="000E29EE"/>
    <w:rsid w:val="000F2A7E"/>
    <w:rsid w:val="000F7747"/>
    <w:rsid w:val="00115856"/>
    <w:rsid w:val="00150A34"/>
    <w:rsid w:val="001740A7"/>
    <w:rsid w:val="00190807"/>
    <w:rsid w:val="001E1270"/>
    <w:rsid w:val="001F1566"/>
    <w:rsid w:val="002A2394"/>
    <w:rsid w:val="00331225"/>
    <w:rsid w:val="00342B17"/>
    <w:rsid w:val="003558EE"/>
    <w:rsid w:val="003F4740"/>
    <w:rsid w:val="003F54BB"/>
    <w:rsid w:val="004020D0"/>
    <w:rsid w:val="0040527F"/>
    <w:rsid w:val="00412E4C"/>
    <w:rsid w:val="00494841"/>
    <w:rsid w:val="004B6AE9"/>
    <w:rsid w:val="004D7104"/>
    <w:rsid w:val="004E4690"/>
    <w:rsid w:val="00524293"/>
    <w:rsid w:val="00535DB6"/>
    <w:rsid w:val="005756D2"/>
    <w:rsid w:val="00575C2A"/>
    <w:rsid w:val="005A02F2"/>
    <w:rsid w:val="005B0680"/>
    <w:rsid w:val="005E36FE"/>
    <w:rsid w:val="005F7417"/>
    <w:rsid w:val="0060142A"/>
    <w:rsid w:val="00607883"/>
    <w:rsid w:val="0061788F"/>
    <w:rsid w:val="00630C66"/>
    <w:rsid w:val="00653E3C"/>
    <w:rsid w:val="0065520F"/>
    <w:rsid w:val="00670D83"/>
    <w:rsid w:val="006B1596"/>
    <w:rsid w:val="006B2CA6"/>
    <w:rsid w:val="00726145"/>
    <w:rsid w:val="00773553"/>
    <w:rsid w:val="00786901"/>
    <w:rsid w:val="00797838"/>
    <w:rsid w:val="007A2B69"/>
    <w:rsid w:val="007B5F09"/>
    <w:rsid w:val="007B757F"/>
    <w:rsid w:val="007D2096"/>
    <w:rsid w:val="007F0FEF"/>
    <w:rsid w:val="007F51F2"/>
    <w:rsid w:val="008012F2"/>
    <w:rsid w:val="008B2335"/>
    <w:rsid w:val="008B3B40"/>
    <w:rsid w:val="008C4E26"/>
    <w:rsid w:val="008D64C6"/>
    <w:rsid w:val="008E266A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A2276"/>
    <w:rsid w:val="00AC1666"/>
    <w:rsid w:val="00B07616"/>
    <w:rsid w:val="00B14DBC"/>
    <w:rsid w:val="00B409EF"/>
    <w:rsid w:val="00B660EA"/>
    <w:rsid w:val="00B717C3"/>
    <w:rsid w:val="00B93AAE"/>
    <w:rsid w:val="00BA7871"/>
    <w:rsid w:val="00BE0BAA"/>
    <w:rsid w:val="00BF01D1"/>
    <w:rsid w:val="00BF0B83"/>
    <w:rsid w:val="00C35668"/>
    <w:rsid w:val="00C3685D"/>
    <w:rsid w:val="00C50DC8"/>
    <w:rsid w:val="00C871F5"/>
    <w:rsid w:val="00CA2631"/>
    <w:rsid w:val="00CB2A9B"/>
    <w:rsid w:val="00CC15F7"/>
    <w:rsid w:val="00CE07BF"/>
    <w:rsid w:val="00CE1B16"/>
    <w:rsid w:val="00CF6D98"/>
    <w:rsid w:val="00D00F0F"/>
    <w:rsid w:val="00D278FC"/>
    <w:rsid w:val="00D63CCF"/>
    <w:rsid w:val="00DA2836"/>
    <w:rsid w:val="00DF5C62"/>
    <w:rsid w:val="00E2373B"/>
    <w:rsid w:val="00E313B8"/>
    <w:rsid w:val="00E41195"/>
    <w:rsid w:val="00EB1A58"/>
    <w:rsid w:val="00EB531E"/>
    <w:rsid w:val="00EC24E3"/>
    <w:rsid w:val="00EE1B87"/>
    <w:rsid w:val="00EF3543"/>
    <w:rsid w:val="00F34202"/>
    <w:rsid w:val="00F45BE5"/>
    <w:rsid w:val="00F52768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E4792-097E-40FF-AD41-BAFE8AD8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270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Σοφία Παππάκου</cp:lastModifiedBy>
  <cp:revision>67</cp:revision>
  <dcterms:created xsi:type="dcterms:W3CDTF">2023-04-06T06:19:00Z</dcterms:created>
  <dcterms:modified xsi:type="dcterms:W3CDTF">2025-12-15T08:06:00Z</dcterms:modified>
</cp:coreProperties>
</file>