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A28A" w14:textId="77777777" w:rsidR="00C307F9"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10255" w:type="dxa"/>
        <w:tblLook w:val="04A0" w:firstRow="1" w:lastRow="0" w:firstColumn="1" w:lastColumn="0" w:noHBand="0" w:noVBand="1"/>
      </w:tblPr>
      <w:tblGrid>
        <w:gridCol w:w="4046"/>
        <w:gridCol w:w="2368"/>
        <w:gridCol w:w="3841"/>
      </w:tblGrid>
      <w:tr w:rsidR="002143F5" w14:paraId="1FC9DDC9" w14:textId="77777777" w:rsidTr="00062844">
        <w:trPr>
          <w:trHeight w:val="407"/>
        </w:trPr>
        <w:tc>
          <w:tcPr>
            <w:tcW w:w="10255" w:type="dxa"/>
            <w:gridSpan w:val="3"/>
            <w:vAlign w:val="center"/>
          </w:tcPr>
          <w:p w14:paraId="015E7562" w14:textId="77777777" w:rsidR="00C307F9"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14:paraId="08793B1C" w14:textId="77777777" w:rsidTr="00062844">
        <w:trPr>
          <w:trHeight w:val="399"/>
        </w:trPr>
        <w:tc>
          <w:tcPr>
            <w:tcW w:w="4046" w:type="dxa"/>
            <w:vAlign w:val="center"/>
          </w:tcPr>
          <w:p w14:paraId="1E4E2FCE" w14:textId="77777777" w:rsidR="00C307F9" w:rsidRPr="00150A34" w:rsidRDefault="00CD56C1" w:rsidP="00150A34">
            <w:pPr>
              <w:jc w:val="both"/>
              <w:rPr>
                <w:rFonts w:ascii="Arial" w:hAnsi="Arial" w:cs="Arial"/>
                <w:sz w:val="24"/>
                <w:szCs w:val="24"/>
              </w:rPr>
            </w:pPr>
            <w:r>
              <w:rPr>
                <w:rFonts w:ascii="Arial" w:hAnsi="Arial" w:cs="Arial"/>
                <w:sz w:val="24"/>
                <w:szCs w:val="24"/>
              </w:rPr>
              <w:t>ΟΝΟΜΑ</w:t>
            </w:r>
          </w:p>
        </w:tc>
        <w:tc>
          <w:tcPr>
            <w:tcW w:w="6209" w:type="dxa"/>
            <w:gridSpan w:val="2"/>
            <w:vAlign w:val="center"/>
          </w:tcPr>
          <w:p w14:paraId="388CB143" w14:textId="77777777" w:rsidR="00C307F9"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14:paraId="1DBD6F6C" w14:textId="77777777" w:rsidTr="00062844">
        <w:trPr>
          <w:trHeight w:val="391"/>
        </w:trPr>
        <w:tc>
          <w:tcPr>
            <w:tcW w:w="4046" w:type="dxa"/>
            <w:vAlign w:val="center"/>
          </w:tcPr>
          <w:p w14:paraId="2DDD6236"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6209" w:type="dxa"/>
            <w:gridSpan w:val="2"/>
            <w:vAlign w:val="center"/>
          </w:tcPr>
          <w:p w14:paraId="210D7E92" w14:textId="77777777" w:rsidR="00C307F9"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14:paraId="3C8E88C0" w14:textId="77777777" w:rsidTr="00062844">
        <w:trPr>
          <w:trHeight w:val="533"/>
        </w:trPr>
        <w:tc>
          <w:tcPr>
            <w:tcW w:w="4046" w:type="dxa"/>
            <w:vAlign w:val="center"/>
          </w:tcPr>
          <w:p w14:paraId="0768478C" w14:textId="77777777" w:rsidR="00C307F9"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6209" w:type="dxa"/>
            <w:gridSpan w:val="2"/>
            <w:vAlign w:val="center"/>
          </w:tcPr>
          <w:p w14:paraId="468D7A02" w14:textId="77777777" w:rsidR="00C307F9"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14:paraId="6D7CCBC7" w14:textId="77777777" w:rsidTr="00062844">
        <w:trPr>
          <w:trHeight w:val="278"/>
        </w:trPr>
        <w:tc>
          <w:tcPr>
            <w:tcW w:w="4046" w:type="dxa"/>
            <w:vMerge w:val="restart"/>
            <w:vAlign w:val="center"/>
          </w:tcPr>
          <w:p w14:paraId="4321086A"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368" w:type="dxa"/>
            <w:vAlign w:val="center"/>
          </w:tcPr>
          <w:p w14:paraId="654C9C1A" w14:textId="77777777" w:rsidR="00C307F9"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3840" w:type="dxa"/>
            <w:vAlign w:val="center"/>
          </w:tcPr>
          <w:p w14:paraId="470D8A3B" w14:textId="77777777" w:rsidR="00C307F9" w:rsidRPr="00CE07BF" w:rsidRDefault="00582D28" w:rsidP="00CE07BF">
            <w:pPr>
              <w:jc w:val="center"/>
              <w:rPr>
                <w:rFonts w:ascii="Arial" w:hAnsi="Arial" w:cs="Arial"/>
                <w:b/>
                <w:sz w:val="24"/>
                <w:szCs w:val="24"/>
              </w:rPr>
            </w:pPr>
            <w:r>
              <w:rPr>
                <w:rFonts w:ascii="Arial" w:hAnsi="Arial" w:cs="Arial"/>
                <w:b/>
                <w:sz w:val="24"/>
                <w:szCs w:val="24"/>
              </w:rPr>
              <w:t>800-2930</w:t>
            </w:r>
          </w:p>
        </w:tc>
      </w:tr>
      <w:tr w:rsidR="002143F5" w14:paraId="1DB6A7BB" w14:textId="77777777" w:rsidTr="00062844">
        <w:trPr>
          <w:trHeight w:val="278"/>
        </w:trPr>
        <w:tc>
          <w:tcPr>
            <w:tcW w:w="4046" w:type="dxa"/>
            <w:vMerge/>
            <w:vAlign w:val="center"/>
          </w:tcPr>
          <w:p w14:paraId="67A28308" w14:textId="77777777" w:rsidR="00C307F9" w:rsidRPr="00150A34" w:rsidRDefault="00C307F9" w:rsidP="00150A34">
            <w:pPr>
              <w:jc w:val="both"/>
              <w:rPr>
                <w:rFonts w:ascii="Arial" w:hAnsi="Arial" w:cs="Arial"/>
                <w:sz w:val="24"/>
                <w:szCs w:val="24"/>
              </w:rPr>
            </w:pPr>
          </w:p>
        </w:tc>
        <w:tc>
          <w:tcPr>
            <w:tcW w:w="2368" w:type="dxa"/>
            <w:vAlign w:val="center"/>
          </w:tcPr>
          <w:p w14:paraId="6089BFEB" w14:textId="77777777" w:rsidR="00C307F9"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3840" w:type="dxa"/>
            <w:vAlign w:val="center"/>
          </w:tcPr>
          <w:p w14:paraId="1F94776F" w14:textId="77777777" w:rsidR="00C307F9" w:rsidRPr="00CE07BF" w:rsidRDefault="00EF6C41" w:rsidP="00CE07BF">
            <w:pPr>
              <w:jc w:val="center"/>
              <w:rPr>
                <w:rFonts w:ascii="Arial" w:hAnsi="Arial" w:cs="Arial"/>
                <w:b/>
                <w:sz w:val="24"/>
                <w:szCs w:val="24"/>
              </w:rPr>
            </w:pPr>
            <w:r>
              <w:rPr>
                <w:rFonts w:ascii="Arial" w:hAnsi="Arial" w:cs="Arial"/>
                <w:b/>
                <w:sz w:val="24"/>
                <w:szCs w:val="24"/>
              </w:rPr>
              <w:t>-</w:t>
            </w:r>
          </w:p>
        </w:tc>
      </w:tr>
      <w:tr w:rsidR="002143F5" w14:paraId="720D15A6" w14:textId="77777777" w:rsidTr="00062844">
        <w:trPr>
          <w:trHeight w:val="637"/>
        </w:trPr>
        <w:tc>
          <w:tcPr>
            <w:tcW w:w="4046" w:type="dxa"/>
            <w:vAlign w:val="center"/>
          </w:tcPr>
          <w:p w14:paraId="034D7293" w14:textId="77777777" w:rsidR="00C307F9"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6209" w:type="dxa"/>
            <w:gridSpan w:val="2"/>
            <w:vAlign w:val="center"/>
          </w:tcPr>
          <w:p w14:paraId="4D312960" w14:textId="77777777" w:rsidR="004637B8" w:rsidRPr="00EF6C41" w:rsidRDefault="00EF6C41" w:rsidP="00EF6C41">
            <w:pPr>
              <w:jc w:val="center"/>
              <w:rPr>
                <w:rFonts w:ascii="Arial" w:hAnsi="Arial" w:cs="Arial"/>
                <w:b/>
                <w:sz w:val="24"/>
                <w:szCs w:val="24"/>
              </w:rPr>
            </w:pPr>
            <w:hyperlink r:id="rId6" w:history="1">
              <w:r w:rsidRPr="009F1C18">
                <w:rPr>
                  <w:rStyle w:val="-"/>
                  <w:rFonts w:ascii="Arial" w:hAnsi="Arial" w:cs="Arial"/>
                  <w:b/>
                  <w:sz w:val="24"/>
                  <w:szCs w:val="24"/>
                  <w:lang w:val="en-US"/>
                </w:rPr>
                <w:t>str</w:t>
              </w:r>
              <w:r w:rsidRPr="009F1C18">
                <w:rPr>
                  <w:rStyle w:val="-"/>
                  <w:rFonts w:ascii="Arial" w:hAnsi="Arial" w:cs="Arial"/>
                  <w:b/>
                  <w:sz w:val="24"/>
                  <w:szCs w:val="24"/>
                </w:rPr>
                <w:t>-</w:t>
              </w:r>
              <w:r w:rsidRPr="009F1C18">
                <w:rPr>
                  <w:rStyle w:val="-"/>
                  <w:rFonts w:ascii="Arial" w:hAnsi="Arial" w:cs="Arial"/>
                  <w:b/>
                  <w:sz w:val="24"/>
                  <w:szCs w:val="24"/>
                  <w:lang w:val="en-US"/>
                </w:rPr>
                <w:t>ges</w:t>
              </w:r>
              <w:r w:rsidRPr="009F1C18">
                <w:rPr>
                  <w:rStyle w:val="-"/>
                  <w:rFonts w:ascii="Arial" w:hAnsi="Arial" w:cs="Arial"/>
                  <w:b/>
                  <w:sz w:val="24"/>
                  <w:szCs w:val="24"/>
                </w:rPr>
                <w:t>-</w:t>
              </w:r>
              <w:r w:rsidRPr="009F1C18">
                <w:rPr>
                  <w:rStyle w:val="-"/>
                  <w:rFonts w:ascii="Arial" w:hAnsi="Arial" w:cs="Arial"/>
                  <w:b/>
                  <w:sz w:val="24"/>
                  <w:szCs w:val="24"/>
                  <w:lang w:val="en-US"/>
                </w:rPr>
                <w:t>dtx</w:t>
              </w:r>
              <w:r w:rsidRPr="009F1C18">
                <w:rPr>
                  <w:rStyle w:val="-"/>
                  <w:rFonts w:ascii="Arial" w:hAnsi="Arial" w:cs="Arial"/>
                  <w:b/>
                  <w:sz w:val="24"/>
                  <w:szCs w:val="24"/>
                </w:rPr>
                <w:t>@</w:t>
              </w:r>
              <w:r w:rsidRPr="009F1C18">
                <w:rPr>
                  <w:rStyle w:val="-"/>
                  <w:rFonts w:ascii="Arial" w:hAnsi="Arial" w:cs="Arial"/>
                  <w:b/>
                  <w:sz w:val="24"/>
                  <w:szCs w:val="24"/>
                  <w:lang w:val="en-US"/>
                </w:rPr>
                <w:t>army</w:t>
              </w:r>
              <w:r w:rsidRPr="009F1C18">
                <w:rPr>
                  <w:rStyle w:val="-"/>
                  <w:rFonts w:ascii="Arial" w:hAnsi="Arial" w:cs="Arial"/>
                  <w:b/>
                  <w:sz w:val="24"/>
                  <w:szCs w:val="24"/>
                </w:rPr>
                <w:t>.</w:t>
              </w:r>
              <w:r w:rsidRPr="009F1C18">
                <w:rPr>
                  <w:rStyle w:val="-"/>
                  <w:rFonts w:ascii="Arial" w:hAnsi="Arial" w:cs="Arial"/>
                  <w:b/>
                  <w:sz w:val="24"/>
                  <w:szCs w:val="24"/>
                  <w:lang w:val="en-US"/>
                </w:rPr>
                <w:t>gr</w:t>
              </w:r>
            </w:hyperlink>
            <w:r>
              <w:rPr>
                <w:rFonts w:ascii="Arial" w:hAnsi="Arial" w:cs="Arial"/>
                <w:b/>
                <w:sz w:val="24"/>
                <w:szCs w:val="24"/>
              </w:rPr>
              <w:t xml:space="preserve"> </w:t>
            </w:r>
          </w:p>
        </w:tc>
      </w:tr>
      <w:tr w:rsidR="002143F5" w14:paraId="77BB0074" w14:textId="77777777" w:rsidTr="00062844">
        <w:trPr>
          <w:trHeight w:val="637"/>
        </w:trPr>
        <w:tc>
          <w:tcPr>
            <w:tcW w:w="10255" w:type="dxa"/>
            <w:gridSpan w:val="3"/>
            <w:vAlign w:val="center"/>
          </w:tcPr>
          <w:p w14:paraId="7B0486F9" w14:textId="77777777" w:rsidR="00C307F9"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14:paraId="52840B87" w14:textId="77777777" w:rsidTr="00062844">
        <w:trPr>
          <w:trHeight w:val="263"/>
        </w:trPr>
        <w:tc>
          <w:tcPr>
            <w:tcW w:w="4046" w:type="dxa"/>
          </w:tcPr>
          <w:p w14:paraId="5C0D6809" w14:textId="77777777" w:rsidR="00C307F9"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6209" w:type="dxa"/>
            <w:gridSpan w:val="2"/>
          </w:tcPr>
          <w:p w14:paraId="095D11E4" w14:textId="48723994" w:rsidR="00C307F9" w:rsidRPr="00062844" w:rsidRDefault="00367103" w:rsidP="00FB49B8">
            <w:pPr>
              <w:jc w:val="center"/>
              <w:rPr>
                <w:rFonts w:ascii="Arial" w:hAnsi="Arial" w:cs="Arial"/>
                <w:sz w:val="20"/>
                <w:szCs w:val="20"/>
              </w:rPr>
            </w:pPr>
            <w:r>
              <w:rPr>
                <w:rFonts w:ascii="Arial" w:hAnsi="Arial" w:cs="Arial"/>
                <w:sz w:val="24"/>
                <w:szCs w:val="24"/>
              </w:rPr>
              <w:t>ΕΚΔΟΣΗ</w:t>
            </w:r>
            <w:r w:rsidR="00EF6C41">
              <w:rPr>
                <w:rFonts w:ascii="Arial" w:hAnsi="Arial" w:cs="Arial"/>
                <w:sz w:val="24"/>
                <w:szCs w:val="24"/>
              </w:rPr>
              <w:t xml:space="preserve"> </w:t>
            </w:r>
            <w:r w:rsidR="00062844">
              <w:rPr>
                <w:rFonts w:ascii="Arial" w:hAnsi="Arial" w:cs="Arial"/>
                <w:sz w:val="24"/>
                <w:szCs w:val="24"/>
              </w:rPr>
              <w:t>2</w:t>
            </w:r>
          </w:p>
        </w:tc>
      </w:tr>
      <w:tr w:rsidR="002143F5" w14:paraId="1EC554BC" w14:textId="77777777" w:rsidTr="00062844">
        <w:trPr>
          <w:trHeight w:val="263"/>
        </w:trPr>
        <w:tc>
          <w:tcPr>
            <w:tcW w:w="4046" w:type="dxa"/>
          </w:tcPr>
          <w:p w14:paraId="2EBB209F" w14:textId="77777777" w:rsidR="00C307F9"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6209" w:type="dxa"/>
            <w:gridSpan w:val="2"/>
          </w:tcPr>
          <w:p w14:paraId="5BDF40C9" w14:textId="62A0DD94" w:rsidR="00C307F9" w:rsidRPr="00062844" w:rsidRDefault="001A7C40" w:rsidP="00FB49B8">
            <w:pPr>
              <w:jc w:val="center"/>
              <w:rPr>
                <w:rFonts w:ascii="Arial" w:hAnsi="Arial" w:cs="Arial"/>
                <w:sz w:val="24"/>
                <w:szCs w:val="24"/>
              </w:rPr>
            </w:pPr>
            <w:r w:rsidRPr="001A7C40">
              <w:rPr>
                <w:rFonts w:ascii="Arial" w:hAnsi="Arial" w:cs="Arial"/>
                <w:sz w:val="24"/>
                <w:szCs w:val="24"/>
                <w:lang w:val="en-US"/>
              </w:rPr>
              <w:t xml:space="preserve">ΠΕΔ – </w:t>
            </w:r>
            <w:r w:rsidR="00FB49B8">
              <w:rPr>
                <w:rFonts w:ascii="Arial" w:hAnsi="Arial" w:cs="Arial"/>
                <w:sz w:val="24"/>
                <w:szCs w:val="24"/>
                <w:lang w:val="en-US"/>
              </w:rPr>
              <w:t>A</w:t>
            </w:r>
            <w:r w:rsidRPr="001A7C40">
              <w:rPr>
                <w:rFonts w:ascii="Arial" w:hAnsi="Arial" w:cs="Arial"/>
                <w:sz w:val="24"/>
                <w:szCs w:val="24"/>
                <w:lang w:val="en-US"/>
              </w:rPr>
              <w:t xml:space="preserve"> – </w:t>
            </w:r>
            <w:r w:rsidR="00062844">
              <w:rPr>
                <w:rFonts w:ascii="Arial" w:hAnsi="Arial" w:cs="Arial"/>
                <w:sz w:val="24"/>
                <w:szCs w:val="24"/>
              </w:rPr>
              <w:t>01051</w:t>
            </w:r>
          </w:p>
        </w:tc>
      </w:tr>
      <w:tr w:rsidR="002143F5" w:rsidRPr="00062844" w14:paraId="7CABC353" w14:textId="77777777" w:rsidTr="00062844">
        <w:trPr>
          <w:trHeight w:val="816"/>
        </w:trPr>
        <w:tc>
          <w:tcPr>
            <w:tcW w:w="4046" w:type="dxa"/>
          </w:tcPr>
          <w:p w14:paraId="1350717D" w14:textId="77777777" w:rsidR="00C307F9"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6209" w:type="dxa"/>
            <w:gridSpan w:val="2"/>
          </w:tcPr>
          <w:p w14:paraId="0B44CF4E" w14:textId="77777777" w:rsidR="00062844" w:rsidRPr="00062844" w:rsidRDefault="00062844" w:rsidP="00062844">
            <w:pPr>
              <w:shd w:val="clear" w:color="auto" w:fill="FFFFFF"/>
              <w:spacing w:line="240" w:lineRule="atLeast"/>
              <w:jc w:val="both"/>
              <w:rPr>
                <w:rFonts w:ascii="Arial" w:eastAsia="Calibri" w:hAnsi="Arial" w:cs="Arial"/>
                <w:bCs/>
                <w:sz w:val="24"/>
                <w:szCs w:val="24"/>
                <w:lang w:val="en-US" w:bidi="el-GR"/>
              </w:rPr>
            </w:pPr>
            <w:r w:rsidRPr="00062844">
              <w:rPr>
                <w:rFonts w:ascii="Arial" w:eastAsia="Calibri" w:hAnsi="Arial" w:cs="Arial"/>
                <w:bCs/>
                <w:sz w:val="24"/>
                <w:szCs w:val="24"/>
                <w:lang w:bidi="el-GR"/>
              </w:rPr>
              <w:t>ΜΗΧΑΝΗΜΑ</w:t>
            </w:r>
            <w:r w:rsidRPr="00062844">
              <w:rPr>
                <w:rFonts w:ascii="Arial" w:eastAsia="Calibri" w:hAnsi="Arial" w:cs="Arial"/>
                <w:bCs/>
                <w:sz w:val="24"/>
                <w:szCs w:val="24"/>
                <w:lang w:val="en-US" w:bidi="el-GR"/>
              </w:rPr>
              <w:t xml:space="preserve"> </w:t>
            </w:r>
            <w:r w:rsidRPr="00062844">
              <w:rPr>
                <w:rFonts w:ascii="Arial" w:eastAsia="Calibri" w:hAnsi="Arial" w:cs="Arial"/>
                <w:bCs/>
                <w:sz w:val="24"/>
                <w:szCs w:val="24"/>
                <w:lang w:bidi="el-GR"/>
              </w:rPr>
              <w:t>ΑΜΜΟΒΟΛΗΣ</w:t>
            </w:r>
            <w:r w:rsidRPr="00062844">
              <w:rPr>
                <w:rFonts w:ascii="Arial" w:eastAsia="Calibri" w:hAnsi="Arial" w:cs="Arial"/>
                <w:bCs/>
                <w:sz w:val="24"/>
                <w:szCs w:val="24"/>
                <w:lang w:val="en-US" w:bidi="el-GR"/>
              </w:rPr>
              <w:t xml:space="preserve"> </w:t>
            </w:r>
            <w:r w:rsidRPr="00062844">
              <w:rPr>
                <w:rFonts w:ascii="Arial" w:eastAsia="Calibri" w:hAnsi="Arial" w:cs="Arial"/>
                <w:bCs/>
                <w:sz w:val="24"/>
                <w:szCs w:val="24"/>
                <w:lang w:bidi="el-GR"/>
              </w:rPr>
              <w:t>ΤΥΠΟΥ</w:t>
            </w:r>
            <w:r w:rsidRPr="00062844">
              <w:rPr>
                <w:rFonts w:ascii="Arial" w:eastAsia="Calibri" w:hAnsi="Arial" w:cs="Arial"/>
                <w:bCs/>
                <w:sz w:val="24"/>
                <w:szCs w:val="24"/>
                <w:lang w:val="en-US" w:bidi="el-GR"/>
              </w:rPr>
              <w:t xml:space="preserve"> </w:t>
            </w:r>
            <w:r w:rsidRPr="00062844">
              <w:rPr>
                <w:rFonts w:ascii="Arial" w:eastAsia="Calibri" w:hAnsi="Arial" w:cs="Arial"/>
                <w:bCs/>
                <w:sz w:val="24"/>
                <w:szCs w:val="24"/>
                <w:lang w:bidi="el-GR"/>
              </w:rPr>
              <w:t>ΤΥΜΠΑΝΟΥ</w:t>
            </w:r>
          </w:p>
          <w:p w14:paraId="101E7CF0" w14:textId="69D19682" w:rsidR="00CF4AE5" w:rsidRPr="00062844" w:rsidRDefault="00062844" w:rsidP="00062844">
            <w:pPr>
              <w:shd w:val="clear" w:color="auto" w:fill="FFFFFF"/>
              <w:spacing w:line="240" w:lineRule="atLeast"/>
              <w:jc w:val="both"/>
              <w:rPr>
                <w:rFonts w:ascii="Arial" w:eastAsia="Calibri" w:hAnsi="Arial" w:cs="Arial"/>
                <w:bCs/>
                <w:sz w:val="24"/>
                <w:szCs w:val="24"/>
                <w:lang w:val="en-US" w:bidi="el-GR"/>
              </w:rPr>
            </w:pPr>
            <w:r w:rsidRPr="00062844">
              <w:rPr>
                <w:rFonts w:ascii="Arial" w:eastAsia="Calibri" w:hAnsi="Arial" w:cs="Arial"/>
                <w:bCs/>
                <w:sz w:val="24"/>
                <w:szCs w:val="24"/>
                <w:lang w:val="en-US" w:bidi="el-GR"/>
              </w:rPr>
              <w:t>(TUMBLE STEEL BELT SHOT BLASTING MACHINE)</w:t>
            </w:r>
          </w:p>
        </w:tc>
      </w:tr>
      <w:tr w:rsidR="002143F5" w14:paraId="1FBE6F10" w14:textId="77777777" w:rsidTr="00062844">
        <w:trPr>
          <w:trHeight w:val="263"/>
        </w:trPr>
        <w:tc>
          <w:tcPr>
            <w:tcW w:w="4046" w:type="dxa"/>
          </w:tcPr>
          <w:p w14:paraId="64713392" w14:textId="77777777" w:rsidR="00C307F9"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6209" w:type="dxa"/>
            <w:gridSpan w:val="2"/>
          </w:tcPr>
          <w:p w14:paraId="65D461F2" w14:textId="77777777" w:rsidR="00C307F9" w:rsidRPr="00FB49B8" w:rsidRDefault="00FB49B8" w:rsidP="00582D28">
            <w:pPr>
              <w:jc w:val="both"/>
              <w:rPr>
                <w:rFonts w:ascii="Arial" w:hAnsi="Arial" w:cs="Arial"/>
                <w:sz w:val="24"/>
                <w:szCs w:val="24"/>
                <w:lang w:val="en-US"/>
              </w:rPr>
            </w:pPr>
            <w:r>
              <w:rPr>
                <w:rFonts w:ascii="Arial" w:hAnsi="Arial" w:cs="Arial"/>
                <w:sz w:val="24"/>
                <w:szCs w:val="24"/>
                <w:lang w:val="en-US"/>
              </w:rPr>
              <w:t>A</w:t>
            </w:r>
          </w:p>
        </w:tc>
      </w:tr>
      <w:tr w:rsidR="002143F5" w:rsidRPr="00062844" w14:paraId="02A7B053" w14:textId="77777777" w:rsidTr="00062844">
        <w:trPr>
          <w:trHeight w:val="514"/>
        </w:trPr>
        <w:tc>
          <w:tcPr>
            <w:tcW w:w="4046" w:type="dxa"/>
          </w:tcPr>
          <w:p w14:paraId="67B76CBC" w14:textId="77777777" w:rsidR="00C307F9"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6209" w:type="dxa"/>
            <w:gridSpan w:val="2"/>
          </w:tcPr>
          <w:p w14:paraId="02D363C8" w14:textId="7019F4AC" w:rsidR="00C307F9" w:rsidRPr="00E92497" w:rsidRDefault="00062844" w:rsidP="00331225">
            <w:pPr>
              <w:jc w:val="both"/>
              <w:rPr>
                <w:rFonts w:ascii="Arial" w:hAnsi="Arial" w:cs="Arial"/>
                <w:sz w:val="24"/>
                <w:szCs w:val="24"/>
                <w:lang w:val="en-US"/>
              </w:rPr>
            </w:pPr>
            <w:r w:rsidRPr="00062844">
              <w:rPr>
                <w:rFonts w:ascii="Arial" w:hAnsi="Arial" w:cs="Arial"/>
                <w:sz w:val="24"/>
                <w:szCs w:val="24"/>
                <w:lang w:val="en-US"/>
              </w:rPr>
              <w:t>42924200-1 «</w:t>
            </w:r>
            <w:proofErr w:type="spellStart"/>
            <w:r w:rsidRPr="00062844">
              <w:rPr>
                <w:rFonts w:ascii="Arial" w:hAnsi="Arial" w:cs="Arial"/>
                <w:sz w:val="24"/>
                <w:szCs w:val="24"/>
                <w:lang w:val="en-US"/>
              </w:rPr>
              <w:t>Συσκευές</w:t>
            </w:r>
            <w:proofErr w:type="spellEnd"/>
            <w:r w:rsidRPr="00062844">
              <w:rPr>
                <w:rFonts w:ascii="Arial" w:hAnsi="Arial" w:cs="Arial"/>
                <w:sz w:val="24"/>
                <w:szCs w:val="24"/>
                <w:lang w:val="en-US"/>
              </w:rPr>
              <w:t xml:space="preserve"> α</w:t>
            </w:r>
            <w:proofErr w:type="spellStart"/>
            <w:r w:rsidRPr="00062844">
              <w:rPr>
                <w:rFonts w:ascii="Arial" w:hAnsi="Arial" w:cs="Arial"/>
                <w:sz w:val="24"/>
                <w:szCs w:val="24"/>
                <w:lang w:val="en-US"/>
              </w:rPr>
              <w:t>τμο</w:t>
            </w:r>
            <w:proofErr w:type="spellEnd"/>
            <w:r w:rsidRPr="00062844">
              <w:rPr>
                <w:rFonts w:ascii="Arial" w:hAnsi="Arial" w:cs="Arial"/>
                <w:sz w:val="24"/>
                <w:szCs w:val="24"/>
                <w:lang w:val="en-US"/>
              </w:rPr>
              <w:t>βολής ή α</w:t>
            </w:r>
            <w:proofErr w:type="spellStart"/>
            <w:r w:rsidRPr="00062844">
              <w:rPr>
                <w:rFonts w:ascii="Arial" w:hAnsi="Arial" w:cs="Arial"/>
                <w:sz w:val="24"/>
                <w:szCs w:val="24"/>
                <w:lang w:val="en-US"/>
              </w:rPr>
              <w:t>μμο</w:t>
            </w:r>
            <w:proofErr w:type="spellEnd"/>
            <w:r w:rsidRPr="00062844">
              <w:rPr>
                <w:rFonts w:ascii="Arial" w:hAnsi="Arial" w:cs="Arial"/>
                <w:sz w:val="24"/>
                <w:szCs w:val="24"/>
                <w:lang w:val="en-US"/>
              </w:rPr>
              <w:t xml:space="preserve">βολής (Steam or sand blasting </w:t>
            </w:r>
            <w:proofErr w:type="gramStart"/>
            <w:r w:rsidRPr="00062844">
              <w:rPr>
                <w:rFonts w:ascii="Arial" w:hAnsi="Arial" w:cs="Arial"/>
                <w:sz w:val="24"/>
                <w:szCs w:val="24"/>
                <w:lang w:val="en-US"/>
              </w:rPr>
              <w:t>machines)»</w:t>
            </w:r>
            <w:proofErr w:type="gramEnd"/>
          </w:p>
        </w:tc>
      </w:tr>
      <w:tr w:rsidR="002143F5" w:rsidRPr="00062844" w14:paraId="2FD56965" w14:textId="77777777" w:rsidTr="00062844">
        <w:trPr>
          <w:trHeight w:val="789"/>
        </w:trPr>
        <w:tc>
          <w:tcPr>
            <w:tcW w:w="4046" w:type="dxa"/>
          </w:tcPr>
          <w:p w14:paraId="76240A43" w14:textId="77777777" w:rsidR="00C307F9" w:rsidRDefault="00CD56C1" w:rsidP="00331225">
            <w:pPr>
              <w:jc w:val="both"/>
              <w:rPr>
                <w:rFonts w:ascii="Arial" w:hAnsi="Arial" w:cs="Arial"/>
                <w:sz w:val="24"/>
                <w:szCs w:val="24"/>
              </w:rPr>
            </w:pPr>
            <w:r>
              <w:rPr>
                <w:rFonts w:ascii="Arial" w:hAnsi="Arial" w:cs="Arial"/>
                <w:sz w:val="24"/>
                <w:szCs w:val="24"/>
              </w:rPr>
              <w:t>Κωδικός Κλάσης</w:t>
            </w:r>
          </w:p>
        </w:tc>
        <w:tc>
          <w:tcPr>
            <w:tcW w:w="6209" w:type="dxa"/>
            <w:gridSpan w:val="2"/>
          </w:tcPr>
          <w:p w14:paraId="5FAAA053" w14:textId="7023B86B" w:rsidR="00C307F9" w:rsidRPr="00E92497" w:rsidRDefault="00E92497" w:rsidP="000F2A7E">
            <w:pPr>
              <w:jc w:val="both"/>
              <w:rPr>
                <w:rFonts w:ascii="Arial" w:hAnsi="Arial" w:cs="Arial"/>
                <w:sz w:val="24"/>
                <w:szCs w:val="24"/>
                <w:lang w:val="en-US"/>
              </w:rPr>
            </w:pPr>
            <w:r w:rsidRPr="00E92497">
              <w:rPr>
                <w:rFonts w:ascii="Arial" w:hAnsi="Arial" w:cs="Arial"/>
                <w:sz w:val="24"/>
                <w:szCs w:val="24"/>
                <w:lang w:val="en-US"/>
              </w:rPr>
              <w:t xml:space="preserve">4940, «Miscellaneous Maintenance and Repair Shop Specialized Equipment – </w:t>
            </w:r>
            <w:r w:rsidRPr="00E92497">
              <w:rPr>
                <w:rFonts w:ascii="Arial" w:hAnsi="Arial" w:cs="Arial"/>
                <w:sz w:val="24"/>
                <w:szCs w:val="24"/>
              </w:rPr>
              <w:t>Ειδικός</w:t>
            </w:r>
            <w:r w:rsidRPr="00E92497">
              <w:rPr>
                <w:rFonts w:ascii="Arial" w:hAnsi="Arial" w:cs="Arial"/>
                <w:sz w:val="24"/>
                <w:szCs w:val="24"/>
                <w:lang w:val="en-US"/>
              </w:rPr>
              <w:t xml:space="preserve"> </w:t>
            </w:r>
            <w:r w:rsidRPr="00E92497">
              <w:rPr>
                <w:rFonts w:ascii="Arial" w:hAnsi="Arial" w:cs="Arial"/>
                <w:sz w:val="24"/>
                <w:szCs w:val="24"/>
              </w:rPr>
              <w:t>εξοπλισμός</w:t>
            </w:r>
            <w:r w:rsidRPr="00E92497">
              <w:rPr>
                <w:rFonts w:ascii="Arial" w:hAnsi="Arial" w:cs="Arial"/>
                <w:sz w:val="24"/>
                <w:szCs w:val="24"/>
                <w:lang w:val="en-US"/>
              </w:rPr>
              <w:t xml:space="preserve"> </w:t>
            </w:r>
            <w:r w:rsidRPr="00E92497">
              <w:rPr>
                <w:rFonts w:ascii="Arial" w:hAnsi="Arial" w:cs="Arial"/>
                <w:sz w:val="24"/>
                <w:szCs w:val="24"/>
              </w:rPr>
              <w:t>συνεργείων</w:t>
            </w:r>
            <w:r w:rsidRPr="00E92497">
              <w:rPr>
                <w:rFonts w:ascii="Arial" w:hAnsi="Arial" w:cs="Arial"/>
                <w:sz w:val="24"/>
                <w:szCs w:val="24"/>
                <w:lang w:val="en-US"/>
              </w:rPr>
              <w:t xml:space="preserve"> </w:t>
            </w:r>
            <w:r w:rsidRPr="00E92497">
              <w:rPr>
                <w:rFonts w:ascii="Arial" w:hAnsi="Arial" w:cs="Arial"/>
                <w:sz w:val="24"/>
                <w:szCs w:val="24"/>
              </w:rPr>
              <w:t>συντήρησης</w:t>
            </w:r>
            <w:r w:rsidRPr="00E92497">
              <w:rPr>
                <w:rFonts w:ascii="Arial" w:hAnsi="Arial" w:cs="Arial"/>
                <w:sz w:val="24"/>
                <w:szCs w:val="24"/>
                <w:lang w:val="en-US"/>
              </w:rPr>
              <w:t xml:space="preserve"> </w:t>
            </w:r>
            <w:r w:rsidRPr="00E92497">
              <w:rPr>
                <w:rFonts w:ascii="Arial" w:hAnsi="Arial" w:cs="Arial"/>
                <w:sz w:val="24"/>
                <w:szCs w:val="24"/>
              </w:rPr>
              <w:t>και</w:t>
            </w:r>
            <w:r w:rsidRPr="00E92497">
              <w:rPr>
                <w:rFonts w:ascii="Arial" w:hAnsi="Arial" w:cs="Arial"/>
                <w:sz w:val="24"/>
                <w:szCs w:val="24"/>
                <w:lang w:val="en-US"/>
              </w:rPr>
              <w:t xml:space="preserve"> </w:t>
            </w:r>
            <w:r w:rsidRPr="00E92497">
              <w:rPr>
                <w:rFonts w:ascii="Arial" w:hAnsi="Arial" w:cs="Arial"/>
                <w:sz w:val="24"/>
                <w:szCs w:val="24"/>
              </w:rPr>
              <w:t>επισκευών</w:t>
            </w:r>
            <w:r w:rsidRPr="00E92497">
              <w:rPr>
                <w:rFonts w:ascii="Arial" w:hAnsi="Arial" w:cs="Arial"/>
                <w:sz w:val="24"/>
                <w:szCs w:val="24"/>
                <w:lang w:val="en-US"/>
              </w:rPr>
              <w:t>»</w:t>
            </w:r>
          </w:p>
        </w:tc>
      </w:tr>
      <w:tr w:rsidR="002143F5" w14:paraId="2A1E3BF1" w14:textId="77777777" w:rsidTr="00062844">
        <w:trPr>
          <w:trHeight w:val="263"/>
        </w:trPr>
        <w:tc>
          <w:tcPr>
            <w:tcW w:w="4046" w:type="dxa"/>
          </w:tcPr>
          <w:p w14:paraId="293907FB" w14:textId="77777777" w:rsidR="00C307F9"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6209" w:type="dxa"/>
            <w:gridSpan w:val="2"/>
          </w:tcPr>
          <w:p w14:paraId="0BF3FC2F" w14:textId="77777777" w:rsidR="00C307F9" w:rsidRPr="00CD185D" w:rsidRDefault="00EC4B8D" w:rsidP="00331225">
            <w:pPr>
              <w:jc w:val="both"/>
              <w:rPr>
                <w:rFonts w:ascii="Arial" w:hAnsi="Arial" w:cs="Arial"/>
                <w:sz w:val="24"/>
                <w:szCs w:val="24"/>
              </w:rPr>
            </w:pPr>
            <w:r>
              <w:rPr>
                <w:rFonts w:ascii="Arial" w:hAnsi="Arial" w:cs="Arial"/>
                <w:sz w:val="24"/>
                <w:szCs w:val="24"/>
              </w:rPr>
              <w:t>ΟΧΙ</w:t>
            </w:r>
          </w:p>
        </w:tc>
      </w:tr>
      <w:tr w:rsidR="002143F5" w14:paraId="5E18C0D0" w14:textId="77777777" w:rsidTr="00062844">
        <w:trPr>
          <w:trHeight w:val="5264"/>
        </w:trPr>
        <w:tc>
          <w:tcPr>
            <w:tcW w:w="4046" w:type="dxa"/>
          </w:tcPr>
          <w:p w14:paraId="64EE4E1C" w14:textId="77777777" w:rsidR="00C307F9"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6209" w:type="dxa"/>
            <w:gridSpan w:val="2"/>
          </w:tcPr>
          <w:p w14:paraId="253785E7" w14:textId="38AE0541" w:rsidR="00C307F9" w:rsidRPr="007D0BD7" w:rsidRDefault="00062844" w:rsidP="007D0BD7">
            <w:pPr>
              <w:shd w:val="clear" w:color="auto" w:fill="FFFFFF"/>
              <w:jc w:val="both"/>
              <w:rPr>
                <w:rFonts w:ascii="Arial" w:eastAsia="HiddenHorzOCR" w:hAnsi="Arial" w:cs="Arial"/>
                <w:sz w:val="24"/>
                <w:szCs w:val="24"/>
              </w:rPr>
            </w:pPr>
            <w:r w:rsidRPr="00062844">
              <w:rPr>
                <w:rFonts w:ascii="Arial" w:eastAsia="HiddenHorzOCR" w:hAnsi="Arial" w:cs="Arial"/>
                <w:sz w:val="24"/>
                <w:szCs w:val="24"/>
              </w:rPr>
              <w:t>Το μηχάνημα αμμοβολής τύπου τυμπάνου (</w:t>
            </w:r>
            <w:proofErr w:type="spellStart"/>
            <w:r w:rsidRPr="00062844">
              <w:rPr>
                <w:rFonts w:ascii="Arial" w:eastAsia="HiddenHorzOCR" w:hAnsi="Arial" w:cs="Arial"/>
                <w:sz w:val="24"/>
                <w:szCs w:val="24"/>
              </w:rPr>
              <w:t>Tumble</w:t>
            </w:r>
            <w:proofErr w:type="spellEnd"/>
            <w:r w:rsidRPr="00062844">
              <w:rPr>
                <w:rFonts w:ascii="Arial" w:eastAsia="HiddenHorzOCR" w:hAnsi="Arial" w:cs="Arial"/>
                <w:sz w:val="24"/>
                <w:szCs w:val="24"/>
              </w:rPr>
              <w:t xml:space="preserve"> </w:t>
            </w:r>
            <w:proofErr w:type="spellStart"/>
            <w:r w:rsidRPr="00062844">
              <w:rPr>
                <w:rFonts w:ascii="Arial" w:eastAsia="HiddenHorzOCR" w:hAnsi="Arial" w:cs="Arial"/>
                <w:sz w:val="24"/>
                <w:szCs w:val="24"/>
              </w:rPr>
              <w:t>Steel</w:t>
            </w:r>
            <w:proofErr w:type="spellEnd"/>
            <w:r w:rsidRPr="00062844">
              <w:rPr>
                <w:rFonts w:ascii="Arial" w:eastAsia="HiddenHorzOCR" w:hAnsi="Arial" w:cs="Arial"/>
                <w:sz w:val="24"/>
                <w:szCs w:val="24"/>
              </w:rPr>
              <w:t xml:space="preserve"> </w:t>
            </w:r>
            <w:proofErr w:type="spellStart"/>
            <w:r w:rsidRPr="00062844">
              <w:rPr>
                <w:rFonts w:ascii="Arial" w:eastAsia="HiddenHorzOCR" w:hAnsi="Arial" w:cs="Arial"/>
                <w:sz w:val="24"/>
                <w:szCs w:val="24"/>
              </w:rPr>
              <w:t>Belt</w:t>
            </w:r>
            <w:proofErr w:type="spellEnd"/>
            <w:r w:rsidRPr="00062844">
              <w:rPr>
                <w:rFonts w:ascii="Arial" w:eastAsia="HiddenHorzOCR" w:hAnsi="Arial" w:cs="Arial"/>
                <w:sz w:val="24"/>
                <w:szCs w:val="24"/>
              </w:rPr>
              <w:t xml:space="preserve"> </w:t>
            </w:r>
            <w:proofErr w:type="spellStart"/>
            <w:r w:rsidRPr="00062844">
              <w:rPr>
                <w:rFonts w:ascii="Arial" w:eastAsia="HiddenHorzOCR" w:hAnsi="Arial" w:cs="Arial"/>
                <w:sz w:val="24"/>
                <w:szCs w:val="24"/>
              </w:rPr>
              <w:t>Shot</w:t>
            </w:r>
            <w:proofErr w:type="spellEnd"/>
            <w:r w:rsidRPr="00062844">
              <w:rPr>
                <w:rFonts w:ascii="Arial" w:eastAsia="HiddenHorzOCR" w:hAnsi="Arial" w:cs="Arial"/>
                <w:sz w:val="24"/>
                <w:szCs w:val="24"/>
              </w:rPr>
              <w:t xml:space="preserve"> </w:t>
            </w:r>
            <w:proofErr w:type="spellStart"/>
            <w:r w:rsidRPr="00062844">
              <w:rPr>
                <w:rFonts w:ascii="Arial" w:eastAsia="HiddenHorzOCR" w:hAnsi="Arial" w:cs="Arial"/>
                <w:sz w:val="24"/>
                <w:szCs w:val="24"/>
              </w:rPr>
              <w:t>Blasting</w:t>
            </w:r>
            <w:proofErr w:type="spellEnd"/>
            <w:r w:rsidRPr="00062844">
              <w:rPr>
                <w:rFonts w:ascii="Arial" w:eastAsia="HiddenHorzOCR" w:hAnsi="Arial" w:cs="Arial"/>
                <w:sz w:val="24"/>
                <w:szCs w:val="24"/>
              </w:rPr>
              <w:t xml:space="preserve"> </w:t>
            </w:r>
            <w:proofErr w:type="spellStart"/>
            <w:r w:rsidRPr="00062844">
              <w:rPr>
                <w:rFonts w:ascii="Arial" w:eastAsia="HiddenHorzOCR" w:hAnsi="Arial" w:cs="Arial"/>
                <w:sz w:val="24"/>
                <w:szCs w:val="24"/>
              </w:rPr>
              <w:t>Machine</w:t>
            </w:r>
            <w:proofErr w:type="spellEnd"/>
            <w:r w:rsidRPr="00062844">
              <w:rPr>
                <w:rFonts w:ascii="Arial" w:eastAsia="HiddenHorzOCR" w:hAnsi="Arial" w:cs="Arial"/>
                <w:sz w:val="24"/>
                <w:szCs w:val="24"/>
              </w:rPr>
              <w:t xml:space="preserve">) είναι ένα μηχάνημα που χρησιμοποιείται για την μηχανουργική, επιφανειακή κατεργασία χυτών, σφυρήλατων ή μικρών μεταλλικών τεμαχίων που αντέχουν στην ανατροπή, για τον πλήρη καθαρισμό των επιφανειών τους από επιστρώματα οξειδώσεων, αλάτων, βρωμιάς, υπολειμμάτων παλαιότερων βαφών </w:t>
            </w:r>
            <w:proofErr w:type="spellStart"/>
            <w:r w:rsidRPr="00062844">
              <w:rPr>
                <w:rFonts w:ascii="Arial" w:eastAsia="HiddenHorzOCR" w:hAnsi="Arial" w:cs="Arial"/>
                <w:sz w:val="24"/>
                <w:szCs w:val="24"/>
              </w:rPr>
              <w:t>κλπ</w:t>
            </w:r>
            <w:proofErr w:type="spellEnd"/>
            <w:r w:rsidRPr="00062844">
              <w:rPr>
                <w:rFonts w:ascii="Arial" w:eastAsia="HiddenHorzOCR" w:hAnsi="Arial" w:cs="Arial"/>
                <w:sz w:val="24"/>
                <w:szCs w:val="24"/>
              </w:rPr>
              <w:t xml:space="preserve"> και την επίτευξη της επιθυμητής τραχύτητας (εκτράχυνση) στην επιφάνεια, για την αποτελεσματική πρόσφυση νέου επιστρώματος βαφής. Το μηχάνημα διαθέτει θάλαμο αμμοβολής, με διάταξη ατέρμονης μεταφορικής ταινίας χαλύβδινων ελασμάτων (ερπύστρια) σε σχήμα τυμπάνου. Κατά τον κύκλο λειτουργίας του μηχανήματος, τα τεμάχια εργασίας φορτώνονται στο τύμπανο και στη συνέχεια λόγω της περιστροφικής κίνησης της ερπύστριας, εξαναγκάζονται να </w:t>
            </w:r>
            <w:proofErr w:type="spellStart"/>
            <w:r w:rsidRPr="00062844">
              <w:rPr>
                <w:rFonts w:ascii="Arial" w:eastAsia="HiddenHorzOCR" w:hAnsi="Arial" w:cs="Arial"/>
                <w:sz w:val="24"/>
                <w:szCs w:val="24"/>
              </w:rPr>
              <w:t>κυλίονται</w:t>
            </w:r>
            <w:proofErr w:type="spellEnd"/>
            <w:r w:rsidRPr="00062844">
              <w:rPr>
                <w:rFonts w:ascii="Arial" w:eastAsia="HiddenHorzOCR" w:hAnsi="Arial" w:cs="Arial"/>
                <w:sz w:val="24"/>
                <w:szCs w:val="24"/>
              </w:rPr>
              <w:t xml:space="preserve"> και να αναδεύονται συνεχώς, έτσι ώστε ολόκληρη η επιφάνειά τους να εκτίθεται στην αμμοβολή είτε λόγω κύλισης είτε από τα χτυπήματα του μέσου αμμοβολής.</w:t>
            </w:r>
          </w:p>
        </w:tc>
      </w:tr>
      <w:tr w:rsidR="002143F5" w14:paraId="3BCD81F9" w14:textId="77777777" w:rsidTr="00062844">
        <w:trPr>
          <w:trHeight w:val="551"/>
        </w:trPr>
        <w:tc>
          <w:tcPr>
            <w:tcW w:w="4046" w:type="dxa"/>
          </w:tcPr>
          <w:p w14:paraId="76A9D9DB" w14:textId="77777777" w:rsidR="00C307F9"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6209" w:type="dxa"/>
            <w:gridSpan w:val="2"/>
          </w:tcPr>
          <w:p w14:paraId="6D178EC8" w14:textId="1A3457D6" w:rsidR="00C307F9" w:rsidRPr="00582D28" w:rsidRDefault="0096518B" w:rsidP="00F46B32">
            <w:pPr>
              <w:jc w:val="both"/>
              <w:rPr>
                <w:rFonts w:ascii="Arial" w:hAnsi="Arial" w:cs="Arial"/>
                <w:sz w:val="24"/>
                <w:szCs w:val="24"/>
              </w:rPr>
            </w:pPr>
            <w:r>
              <w:rPr>
                <w:rFonts w:ascii="Arial" w:hAnsi="Arial" w:cs="Arial"/>
                <w:sz w:val="24"/>
                <w:szCs w:val="24"/>
              </w:rPr>
              <w:t>03 Ιουλ</w:t>
            </w:r>
            <w:r w:rsidR="00E456A8">
              <w:rPr>
                <w:rFonts w:ascii="Arial" w:hAnsi="Arial" w:cs="Arial"/>
                <w:sz w:val="24"/>
                <w:szCs w:val="24"/>
              </w:rPr>
              <w:t xml:space="preserve"> 26</w:t>
            </w:r>
            <w:r w:rsidR="00596E27" w:rsidRPr="00596E27">
              <w:rPr>
                <w:rFonts w:ascii="Arial" w:hAnsi="Arial" w:cs="Arial"/>
                <w:sz w:val="24"/>
                <w:szCs w:val="24"/>
              </w:rPr>
              <w:t xml:space="preserve"> (</w:t>
            </w:r>
            <w:r w:rsidR="001C0E84">
              <w:rPr>
                <w:rFonts w:ascii="Arial" w:hAnsi="Arial" w:cs="Arial"/>
                <w:sz w:val="24"/>
                <w:szCs w:val="24"/>
              </w:rPr>
              <w:t>1</w:t>
            </w:r>
            <w:r w:rsidR="00B1713F">
              <w:rPr>
                <w:rFonts w:ascii="Arial" w:hAnsi="Arial" w:cs="Arial"/>
                <w:sz w:val="24"/>
                <w:szCs w:val="24"/>
              </w:rPr>
              <w:t>5</w:t>
            </w:r>
            <w:r w:rsidR="00582D28" w:rsidRPr="00596E27">
              <w:rPr>
                <w:rFonts w:ascii="Arial" w:hAnsi="Arial" w:cs="Arial"/>
                <w:sz w:val="24"/>
                <w:szCs w:val="24"/>
              </w:rPr>
              <w:t xml:space="preserve"> ημερολογιακές ημέρες) </w:t>
            </w:r>
          </w:p>
        </w:tc>
      </w:tr>
    </w:tbl>
    <w:p w14:paraId="55FFF5E9" w14:textId="77777777" w:rsidR="00C307F9" w:rsidRDefault="00CD56C1" w:rsidP="00331225">
      <w:pPr>
        <w:jc w:val="both"/>
        <w:rPr>
          <w:rFonts w:ascii="Arial" w:hAnsi="Arial" w:cs="Arial"/>
          <w:b/>
          <w:sz w:val="24"/>
          <w:szCs w:val="24"/>
          <w:u w:val="single"/>
        </w:rPr>
      </w:pPr>
      <w:r w:rsidRPr="00F45BE5">
        <w:rPr>
          <w:rFonts w:ascii="Arial" w:hAnsi="Arial" w:cs="Arial"/>
          <w:b/>
          <w:sz w:val="24"/>
          <w:szCs w:val="24"/>
          <w:u w:val="single"/>
        </w:rPr>
        <w:lastRenderedPageBreak/>
        <w:t>* Υποχρεωτική Αναγραφή</w:t>
      </w:r>
    </w:p>
    <w:sectPr w:rsidR="00C307F9"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16cid:durableId="124279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F5"/>
    <w:rsid w:val="00035F3A"/>
    <w:rsid w:val="00062844"/>
    <w:rsid w:val="000A32D4"/>
    <w:rsid w:val="0015568B"/>
    <w:rsid w:val="001A7C40"/>
    <w:rsid w:val="001C0E84"/>
    <w:rsid w:val="001E0AE9"/>
    <w:rsid w:val="002143F5"/>
    <w:rsid w:val="002A1D29"/>
    <w:rsid w:val="002C0B1A"/>
    <w:rsid w:val="00367103"/>
    <w:rsid w:val="003F0918"/>
    <w:rsid w:val="004637B8"/>
    <w:rsid w:val="004A70F1"/>
    <w:rsid w:val="00582D28"/>
    <w:rsid w:val="00596E27"/>
    <w:rsid w:val="005B5C7F"/>
    <w:rsid w:val="0075023E"/>
    <w:rsid w:val="007D0BD7"/>
    <w:rsid w:val="00805037"/>
    <w:rsid w:val="008A5CF0"/>
    <w:rsid w:val="009202D4"/>
    <w:rsid w:val="009248F0"/>
    <w:rsid w:val="0096518B"/>
    <w:rsid w:val="00991D25"/>
    <w:rsid w:val="00A3202E"/>
    <w:rsid w:val="00AA620E"/>
    <w:rsid w:val="00B1713F"/>
    <w:rsid w:val="00B67BB0"/>
    <w:rsid w:val="00C307F9"/>
    <w:rsid w:val="00C461F9"/>
    <w:rsid w:val="00CD185D"/>
    <w:rsid w:val="00CD56C1"/>
    <w:rsid w:val="00CF4AE5"/>
    <w:rsid w:val="00D36A9D"/>
    <w:rsid w:val="00E456A8"/>
    <w:rsid w:val="00E92497"/>
    <w:rsid w:val="00EC4B8D"/>
    <w:rsid w:val="00EF6C41"/>
    <w:rsid w:val="00F46B32"/>
    <w:rsid w:val="00FB49B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AA24"/>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ges-dtx@army.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8D1C-43F3-49A5-9B21-3212EFA4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1587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Ευκλείδης Πιτσαλίδης</dc:creator>
  <cp:lastModifiedBy>ΧΡΗΣΤΟΣ ΕΥΘΥΜΙΑΔΗΣ</cp:lastModifiedBy>
  <cp:revision>3</cp:revision>
  <dcterms:created xsi:type="dcterms:W3CDTF">2026-06-18T08:09:00Z</dcterms:created>
  <dcterms:modified xsi:type="dcterms:W3CDTF">2026-06-18T08:14:00Z</dcterms:modified>
</cp:coreProperties>
</file>