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A28A" w14:textId="77777777" w:rsidR="00C307F9"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10627" w:type="dxa"/>
        <w:jc w:val="center"/>
        <w:tblLook w:val="04A0" w:firstRow="1" w:lastRow="0" w:firstColumn="1" w:lastColumn="0" w:noHBand="0" w:noVBand="1"/>
      </w:tblPr>
      <w:tblGrid>
        <w:gridCol w:w="4046"/>
        <w:gridCol w:w="2368"/>
        <w:gridCol w:w="4213"/>
      </w:tblGrid>
      <w:tr w:rsidR="002143F5" w14:paraId="1FC9DDC9" w14:textId="77777777" w:rsidTr="008E62FF">
        <w:trPr>
          <w:trHeight w:val="407"/>
          <w:jc w:val="center"/>
        </w:trPr>
        <w:tc>
          <w:tcPr>
            <w:tcW w:w="10627" w:type="dxa"/>
            <w:gridSpan w:val="3"/>
            <w:vAlign w:val="center"/>
          </w:tcPr>
          <w:p w14:paraId="015E7562" w14:textId="77777777" w:rsidR="00C307F9"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8E62FF">
        <w:trPr>
          <w:trHeight w:val="399"/>
          <w:jc w:val="center"/>
        </w:trPr>
        <w:tc>
          <w:tcPr>
            <w:tcW w:w="4046" w:type="dxa"/>
            <w:vAlign w:val="center"/>
          </w:tcPr>
          <w:p w14:paraId="1E4E2FCE" w14:textId="77777777" w:rsidR="00C307F9" w:rsidRPr="00150A34" w:rsidRDefault="00CD56C1" w:rsidP="00150A34">
            <w:pPr>
              <w:jc w:val="both"/>
              <w:rPr>
                <w:rFonts w:ascii="Arial" w:hAnsi="Arial" w:cs="Arial"/>
                <w:sz w:val="24"/>
                <w:szCs w:val="24"/>
              </w:rPr>
            </w:pPr>
            <w:r>
              <w:rPr>
                <w:rFonts w:ascii="Arial" w:hAnsi="Arial" w:cs="Arial"/>
                <w:sz w:val="24"/>
                <w:szCs w:val="24"/>
              </w:rPr>
              <w:t>ΟΝΟΜΑ</w:t>
            </w:r>
          </w:p>
        </w:tc>
        <w:tc>
          <w:tcPr>
            <w:tcW w:w="6581" w:type="dxa"/>
            <w:gridSpan w:val="2"/>
            <w:vAlign w:val="center"/>
          </w:tcPr>
          <w:p w14:paraId="388CB143" w14:textId="77777777" w:rsidR="00C307F9"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8E62FF">
        <w:trPr>
          <w:trHeight w:val="391"/>
          <w:jc w:val="center"/>
        </w:trPr>
        <w:tc>
          <w:tcPr>
            <w:tcW w:w="4046" w:type="dxa"/>
            <w:vAlign w:val="center"/>
          </w:tcPr>
          <w:p w14:paraId="2DDD6236"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6581" w:type="dxa"/>
            <w:gridSpan w:val="2"/>
            <w:vAlign w:val="center"/>
          </w:tcPr>
          <w:p w14:paraId="210D7E92" w14:textId="77777777" w:rsidR="00C307F9"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8E62FF">
        <w:trPr>
          <w:trHeight w:val="533"/>
          <w:jc w:val="center"/>
        </w:trPr>
        <w:tc>
          <w:tcPr>
            <w:tcW w:w="4046" w:type="dxa"/>
            <w:vAlign w:val="center"/>
          </w:tcPr>
          <w:p w14:paraId="0768478C" w14:textId="77777777" w:rsidR="00C307F9"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6581" w:type="dxa"/>
            <w:gridSpan w:val="2"/>
            <w:vAlign w:val="center"/>
          </w:tcPr>
          <w:p w14:paraId="468D7A02" w14:textId="77777777" w:rsidR="00C307F9"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8E62FF">
        <w:trPr>
          <w:trHeight w:val="278"/>
          <w:jc w:val="center"/>
        </w:trPr>
        <w:tc>
          <w:tcPr>
            <w:tcW w:w="4046" w:type="dxa"/>
            <w:vMerge w:val="restart"/>
            <w:vAlign w:val="center"/>
          </w:tcPr>
          <w:p w14:paraId="4321086A"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368" w:type="dxa"/>
            <w:vAlign w:val="center"/>
          </w:tcPr>
          <w:p w14:paraId="654C9C1A" w14:textId="77777777" w:rsidR="00C307F9"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4213" w:type="dxa"/>
            <w:vAlign w:val="center"/>
          </w:tcPr>
          <w:p w14:paraId="470D8A3B" w14:textId="77777777" w:rsidR="00C307F9"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14:paraId="1DB6A7BB" w14:textId="77777777" w:rsidTr="008E62FF">
        <w:trPr>
          <w:trHeight w:val="278"/>
          <w:jc w:val="center"/>
        </w:trPr>
        <w:tc>
          <w:tcPr>
            <w:tcW w:w="4046" w:type="dxa"/>
            <w:vMerge/>
            <w:vAlign w:val="center"/>
          </w:tcPr>
          <w:p w14:paraId="67A28308" w14:textId="77777777" w:rsidR="00C307F9" w:rsidRPr="00150A34" w:rsidRDefault="00C307F9" w:rsidP="00150A34">
            <w:pPr>
              <w:jc w:val="both"/>
              <w:rPr>
                <w:rFonts w:ascii="Arial" w:hAnsi="Arial" w:cs="Arial"/>
                <w:sz w:val="24"/>
                <w:szCs w:val="24"/>
              </w:rPr>
            </w:pPr>
          </w:p>
        </w:tc>
        <w:tc>
          <w:tcPr>
            <w:tcW w:w="2368" w:type="dxa"/>
            <w:vAlign w:val="center"/>
          </w:tcPr>
          <w:p w14:paraId="6089BFEB" w14:textId="77777777" w:rsidR="00C307F9"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4213" w:type="dxa"/>
            <w:vAlign w:val="center"/>
          </w:tcPr>
          <w:p w14:paraId="1F94776F" w14:textId="77777777" w:rsidR="00C307F9"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8E62FF">
        <w:trPr>
          <w:trHeight w:val="637"/>
          <w:jc w:val="center"/>
        </w:trPr>
        <w:tc>
          <w:tcPr>
            <w:tcW w:w="4046" w:type="dxa"/>
            <w:vAlign w:val="center"/>
          </w:tcPr>
          <w:p w14:paraId="034D7293" w14:textId="77777777" w:rsidR="00C307F9"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6581" w:type="dxa"/>
            <w:gridSpan w:val="2"/>
            <w:vAlign w:val="center"/>
          </w:tcPr>
          <w:p w14:paraId="4D312960" w14:textId="77777777" w:rsidR="004637B8" w:rsidRPr="00EF6C41" w:rsidRDefault="00EF6C41" w:rsidP="00EF6C41">
            <w:pPr>
              <w:jc w:val="center"/>
              <w:rPr>
                <w:rFonts w:ascii="Arial" w:hAnsi="Arial" w:cs="Arial"/>
                <w:b/>
                <w:sz w:val="24"/>
                <w:szCs w:val="24"/>
              </w:rPr>
            </w:pPr>
            <w:hyperlink r:id="rId6" w:history="1">
              <w:r w:rsidRPr="009F1C18">
                <w:rPr>
                  <w:rStyle w:val="-"/>
                  <w:rFonts w:ascii="Arial" w:hAnsi="Arial" w:cs="Arial"/>
                  <w:b/>
                  <w:sz w:val="24"/>
                  <w:szCs w:val="24"/>
                  <w:lang w:val="en-US"/>
                </w:rPr>
                <w:t>str</w:t>
              </w:r>
              <w:r w:rsidRPr="009F1C18">
                <w:rPr>
                  <w:rStyle w:val="-"/>
                  <w:rFonts w:ascii="Arial" w:hAnsi="Arial" w:cs="Arial"/>
                  <w:b/>
                  <w:sz w:val="24"/>
                  <w:szCs w:val="24"/>
                </w:rPr>
                <w:t>-</w:t>
              </w:r>
              <w:r w:rsidRPr="009F1C18">
                <w:rPr>
                  <w:rStyle w:val="-"/>
                  <w:rFonts w:ascii="Arial" w:hAnsi="Arial" w:cs="Arial"/>
                  <w:b/>
                  <w:sz w:val="24"/>
                  <w:szCs w:val="24"/>
                  <w:lang w:val="en-US"/>
                </w:rPr>
                <w:t>ges</w:t>
              </w:r>
              <w:r w:rsidRPr="009F1C18">
                <w:rPr>
                  <w:rStyle w:val="-"/>
                  <w:rFonts w:ascii="Arial" w:hAnsi="Arial" w:cs="Arial"/>
                  <w:b/>
                  <w:sz w:val="24"/>
                  <w:szCs w:val="24"/>
                </w:rPr>
                <w:t>-</w:t>
              </w:r>
              <w:r w:rsidRPr="009F1C18">
                <w:rPr>
                  <w:rStyle w:val="-"/>
                  <w:rFonts w:ascii="Arial" w:hAnsi="Arial" w:cs="Arial"/>
                  <w:b/>
                  <w:sz w:val="24"/>
                  <w:szCs w:val="24"/>
                  <w:lang w:val="en-US"/>
                </w:rPr>
                <w:t>dtx</w:t>
              </w:r>
              <w:r w:rsidRPr="009F1C18">
                <w:rPr>
                  <w:rStyle w:val="-"/>
                  <w:rFonts w:ascii="Arial" w:hAnsi="Arial" w:cs="Arial"/>
                  <w:b/>
                  <w:sz w:val="24"/>
                  <w:szCs w:val="24"/>
                </w:rPr>
                <w:t>@</w:t>
              </w:r>
              <w:r w:rsidRPr="009F1C18">
                <w:rPr>
                  <w:rStyle w:val="-"/>
                  <w:rFonts w:ascii="Arial" w:hAnsi="Arial" w:cs="Arial"/>
                  <w:b/>
                  <w:sz w:val="24"/>
                  <w:szCs w:val="24"/>
                  <w:lang w:val="en-US"/>
                </w:rPr>
                <w:t>army</w:t>
              </w:r>
              <w:r w:rsidRPr="009F1C18">
                <w:rPr>
                  <w:rStyle w:val="-"/>
                  <w:rFonts w:ascii="Arial" w:hAnsi="Arial" w:cs="Arial"/>
                  <w:b/>
                  <w:sz w:val="24"/>
                  <w:szCs w:val="24"/>
                </w:rPr>
                <w:t>.</w:t>
              </w:r>
              <w:r w:rsidRPr="009F1C18">
                <w:rPr>
                  <w:rStyle w:val="-"/>
                  <w:rFonts w:ascii="Arial" w:hAnsi="Arial" w:cs="Arial"/>
                  <w:b/>
                  <w:sz w:val="24"/>
                  <w:szCs w:val="24"/>
                  <w:lang w:val="en-US"/>
                </w:rPr>
                <w:t>gr</w:t>
              </w:r>
            </w:hyperlink>
            <w:r>
              <w:rPr>
                <w:rFonts w:ascii="Arial" w:hAnsi="Arial" w:cs="Arial"/>
                <w:b/>
                <w:sz w:val="24"/>
                <w:szCs w:val="24"/>
              </w:rPr>
              <w:t xml:space="preserve"> </w:t>
            </w:r>
          </w:p>
        </w:tc>
      </w:tr>
      <w:tr w:rsidR="002143F5" w14:paraId="77BB0074" w14:textId="77777777" w:rsidTr="008E62FF">
        <w:trPr>
          <w:trHeight w:val="637"/>
          <w:jc w:val="center"/>
        </w:trPr>
        <w:tc>
          <w:tcPr>
            <w:tcW w:w="10627" w:type="dxa"/>
            <w:gridSpan w:val="3"/>
            <w:vAlign w:val="center"/>
          </w:tcPr>
          <w:p w14:paraId="7B0486F9" w14:textId="77777777" w:rsidR="00C307F9"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8E62FF">
        <w:trPr>
          <w:trHeight w:val="263"/>
          <w:jc w:val="center"/>
        </w:trPr>
        <w:tc>
          <w:tcPr>
            <w:tcW w:w="4046" w:type="dxa"/>
          </w:tcPr>
          <w:p w14:paraId="5C0D6809" w14:textId="77777777" w:rsidR="00C307F9"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6581" w:type="dxa"/>
            <w:gridSpan w:val="2"/>
          </w:tcPr>
          <w:p w14:paraId="095D11E4" w14:textId="48723994" w:rsidR="00C307F9" w:rsidRPr="00062844" w:rsidRDefault="00367103" w:rsidP="00FB49B8">
            <w:pPr>
              <w:jc w:val="center"/>
              <w:rPr>
                <w:rFonts w:ascii="Arial" w:hAnsi="Arial" w:cs="Arial"/>
                <w:sz w:val="20"/>
                <w:szCs w:val="20"/>
              </w:rPr>
            </w:pPr>
            <w:r>
              <w:rPr>
                <w:rFonts w:ascii="Arial" w:hAnsi="Arial" w:cs="Arial"/>
                <w:sz w:val="24"/>
                <w:szCs w:val="24"/>
              </w:rPr>
              <w:t>ΕΚΔΟΣΗ</w:t>
            </w:r>
            <w:r w:rsidR="00EF6C41">
              <w:rPr>
                <w:rFonts w:ascii="Arial" w:hAnsi="Arial" w:cs="Arial"/>
                <w:sz w:val="24"/>
                <w:szCs w:val="24"/>
              </w:rPr>
              <w:t xml:space="preserve"> </w:t>
            </w:r>
            <w:r w:rsidR="00062844">
              <w:rPr>
                <w:rFonts w:ascii="Arial" w:hAnsi="Arial" w:cs="Arial"/>
                <w:sz w:val="24"/>
                <w:szCs w:val="24"/>
              </w:rPr>
              <w:t>2</w:t>
            </w:r>
          </w:p>
        </w:tc>
      </w:tr>
      <w:tr w:rsidR="002143F5" w14:paraId="1EC554BC" w14:textId="77777777" w:rsidTr="008E62FF">
        <w:trPr>
          <w:trHeight w:val="263"/>
          <w:jc w:val="center"/>
        </w:trPr>
        <w:tc>
          <w:tcPr>
            <w:tcW w:w="4046" w:type="dxa"/>
          </w:tcPr>
          <w:p w14:paraId="2EBB209F" w14:textId="77777777" w:rsidR="00C307F9"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6581" w:type="dxa"/>
            <w:gridSpan w:val="2"/>
          </w:tcPr>
          <w:p w14:paraId="5BDF40C9" w14:textId="00FDE4C2" w:rsidR="00C307F9" w:rsidRPr="00062844"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062844">
              <w:rPr>
                <w:rFonts w:ascii="Arial" w:hAnsi="Arial" w:cs="Arial"/>
                <w:sz w:val="24"/>
                <w:szCs w:val="24"/>
              </w:rPr>
              <w:t>01</w:t>
            </w:r>
            <w:r w:rsidR="004B1B80">
              <w:rPr>
                <w:rFonts w:ascii="Arial" w:hAnsi="Arial" w:cs="Arial"/>
                <w:sz w:val="24"/>
                <w:szCs w:val="24"/>
              </w:rPr>
              <w:t>1</w:t>
            </w:r>
            <w:r w:rsidR="008E62FF">
              <w:rPr>
                <w:rFonts w:ascii="Arial" w:hAnsi="Arial" w:cs="Arial"/>
                <w:sz w:val="24"/>
                <w:szCs w:val="24"/>
              </w:rPr>
              <w:t>7</w:t>
            </w:r>
            <w:r w:rsidR="007B2074">
              <w:rPr>
                <w:rFonts w:ascii="Arial" w:hAnsi="Arial" w:cs="Arial"/>
                <w:sz w:val="24"/>
                <w:szCs w:val="24"/>
              </w:rPr>
              <w:t>8</w:t>
            </w:r>
          </w:p>
        </w:tc>
      </w:tr>
      <w:tr w:rsidR="002143F5" w:rsidRPr="000A4953" w14:paraId="7CABC353" w14:textId="77777777" w:rsidTr="008E62FF">
        <w:trPr>
          <w:trHeight w:val="175"/>
          <w:jc w:val="center"/>
        </w:trPr>
        <w:tc>
          <w:tcPr>
            <w:tcW w:w="4046" w:type="dxa"/>
          </w:tcPr>
          <w:p w14:paraId="1350717D" w14:textId="77777777" w:rsidR="00C307F9"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6581" w:type="dxa"/>
            <w:gridSpan w:val="2"/>
          </w:tcPr>
          <w:p w14:paraId="101E7CF0" w14:textId="273DA771" w:rsidR="008E62FF" w:rsidRPr="000A4953" w:rsidRDefault="007B2074" w:rsidP="008E62FF">
            <w:pPr>
              <w:shd w:val="clear" w:color="auto" w:fill="FFFFFF"/>
              <w:spacing w:line="240" w:lineRule="atLeast"/>
              <w:rPr>
                <w:rFonts w:ascii="Arial" w:eastAsia="Calibri" w:hAnsi="Arial" w:cs="Arial"/>
                <w:bCs/>
                <w:sz w:val="24"/>
                <w:szCs w:val="24"/>
                <w:lang w:bidi="el-GR"/>
              </w:rPr>
            </w:pPr>
            <w:r w:rsidRPr="007B2074">
              <w:rPr>
                <w:rFonts w:ascii="Arial" w:eastAsia="Calibri" w:hAnsi="Arial" w:cs="Arial"/>
                <w:bCs/>
                <w:sz w:val="24"/>
                <w:szCs w:val="24"/>
                <w:lang w:bidi="el-GR"/>
              </w:rPr>
              <w:t>ΠΛΥΝΤΗΡΙΟ ΜΕΓΑΛΩΝ ΕΞΑΡΤΗΜΑΤΩΝ</w:t>
            </w:r>
          </w:p>
        </w:tc>
      </w:tr>
      <w:tr w:rsidR="002143F5" w14:paraId="1FBE6F10" w14:textId="77777777" w:rsidTr="008E62FF">
        <w:trPr>
          <w:trHeight w:val="263"/>
          <w:jc w:val="center"/>
        </w:trPr>
        <w:tc>
          <w:tcPr>
            <w:tcW w:w="4046" w:type="dxa"/>
          </w:tcPr>
          <w:p w14:paraId="64713392" w14:textId="77777777" w:rsidR="00C307F9"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6581" w:type="dxa"/>
            <w:gridSpan w:val="2"/>
          </w:tcPr>
          <w:p w14:paraId="65D461F2" w14:textId="77777777" w:rsidR="00C307F9"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rsidRPr="00062844" w14:paraId="02A7B053" w14:textId="77777777" w:rsidTr="008E62FF">
        <w:trPr>
          <w:trHeight w:val="258"/>
          <w:jc w:val="center"/>
        </w:trPr>
        <w:tc>
          <w:tcPr>
            <w:tcW w:w="4046" w:type="dxa"/>
          </w:tcPr>
          <w:p w14:paraId="67B76CBC" w14:textId="77777777" w:rsidR="00C307F9"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6581" w:type="dxa"/>
            <w:gridSpan w:val="2"/>
          </w:tcPr>
          <w:p w14:paraId="02D363C8" w14:textId="3BC15FB0" w:rsidR="00C307F9" w:rsidRPr="00E92497" w:rsidRDefault="00303E0B" w:rsidP="00331225">
            <w:pPr>
              <w:jc w:val="both"/>
              <w:rPr>
                <w:rFonts w:ascii="Arial" w:hAnsi="Arial" w:cs="Arial"/>
                <w:sz w:val="24"/>
                <w:szCs w:val="24"/>
                <w:lang w:val="en-US"/>
              </w:rPr>
            </w:pPr>
            <w:r w:rsidRPr="00303E0B">
              <w:rPr>
                <w:rFonts w:ascii="Arial" w:hAnsi="Arial" w:cs="Arial"/>
                <w:sz w:val="24"/>
                <w:szCs w:val="24"/>
                <w:lang w:val="en-US"/>
              </w:rPr>
              <w:t>43800000-1, «</w:t>
            </w:r>
            <w:proofErr w:type="spellStart"/>
            <w:r w:rsidRPr="00303E0B">
              <w:rPr>
                <w:rFonts w:ascii="Arial" w:hAnsi="Arial" w:cs="Arial"/>
                <w:sz w:val="24"/>
                <w:szCs w:val="24"/>
                <w:lang w:val="en-US"/>
              </w:rPr>
              <w:t>Εξο</w:t>
            </w:r>
            <w:proofErr w:type="spellEnd"/>
            <w:r w:rsidRPr="00303E0B">
              <w:rPr>
                <w:rFonts w:ascii="Arial" w:hAnsi="Arial" w:cs="Arial"/>
                <w:sz w:val="24"/>
                <w:szCs w:val="24"/>
                <w:lang w:val="en-US"/>
              </w:rPr>
              <w:t xml:space="preserve">πλισμός </w:t>
            </w:r>
            <w:proofErr w:type="spellStart"/>
            <w:r w:rsidRPr="00303E0B">
              <w:rPr>
                <w:rFonts w:ascii="Arial" w:hAnsi="Arial" w:cs="Arial"/>
                <w:sz w:val="24"/>
                <w:szCs w:val="24"/>
                <w:lang w:val="en-US"/>
              </w:rPr>
              <w:t>Συνεργείου</w:t>
            </w:r>
            <w:proofErr w:type="spellEnd"/>
            <w:r w:rsidRPr="00303E0B">
              <w:rPr>
                <w:rFonts w:ascii="Arial" w:hAnsi="Arial" w:cs="Arial"/>
                <w:sz w:val="24"/>
                <w:szCs w:val="24"/>
                <w:lang w:val="en-US"/>
              </w:rPr>
              <w:t>»</w:t>
            </w:r>
          </w:p>
        </w:tc>
      </w:tr>
      <w:tr w:rsidR="002143F5" w:rsidRPr="00EF6F93" w14:paraId="2FD56965" w14:textId="77777777" w:rsidTr="008E62FF">
        <w:trPr>
          <w:trHeight w:val="315"/>
          <w:jc w:val="center"/>
        </w:trPr>
        <w:tc>
          <w:tcPr>
            <w:tcW w:w="4046" w:type="dxa"/>
          </w:tcPr>
          <w:p w14:paraId="76240A43" w14:textId="77777777" w:rsidR="00C307F9" w:rsidRDefault="00CD56C1" w:rsidP="00331225">
            <w:pPr>
              <w:jc w:val="both"/>
              <w:rPr>
                <w:rFonts w:ascii="Arial" w:hAnsi="Arial" w:cs="Arial"/>
                <w:sz w:val="24"/>
                <w:szCs w:val="24"/>
              </w:rPr>
            </w:pPr>
            <w:r>
              <w:rPr>
                <w:rFonts w:ascii="Arial" w:hAnsi="Arial" w:cs="Arial"/>
                <w:sz w:val="24"/>
                <w:szCs w:val="24"/>
              </w:rPr>
              <w:t>Κωδικός Κλάσης</w:t>
            </w:r>
          </w:p>
        </w:tc>
        <w:tc>
          <w:tcPr>
            <w:tcW w:w="6581" w:type="dxa"/>
            <w:gridSpan w:val="2"/>
          </w:tcPr>
          <w:p w14:paraId="5FAAA053" w14:textId="601EA975" w:rsidR="00C307F9" w:rsidRPr="00E92497" w:rsidRDefault="00303E0B" w:rsidP="000F2A7E">
            <w:pPr>
              <w:jc w:val="both"/>
              <w:rPr>
                <w:rFonts w:ascii="Arial" w:hAnsi="Arial" w:cs="Arial"/>
                <w:sz w:val="24"/>
                <w:szCs w:val="24"/>
                <w:lang w:val="en-US"/>
              </w:rPr>
            </w:pPr>
            <w:r w:rsidRPr="00303E0B">
              <w:rPr>
                <w:rFonts w:ascii="Arial" w:hAnsi="Arial" w:cs="Arial"/>
                <w:sz w:val="24"/>
                <w:szCs w:val="24"/>
                <w:lang w:val="en-US"/>
              </w:rPr>
              <w:t>08487 , «DEGREASER»</w:t>
            </w:r>
          </w:p>
        </w:tc>
      </w:tr>
      <w:tr w:rsidR="002143F5" w14:paraId="2A1E3BF1" w14:textId="77777777" w:rsidTr="008E62FF">
        <w:trPr>
          <w:trHeight w:val="263"/>
          <w:jc w:val="center"/>
        </w:trPr>
        <w:tc>
          <w:tcPr>
            <w:tcW w:w="4046" w:type="dxa"/>
          </w:tcPr>
          <w:p w14:paraId="293907FB" w14:textId="77777777" w:rsidR="00C307F9"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6581" w:type="dxa"/>
            <w:gridSpan w:val="2"/>
          </w:tcPr>
          <w:p w14:paraId="0BF3FC2F" w14:textId="77777777" w:rsidR="00C307F9" w:rsidRPr="00CD185D" w:rsidRDefault="00EC4B8D" w:rsidP="00331225">
            <w:pPr>
              <w:jc w:val="both"/>
              <w:rPr>
                <w:rFonts w:ascii="Arial" w:hAnsi="Arial" w:cs="Arial"/>
                <w:sz w:val="24"/>
                <w:szCs w:val="24"/>
              </w:rPr>
            </w:pPr>
            <w:r>
              <w:rPr>
                <w:rFonts w:ascii="Arial" w:hAnsi="Arial" w:cs="Arial"/>
                <w:sz w:val="24"/>
                <w:szCs w:val="24"/>
              </w:rPr>
              <w:t>ΟΧΙ</w:t>
            </w:r>
          </w:p>
        </w:tc>
      </w:tr>
      <w:tr w:rsidR="002143F5" w14:paraId="5E18C0D0" w14:textId="77777777" w:rsidTr="009F456B">
        <w:trPr>
          <w:trHeight w:val="1022"/>
          <w:jc w:val="center"/>
        </w:trPr>
        <w:tc>
          <w:tcPr>
            <w:tcW w:w="4046" w:type="dxa"/>
          </w:tcPr>
          <w:p w14:paraId="64EE4E1C" w14:textId="77777777" w:rsidR="00C307F9"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6581" w:type="dxa"/>
            <w:gridSpan w:val="2"/>
          </w:tcPr>
          <w:p w14:paraId="253785E7" w14:textId="1668256C" w:rsidR="00C307F9" w:rsidRPr="007D0BD7" w:rsidRDefault="00303E0B" w:rsidP="007D0BD7">
            <w:pPr>
              <w:shd w:val="clear" w:color="auto" w:fill="FFFFFF"/>
              <w:jc w:val="both"/>
              <w:rPr>
                <w:rFonts w:ascii="Arial" w:eastAsia="HiddenHorzOCR" w:hAnsi="Arial" w:cs="Arial"/>
                <w:sz w:val="24"/>
                <w:szCs w:val="24"/>
              </w:rPr>
            </w:pPr>
            <w:r w:rsidRPr="00303E0B">
              <w:rPr>
                <w:rFonts w:ascii="Arial" w:eastAsia="HiddenHorzOCR" w:hAnsi="Arial" w:cs="Arial"/>
                <w:sz w:val="24"/>
                <w:szCs w:val="24"/>
              </w:rPr>
              <w:t>Το πλυντήριο μεγάλων εξαρτημάτων είναι ένας ειδικός εξοπλισμός που χρησιμοποιείται στη βιομηχανία για τον βαθύ καθαρισμό και απολίπανση μεταλλικών εξαρτημάτων συγκροτημάτων ισχύος (κινητήρων και κιβωτίων ταχυτήτων)που απομακρύνει αποτελεσματικά λάδια, γράσα, άνθρακες (κάπνα) και μεταλλικά ρινίσματα πριν από την συναρμολόγηση ή την επιθεώρηση.</w:t>
            </w:r>
          </w:p>
        </w:tc>
      </w:tr>
      <w:tr w:rsidR="002143F5" w14:paraId="3BCD81F9" w14:textId="77777777" w:rsidTr="008E62FF">
        <w:trPr>
          <w:trHeight w:val="551"/>
          <w:jc w:val="center"/>
        </w:trPr>
        <w:tc>
          <w:tcPr>
            <w:tcW w:w="4046" w:type="dxa"/>
          </w:tcPr>
          <w:p w14:paraId="76A9D9DB" w14:textId="77777777" w:rsidR="00C307F9"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6581" w:type="dxa"/>
            <w:gridSpan w:val="2"/>
          </w:tcPr>
          <w:p w14:paraId="6D178EC8" w14:textId="1A3457D6" w:rsidR="00C307F9" w:rsidRPr="00582D28" w:rsidRDefault="0096518B" w:rsidP="00F46B32">
            <w:pPr>
              <w:jc w:val="both"/>
              <w:rPr>
                <w:rFonts w:ascii="Arial" w:hAnsi="Arial" w:cs="Arial"/>
                <w:sz w:val="24"/>
                <w:szCs w:val="24"/>
              </w:rPr>
            </w:pPr>
            <w:r>
              <w:rPr>
                <w:rFonts w:ascii="Arial" w:hAnsi="Arial" w:cs="Arial"/>
                <w:sz w:val="24"/>
                <w:szCs w:val="24"/>
              </w:rPr>
              <w:t>03 Ιουλ</w:t>
            </w:r>
            <w:r w:rsidR="00E456A8">
              <w:rPr>
                <w:rFonts w:ascii="Arial" w:hAnsi="Arial" w:cs="Arial"/>
                <w:sz w:val="24"/>
                <w:szCs w:val="24"/>
              </w:rPr>
              <w:t xml:space="preserve"> 26</w:t>
            </w:r>
            <w:r w:rsidR="00596E27" w:rsidRPr="00596E27">
              <w:rPr>
                <w:rFonts w:ascii="Arial" w:hAnsi="Arial" w:cs="Arial"/>
                <w:sz w:val="24"/>
                <w:szCs w:val="24"/>
              </w:rPr>
              <w:t xml:space="preserve"> (</w:t>
            </w:r>
            <w:r w:rsidR="001C0E84">
              <w:rPr>
                <w:rFonts w:ascii="Arial" w:hAnsi="Arial" w:cs="Arial"/>
                <w:sz w:val="24"/>
                <w:szCs w:val="24"/>
              </w:rPr>
              <w:t>1</w:t>
            </w:r>
            <w:r w:rsidR="00B1713F">
              <w:rPr>
                <w:rFonts w:ascii="Arial" w:hAnsi="Arial" w:cs="Arial"/>
                <w:sz w:val="24"/>
                <w:szCs w:val="24"/>
              </w:rPr>
              <w:t>5</w:t>
            </w:r>
            <w:r w:rsidR="00582D28" w:rsidRPr="00596E27">
              <w:rPr>
                <w:rFonts w:ascii="Arial" w:hAnsi="Arial" w:cs="Arial"/>
                <w:sz w:val="24"/>
                <w:szCs w:val="24"/>
              </w:rPr>
              <w:t xml:space="preserve"> ημερολογιακές ημέρες) </w:t>
            </w:r>
          </w:p>
        </w:tc>
      </w:tr>
    </w:tbl>
    <w:p w14:paraId="55FFF5E9" w14:textId="77777777" w:rsidR="00C307F9"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C307F9"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16cid:durableId="124279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F5"/>
    <w:rsid w:val="00035F3A"/>
    <w:rsid w:val="00062844"/>
    <w:rsid w:val="000A32D4"/>
    <w:rsid w:val="000A4953"/>
    <w:rsid w:val="000B1881"/>
    <w:rsid w:val="000C48FF"/>
    <w:rsid w:val="0015568B"/>
    <w:rsid w:val="001A7C40"/>
    <w:rsid w:val="001C0E84"/>
    <w:rsid w:val="001E0AE9"/>
    <w:rsid w:val="002143F5"/>
    <w:rsid w:val="002A1D29"/>
    <w:rsid w:val="002C0B1A"/>
    <w:rsid w:val="00303E0B"/>
    <w:rsid w:val="00367103"/>
    <w:rsid w:val="003F0918"/>
    <w:rsid w:val="004637B8"/>
    <w:rsid w:val="004A70F1"/>
    <w:rsid w:val="004B1B80"/>
    <w:rsid w:val="00582D28"/>
    <w:rsid w:val="00596E27"/>
    <w:rsid w:val="005B5C7F"/>
    <w:rsid w:val="0075023E"/>
    <w:rsid w:val="007B2074"/>
    <w:rsid w:val="007D0BD7"/>
    <w:rsid w:val="00805037"/>
    <w:rsid w:val="008A5CF0"/>
    <w:rsid w:val="008E62FF"/>
    <w:rsid w:val="00906253"/>
    <w:rsid w:val="009202D4"/>
    <w:rsid w:val="009248F0"/>
    <w:rsid w:val="0096518B"/>
    <w:rsid w:val="00991D25"/>
    <w:rsid w:val="009F456B"/>
    <w:rsid w:val="00A258F5"/>
    <w:rsid w:val="00A3202E"/>
    <w:rsid w:val="00AA620E"/>
    <w:rsid w:val="00B1713F"/>
    <w:rsid w:val="00B67BB0"/>
    <w:rsid w:val="00C307F9"/>
    <w:rsid w:val="00C461F9"/>
    <w:rsid w:val="00CD185D"/>
    <w:rsid w:val="00CD56C1"/>
    <w:rsid w:val="00CF4AE5"/>
    <w:rsid w:val="00D36A9D"/>
    <w:rsid w:val="00DF66CF"/>
    <w:rsid w:val="00E456A8"/>
    <w:rsid w:val="00E92497"/>
    <w:rsid w:val="00EC4B8D"/>
    <w:rsid w:val="00EF6C41"/>
    <w:rsid w:val="00EF6F93"/>
    <w:rsid w:val="00F46B32"/>
    <w:rsid w:val="00FA0521"/>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ges-dtx@army.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8D1C-43F3-49A5-9B21-3212EFA4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906</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Ευκλείδης Πιτσαλίδης</dc:creator>
  <cp:lastModifiedBy>ΧΡΗΣΤΟΣ ΕΥΘΥΜΙΑΔΗΣ</cp:lastModifiedBy>
  <cp:revision>4</cp:revision>
  <dcterms:created xsi:type="dcterms:W3CDTF">2026-06-18T10:06:00Z</dcterms:created>
  <dcterms:modified xsi:type="dcterms:W3CDTF">2026-06-18T10:08:00Z</dcterms:modified>
</cp:coreProperties>
</file>