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233D46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ΑΠΟΣΤΟΛΟΣ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ΚΑΤΣΑΒΡΙΑΣ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800-2930</w:t>
            </w:r>
            <w:r w:rsidR="00D0216F">
              <w:rPr>
                <w:rFonts w:ascii="Arial" w:hAnsi="Arial" w:cs="Arial"/>
                <w:b/>
                <w:sz w:val="24"/>
                <w:szCs w:val="24"/>
              </w:rPr>
              <w:t>, 5897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233D46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6970465394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D0216F" w:rsidRDefault="00233D46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5" w:history="1">
              <w:r w:rsidR="00D0216F" w:rsidRPr="00D0216F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="00D0216F" w:rsidRPr="00D0216F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D0216F" w:rsidRPr="00D0216F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k</w:t>
              </w:r>
              <w:r w:rsidR="00D0216F" w:rsidRPr="00D0216F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D0216F" w:rsidRPr="00D0216F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katsavrias</w:t>
              </w:r>
              <w:r w:rsidR="00D0216F" w:rsidRPr="00D0216F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="00D0216F" w:rsidRPr="00D0216F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army</w:t>
              </w:r>
              <w:r w:rsidR="00D0216F" w:rsidRPr="00D0216F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D0216F" w:rsidRPr="00D0216F">
                <w:rPr>
                  <w:rStyle w:val="-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lang w:val="en-US"/>
                </w:rPr>
                <w:t>gr</w:t>
              </w:r>
            </w:hyperlink>
          </w:p>
          <w:p w:rsidR="00D0216F" w:rsidRPr="00D0216F" w:rsidRDefault="00D0216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</w:t>
            </w:r>
            <w:r w:rsidRPr="00D0216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Pr="00D0216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kavroulakis</w:t>
            </w:r>
            <w:r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D0216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367103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ΕΚΔΟΣΗ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5F3A" w:rsidRDefault="00233D46" w:rsidP="00582D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367103" w:rsidRDefault="007D0BD7" w:rsidP="00367103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5C6"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 xml:space="preserve">ΣΥΣΚΕΥΗ ΗΛΕΚΤΡΟΣΥΓΚΟΛΛΗΣΗΣ </w:t>
            </w:r>
            <w:r w:rsidRPr="006D25C6">
              <w:rPr>
                <w:rFonts w:ascii="Arial" w:eastAsia="Calibri" w:hAnsi="Arial" w:cs="Arial"/>
                <w:b/>
                <w:bCs/>
                <w:sz w:val="24"/>
                <w:szCs w:val="24"/>
                <w:lang w:val="en-US" w:bidi="el-GR"/>
              </w:rPr>
              <w:t>MIG</w:t>
            </w:r>
            <w:r w:rsidRPr="006D25C6"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>/</w:t>
            </w:r>
            <w:r w:rsidRPr="006D25C6">
              <w:rPr>
                <w:rFonts w:ascii="Arial" w:eastAsia="Calibri" w:hAnsi="Arial" w:cs="Arial"/>
                <w:b/>
                <w:bCs/>
                <w:sz w:val="24"/>
                <w:szCs w:val="24"/>
                <w:lang w:val="en-US" w:bidi="el-GR"/>
              </w:rPr>
              <w:t>MAG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D28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35F3A" w:rsidRDefault="007D0BD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9E">
              <w:rPr>
                <w:rFonts w:ascii="Arial" w:hAnsi="Arial" w:cs="Arial"/>
                <w:sz w:val="24"/>
                <w:szCs w:val="24"/>
              </w:rPr>
              <w:t>42662100-4 «Εξοπλισμός ηλεκτροσυγκόλλησης».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82D28" w:rsidRDefault="00233D46" w:rsidP="000F2A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Συν Προτ Τεχν Προδιαγ.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D0BD7" w:rsidRDefault="00367103" w:rsidP="007D0BD7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4F2F50">
              <w:rPr>
                <w:rFonts w:ascii="Arial" w:eastAsia="HiddenHorzOCR" w:hAnsi="Arial" w:cs="Arial"/>
                <w:sz w:val="24"/>
                <w:szCs w:val="24"/>
              </w:rPr>
              <w:t>Η παρούσα προδιαγραφή καθορίζει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 τα τεχνικά και λειτουργικά χαρακτηριστικά και </w:t>
            </w:r>
            <w:r w:rsidRPr="004F2F50">
              <w:rPr>
                <w:rFonts w:ascii="Arial" w:eastAsia="HiddenHorzOCR" w:hAnsi="Arial" w:cs="Arial"/>
                <w:sz w:val="24"/>
                <w:szCs w:val="24"/>
              </w:rPr>
              <w:t xml:space="preserve"> τις </w:t>
            </w:r>
            <w:r>
              <w:rPr>
                <w:rFonts w:ascii="Arial" w:eastAsia="HiddenHorzOCR" w:hAnsi="Arial" w:cs="Arial"/>
                <w:sz w:val="24"/>
                <w:szCs w:val="24"/>
              </w:rPr>
              <w:t xml:space="preserve">ελάχιστες </w:t>
            </w:r>
            <w:r w:rsidRPr="004F2F50">
              <w:rPr>
                <w:rFonts w:ascii="Arial" w:eastAsia="HiddenHorzOCR" w:hAnsi="Arial" w:cs="Arial"/>
                <w:sz w:val="24"/>
                <w:szCs w:val="24"/>
              </w:rPr>
              <w:t xml:space="preserve">απαιτήσεις για την προμήθεια </w:t>
            </w:r>
            <w:r w:rsidR="00B67BB0">
              <w:rPr>
                <w:rFonts w:ascii="Arial" w:eastAsia="HiddenHorzOCR" w:hAnsi="Arial" w:cs="Arial"/>
                <w:sz w:val="24"/>
                <w:szCs w:val="24"/>
              </w:rPr>
              <w:t>Σ</w:t>
            </w:r>
            <w:r w:rsidR="007D0BD7" w:rsidRPr="007D0BD7">
              <w:rPr>
                <w:rFonts w:ascii="Arial" w:eastAsia="HiddenHorzOCR" w:hAnsi="Arial" w:cs="Arial"/>
                <w:sz w:val="24"/>
                <w:szCs w:val="24"/>
              </w:rPr>
              <w:t xml:space="preserve">υσκευή </w:t>
            </w:r>
            <w:r w:rsidR="00B67BB0">
              <w:rPr>
                <w:rFonts w:ascii="Arial" w:eastAsia="HiddenHorzOCR" w:hAnsi="Arial" w:cs="Arial"/>
                <w:sz w:val="24"/>
                <w:szCs w:val="24"/>
              </w:rPr>
              <w:t>Η</w:t>
            </w:r>
            <w:r w:rsidR="007D0BD7" w:rsidRPr="007D0BD7">
              <w:rPr>
                <w:rFonts w:ascii="Arial" w:eastAsia="HiddenHorzOCR" w:hAnsi="Arial" w:cs="Arial"/>
                <w:sz w:val="24"/>
                <w:szCs w:val="24"/>
              </w:rPr>
              <w:t>λεκτροσυγκόλλησης</w:t>
            </w:r>
            <w:r w:rsidR="007D0BD7">
              <w:rPr>
                <w:rFonts w:ascii="Arial" w:eastAsia="HiddenHorzOCR" w:hAnsi="Arial" w:cs="Arial"/>
                <w:sz w:val="24"/>
                <w:szCs w:val="24"/>
              </w:rPr>
              <w:t xml:space="preserve"> </w:t>
            </w:r>
            <w:r w:rsidR="007D0BD7">
              <w:rPr>
                <w:rFonts w:ascii="Arial" w:eastAsia="HiddenHorzOCR" w:hAnsi="Arial" w:cs="Arial"/>
                <w:sz w:val="24"/>
                <w:szCs w:val="24"/>
                <w:lang w:val="en-US"/>
              </w:rPr>
              <w:t>MIG</w:t>
            </w:r>
            <w:r w:rsidR="007D0BD7" w:rsidRPr="007D0BD7">
              <w:rPr>
                <w:rFonts w:ascii="Arial" w:eastAsia="HiddenHorzOCR" w:hAnsi="Arial" w:cs="Arial"/>
                <w:sz w:val="24"/>
                <w:szCs w:val="24"/>
              </w:rPr>
              <w:t>/</w:t>
            </w:r>
            <w:r w:rsidR="007D0BD7">
              <w:rPr>
                <w:rFonts w:ascii="Arial" w:eastAsia="HiddenHorzOCR" w:hAnsi="Arial" w:cs="Arial"/>
                <w:sz w:val="24"/>
                <w:szCs w:val="24"/>
                <w:lang w:val="en-US"/>
              </w:rPr>
              <w:t>MAG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233D46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Μαρ 25</w:t>
            </w:r>
            <w:bookmarkStart w:id="0" w:name="_GoBack"/>
            <w:bookmarkEnd w:id="0"/>
            <w:r w:rsidR="00582D28" w:rsidRPr="00582D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A32D4"/>
    <w:rsid w:val="002143F5"/>
    <w:rsid w:val="00233D46"/>
    <w:rsid w:val="00367103"/>
    <w:rsid w:val="00582D28"/>
    <w:rsid w:val="00706C40"/>
    <w:rsid w:val="007D0BD7"/>
    <w:rsid w:val="00805037"/>
    <w:rsid w:val="00B67BB0"/>
    <w:rsid w:val="00CD56C1"/>
    <w:rsid w:val="00D0216F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.katsavrias@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3</cp:revision>
  <dcterms:created xsi:type="dcterms:W3CDTF">2025-01-29T08:19:00Z</dcterms:created>
  <dcterms:modified xsi:type="dcterms:W3CDTF">2025-02-17T07:05:00Z</dcterms:modified>
</cp:coreProperties>
</file>