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C70674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118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ΙΩΑΝΝΗΣ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118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ΣΠΥΡΙΔΑΚΗΣ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118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ΓΕΑ/251ΓΝΑ/ΔΧΤ/Β’ ΧΕΙΡ. ΚΛ.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C118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210-746-3911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C7067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C118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6983521188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118B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C118B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118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B3">
              <w:rPr>
                <w:rFonts w:ascii="Arial" w:hAnsi="Arial" w:cs="Arial"/>
                <w:b/>
                <w:sz w:val="24"/>
                <w:szCs w:val="24"/>
              </w:rPr>
              <w:t>ioannis.spyridakis@haf.gr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F73E25" w:rsidRDefault="00C118B3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</w:rPr>
              <w:t>ΤΡΟΠΟΠΟΙΗΣΗ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F73E25" w:rsidRDefault="00C118B3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</w:rPr>
              <w:t>ΠΕΔ-Α-00740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F73E25" w:rsidRDefault="00C118B3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</w:rPr>
              <w:t>ΕΠΙΘΕΜΑΤΑ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F73E25" w:rsidRDefault="00C118B3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F73E25" w:rsidRDefault="00F73E25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  <w:lang w:val="en-US"/>
              </w:rPr>
              <w:t>33000000-0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F73E25" w:rsidRDefault="00F73E25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  <w:lang w:val="en-US"/>
              </w:rPr>
              <w:t>6510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F73E25" w:rsidRDefault="00F73E25" w:rsidP="00F73E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F73E25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ΠΕΔ αφορά προϊόντα περιποίησης τραυμάτων και ελκών του δέρματος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F73E25" w:rsidRDefault="00F73E25" w:rsidP="00C70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25">
              <w:rPr>
                <w:rFonts w:ascii="Arial" w:hAnsi="Arial" w:cs="Arial"/>
                <w:b/>
                <w:sz w:val="20"/>
                <w:szCs w:val="20"/>
              </w:rPr>
              <w:t>21/0</w:t>
            </w:r>
            <w:r w:rsidR="00C7067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F73E25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3F5"/>
    <w:rsid w:val="000A32D4"/>
    <w:rsid w:val="001E7E94"/>
    <w:rsid w:val="002143F5"/>
    <w:rsid w:val="00C118B3"/>
    <w:rsid w:val="00C70674"/>
    <w:rsid w:val="00CD56C1"/>
    <w:rsid w:val="00D36A9D"/>
    <w:rsid w:val="00E31406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5B6DB-8854-4CEB-8FA8-7EBFF4F0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6</cp:revision>
  <dcterms:created xsi:type="dcterms:W3CDTF">2023-11-10T09:55:00Z</dcterms:created>
  <dcterms:modified xsi:type="dcterms:W3CDTF">2025-03-06T11:24:00Z</dcterms:modified>
</cp:coreProperties>
</file>